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4A0"/>
      </w:tblPr>
      <w:tblGrid>
        <w:gridCol w:w="4927"/>
        <w:gridCol w:w="4996"/>
      </w:tblGrid>
      <w:tr w:rsidR="000E6EF8" w:rsidTr="00786AA4">
        <w:trPr>
          <w:trHeight w:val="1814"/>
        </w:trPr>
        <w:tc>
          <w:tcPr>
            <w:tcW w:w="9923" w:type="dxa"/>
            <w:gridSpan w:val="2"/>
            <w:hideMark/>
          </w:tcPr>
          <w:p w:rsidR="000E6EF8" w:rsidRDefault="000E6EF8" w:rsidP="00112C4C">
            <w:pPr>
              <w:jc w:val="right"/>
            </w:pPr>
            <w:r>
              <w:t>Проект</w:t>
            </w:r>
          </w:p>
        </w:tc>
      </w:tr>
      <w:tr w:rsidR="000E6EF8" w:rsidTr="00786AA4">
        <w:tc>
          <w:tcPr>
            <w:tcW w:w="9923" w:type="dxa"/>
            <w:gridSpan w:val="2"/>
          </w:tcPr>
          <w:p w:rsidR="000E6EF8" w:rsidRDefault="000E6EF8" w:rsidP="00112C4C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0E6EF8" w:rsidRDefault="000E6EF8" w:rsidP="00786AA4">
            <w:pPr>
              <w:spacing w:after="1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0E6EF8" w:rsidRDefault="000E6EF8" w:rsidP="00786AA4">
            <w:pPr>
              <w:tabs>
                <w:tab w:val="left" w:pos="9707"/>
              </w:tabs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0E6EF8" w:rsidTr="00786AA4">
        <w:tc>
          <w:tcPr>
            <w:tcW w:w="9923" w:type="dxa"/>
            <w:gridSpan w:val="2"/>
            <w:hideMark/>
          </w:tcPr>
          <w:p w:rsidR="000E6EF8" w:rsidRPr="00080376" w:rsidRDefault="000E6EF8" w:rsidP="00786AA4">
            <w:pPr>
              <w:pStyle w:val="3"/>
              <w:tabs>
                <w:tab w:val="left" w:pos="9707"/>
              </w:tabs>
              <w:jc w:val="center"/>
              <w:rPr>
                <w:sz w:val="28"/>
                <w:u w:val="single"/>
              </w:rPr>
            </w:pPr>
            <w:r w:rsidRPr="00080376">
              <w:rPr>
                <w:sz w:val="28"/>
              </w:rPr>
              <w:t xml:space="preserve">№ </w:t>
            </w:r>
          </w:p>
        </w:tc>
      </w:tr>
      <w:tr w:rsidR="000E6EF8" w:rsidTr="00786AA4">
        <w:tc>
          <w:tcPr>
            <w:tcW w:w="9923" w:type="dxa"/>
            <w:gridSpan w:val="2"/>
          </w:tcPr>
          <w:p w:rsidR="000E6EF8" w:rsidRDefault="000E6EF8" w:rsidP="00112C4C">
            <w:pPr>
              <w:jc w:val="center"/>
              <w:rPr>
                <w:rFonts w:eastAsia="Arial Unicode MS"/>
              </w:rPr>
            </w:pPr>
          </w:p>
        </w:tc>
      </w:tr>
      <w:tr w:rsidR="000E6EF8" w:rsidTr="00786AA4">
        <w:tc>
          <w:tcPr>
            <w:tcW w:w="4927" w:type="dxa"/>
          </w:tcPr>
          <w:p w:rsidR="000E6EF8" w:rsidRDefault="000E6EF8" w:rsidP="00112C4C">
            <w:pPr>
              <w:spacing w:after="120"/>
              <w:ind w:firstLine="720"/>
              <w:jc w:val="both"/>
              <w:rPr>
                <w:spacing w:val="40"/>
                <w:sz w:val="16"/>
                <w:szCs w:val="16"/>
              </w:rPr>
            </w:pPr>
          </w:p>
          <w:p w:rsidR="000E6EF8" w:rsidRDefault="000E6EF8" w:rsidP="00112C4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г. Москва</w:t>
            </w:r>
          </w:p>
        </w:tc>
        <w:tc>
          <w:tcPr>
            <w:tcW w:w="4996" w:type="dxa"/>
          </w:tcPr>
          <w:p w:rsidR="000E6EF8" w:rsidRDefault="000E6EF8" w:rsidP="00112C4C">
            <w:pPr>
              <w:spacing w:after="120"/>
              <w:ind w:firstLine="720"/>
              <w:jc w:val="right"/>
              <w:rPr>
                <w:sz w:val="16"/>
                <w:szCs w:val="16"/>
              </w:rPr>
            </w:pPr>
          </w:p>
          <w:p w:rsidR="000E6EF8" w:rsidRDefault="000E6EF8" w:rsidP="00112C4C">
            <w:pPr>
              <w:spacing w:after="120"/>
              <w:ind w:firstLine="67"/>
              <w:jc w:val="right"/>
              <w:rPr>
                <w:szCs w:val="28"/>
              </w:rPr>
            </w:pPr>
            <w:r>
              <w:rPr>
                <w:szCs w:val="28"/>
              </w:rPr>
              <w:t>_ 2018 г.</w:t>
            </w:r>
          </w:p>
        </w:tc>
      </w:tr>
    </w:tbl>
    <w:p w:rsidR="00C86C28" w:rsidRPr="00337F44" w:rsidRDefault="00C86C28" w:rsidP="00786AA4">
      <w:pPr>
        <w:pStyle w:val="a3"/>
        <w:jc w:val="center"/>
        <w:rPr>
          <w:sz w:val="28"/>
          <w:szCs w:val="28"/>
        </w:rPr>
      </w:pPr>
    </w:p>
    <w:p w:rsidR="00337F44" w:rsidRPr="00337F44" w:rsidRDefault="00337F44" w:rsidP="00786AA4">
      <w:pPr>
        <w:pStyle w:val="a3"/>
        <w:jc w:val="center"/>
        <w:rPr>
          <w:sz w:val="28"/>
          <w:szCs w:val="28"/>
        </w:rPr>
      </w:pPr>
    </w:p>
    <w:p w:rsidR="000E6EF8" w:rsidRPr="00116F40" w:rsidRDefault="000E6EF8" w:rsidP="00786AA4">
      <w:pPr>
        <w:pStyle w:val="a3"/>
        <w:jc w:val="center"/>
        <w:rPr>
          <w:b/>
          <w:bCs/>
          <w:sz w:val="28"/>
          <w:szCs w:val="28"/>
        </w:rPr>
      </w:pPr>
      <w:r w:rsidRPr="00116F40">
        <w:rPr>
          <w:b/>
          <w:sz w:val="28"/>
          <w:szCs w:val="28"/>
        </w:rPr>
        <w:t xml:space="preserve">О применении судами </w:t>
      </w:r>
      <w:r w:rsidRPr="00116F40">
        <w:rPr>
          <w:b/>
          <w:bCs/>
          <w:sz w:val="28"/>
          <w:szCs w:val="28"/>
        </w:rPr>
        <w:t xml:space="preserve">законодательства, регулирующего </w:t>
      </w:r>
      <w:r w:rsidR="00C86C28">
        <w:rPr>
          <w:b/>
          <w:bCs/>
          <w:sz w:val="28"/>
          <w:szCs w:val="28"/>
        </w:rPr>
        <w:br/>
      </w:r>
      <w:r w:rsidRPr="00116F40">
        <w:rPr>
          <w:b/>
          <w:bCs/>
          <w:sz w:val="28"/>
          <w:szCs w:val="28"/>
        </w:rPr>
        <w:t xml:space="preserve">труд работников, работающих у работодателей – физических лиц </w:t>
      </w:r>
      <w:r w:rsidR="00C86C28">
        <w:rPr>
          <w:b/>
          <w:bCs/>
          <w:sz w:val="28"/>
          <w:szCs w:val="28"/>
        </w:rPr>
        <w:br/>
      </w:r>
      <w:r w:rsidRPr="00116F40">
        <w:rPr>
          <w:b/>
          <w:bCs/>
          <w:sz w:val="28"/>
          <w:szCs w:val="28"/>
        </w:rPr>
        <w:t xml:space="preserve">и у работодателей – субъектов малого предпринимательства, </w:t>
      </w:r>
      <w:r w:rsidR="00C86C28">
        <w:rPr>
          <w:b/>
          <w:bCs/>
          <w:sz w:val="28"/>
          <w:szCs w:val="28"/>
        </w:rPr>
        <w:br/>
      </w:r>
      <w:r w:rsidRPr="00116F40">
        <w:rPr>
          <w:b/>
          <w:bCs/>
          <w:sz w:val="28"/>
          <w:szCs w:val="28"/>
        </w:rPr>
        <w:t>которые отнесены к микропредприятиям</w:t>
      </w:r>
    </w:p>
    <w:p w:rsidR="000E6EF8" w:rsidRPr="00C03A95" w:rsidRDefault="000E6EF8" w:rsidP="00786AA4">
      <w:pPr>
        <w:pStyle w:val="a3"/>
        <w:jc w:val="center"/>
        <w:rPr>
          <w:sz w:val="32"/>
          <w:szCs w:val="32"/>
        </w:rPr>
      </w:pPr>
    </w:p>
    <w:p w:rsidR="000E6EF8" w:rsidRPr="00116F40" w:rsidRDefault="008265A5" w:rsidP="000E6EF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0E6EF8" w:rsidRPr="00116F40">
        <w:rPr>
          <w:sz w:val="28"/>
          <w:szCs w:val="28"/>
        </w:rPr>
        <w:t xml:space="preserve"> целях обеспечения единства практики применения судами законодательства, </w:t>
      </w:r>
      <w:r w:rsidR="000E6EF8" w:rsidRPr="00116F40">
        <w:rPr>
          <w:bCs/>
          <w:sz w:val="28"/>
          <w:szCs w:val="28"/>
        </w:rPr>
        <w:t xml:space="preserve">регулирующего труд работников, работающих у работодателей – физических лиц и у работодателей – субъектов малого предпринимательства, которые отнесены к микропредприятиям, </w:t>
      </w:r>
      <w:r w:rsidR="000E6EF8" w:rsidRPr="00116F40">
        <w:rPr>
          <w:sz w:val="28"/>
          <w:szCs w:val="28"/>
        </w:rPr>
        <w:t xml:space="preserve">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 5 февраля 2014 года № 3-ФКЗ «О Верховном Суде Российской Федерации», </w:t>
      </w:r>
      <w:r w:rsidR="000E6EF8" w:rsidRPr="00116F40">
        <w:rPr>
          <w:bCs/>
          <w:w w:val="150"/>
          <w:sz w:val="28"/>
          <w:szCs w:val="28"/>
        </w:rPr>
        <w:t>постановляет</w:t>
      </w:r>
      <w:r w:rsidR="000E6EF8" w:rsidRPr="00116F40">
        <w:rPr>
          <w:sz w:val="28"/>
          <w:szCs w:val="28"/>
        </w:rPr>
        <w:t xml:space="preserve"> дать следующие разъяснения</w:t>
      </w:r>
      <w:r w:rsidR="00C86C28">
        <w:rPr>
          <w:sz w:val="28"/>
          <w:szCs w:val="28"/>
        </w:rPr>
        <w:t>:</w:t>
      </w:r>
    </w:p>
    <w:p w:rsidR="00C86C28" w:rsidRPr="00635375" w:rsidRDefault="00C86C28" w:rsidP="00912199">
      <w:pPr>
        <w:pStyle w:val="a3"/>
        <w:jc w:val="center"/>
        <w:rPr>
          <w:sz w:val="28"/>
          <w:szCs w:val="28"/>
        </w:rPr>
      </w:pPr>
    </w:p>
    <w:p w:rsidR="000E6EF8" w:rsidRDefault="00912199" w:rsidP="00C86C28">
      <w:pPr>
        <w:pStyle w:val="a3"/>
        <w:jc w:val="center"/>
        <w:rPr>
          <w:b/>
          <w:sz w:val="28"/>
          <w:szCs w:val="28"/>
        </w:rPr>
      </w:pPr>
      <w:r w:rsidRPr="00912199">
        <w:rPr>
          <w:b/>
          <w:sz w:val="28"/>
          <w:szCs w:val="28"/>
        </w:rPr>
        <w:t>Общие положения</w:t>
      </w:r>
    </w:p>
    <w:p w:rsidR="00635375" w:rsidRPr="00635375" w:rsidRDefault="00635375" w:rsidP="00C86C28">
      <w:pPr>
        <w:pStyle w:val="a3"/>
        <w:jc w:val="center"/>
        <w:rPr>
          <w:b/>
        </w:rPr>
      </w:pPr>
    </w:p>
    <w:p w:rsidR="000E6EF8" w:rsidRPr="00116F40" w:rsidRDefault="000E6EF8" w:rsidP="000E6EF8">
      <w:pPr>
        <w:pStyle w:val="a3"/>
        <w:ind w:firstLine="709"/>
        <w:rPr>
          <w:sz w:val="28"/>
          <w:szCs w:val="28"/>
        </w:rPr>
      </w:pPr>
      <w:r w:rsidRPr="00C86C28">
        <w:rPr>
          <w:sz w:val="28"/>
          <w:szCs w:val="28"/>
        </w:rPr>
        <w:t xml:space="preserve">1. </w:t>
      </w:r>
      <w:r w:rsidRPr="00116F40">
        <w:rPr>
          <w:sz w:val="28"/>
          <w:szCs w:val="28"/>
        </w:rPr>
        <w:t xml:space="preserve">Правовое регулирование трудовых и непосредственно связанных </w:t>
      </w:r>
      <w:r w:rsidR="00C86C28">
        <w:rPr>
          <w:sz w:val="28"/>
          <w:szCs w:val="28"/>
        </w:rPr>
        <w:br/>
      </w:r>
      <w:r w:rsidRPr="00116F40">
        <w:rPr>
          <w:sz w:val="28"/>
          <w:szCs w:val="28"/>
        </w:rPr>
        <w:t xml:space="preserve">с ними отношений с участием работников, работающих у работодателей – физических лиц, являющихся индивидуальными предпринимателями, </w:t>
      </w:r>
      <w:r w:rsidRPr="00116F40">
        <w:rPr>
          <w:bCs/>
          <w:sz w:val="28"/>
          <w:szCs w:val="28"/>
        </w:rPr>
        <w:t xml:space="preserve">и у работодателей – субъектов малого предпринимательства, которые отнесены к микропредприятиям, </w:t>
      </w:r>
      <w:r w:rsidRPr="00116F40">
        <w:rPr>
          <w:sz w:val="28"/>
          <w:szCs w:val="28"/>
        </w:rPr>
        <w:t>осуществляется Трудовым кодексом Российской Федерации (далее – ТК РФ), иными федеральными законами и законами субъектов Российской Федерации, другими нормативными правовыми актами, а также коллективными договорами, соглашениями, локальными нормативными актами, содержащими нормы трудового права, трудовыми договорами (статьи 5, 6, 8–10 ТК РФ).</w:t>
      </w:r>
    </w:p>
    <w:p w:rsidR="000E6EF8" w:rsidRPr="00116F40" w:rsidRDefault="000E6EF8" w:rsidP="000E6EF8">
      <w:pPr>
        <w:pStyle w:val="a3"/>
        <w:ind w:firstLine="709"/>
        <w:rPr>
          <w:sz w:val="28"/>
          <w:szCs w:val="28"/>
        </w:rPr>
      </w:pPr>
      <w:r w:rsidRPr="00116F40">
        <w:rPr>
          <w:sz w:val="28"/>
          <w:szCs w:val="28"/>
        </w:rPr>
        <w:lastRenderedPageBreak/>
        <w:t xml:space="preserve">Вместе с тем работодатели – субъекты малого предпринимательства, </w:t>
      </w:r>
      <w:r w:rsidRPr="00116F40">
        <w:rPr>
          <w:bCs/>
          <w:sz w:val="28"/>
          <w:szCs w:val="28"/>
        </w:rPr>
        <w:t xml:space="preserve">которые отнесены </w:t>
      </w:r>
      <w:r w:rsidRPr="00116F40">
        <w:rPr>
          <w:sz w:val="28"/>
          <w:szCs w:val="28"/>
        </w:rPr>
        <w:t>к микропредприятиям, согласно статье 309</w:t>
      </w:r>
      <w:r w:rsidRPr="00116F40">
        <w:rPr>
          <w:sz w:val="28"/>
          <w:szCs w:val="28"/>
          <w:vertAlign w:val="superscript"/>
        </w:rPr>
        <w:t>2</w:t>
      </w:r>
      <w:r w:rsidRPr="00116F40">
        <w:rPr>
          <w:sz w:val="28"/>
          <w:szCs w:val="28"/>
        </w:rPr>
        <w:t xml:space="preserve"> ТК РФ вправе отказаться полностью или частично от принятия локальных нормативных актов, например правил внутреннего трудового распорядка, положения </w:t>
      </w:r>
      <w:r w:rsidR="00C86C28">
        <w:rPr>
          <w:sz w:val="28"/>
          <w:szCs w:val="28"/>
        </w:rPr>
        <w:br/>
      </w:r>
      <w:r w:rsidRPr="00E04B29">
        <w:rPr>
          <w:sz w:val="28"/>
          <w:szCs w:val="28"/>
        </w:rPr>
        <w:t>об оплате труда, положения о премировании, графика сменности, а также других актов, регулирующих вопросы, которые в соответствии с Т</w:t>
      </w:r>
      <w:r w:rsidR="006C7CEC" w:rsidRPr="00E04B29">
        <w:rPr>
          <w:sz w:val="28"/>
          <w:szCs w:val="28"/>
        </w:rPr>
        <w:t>рудовым кодексом Российской Федерации</w:t>
      </w:r>
      <w:r w:rsidRPr="00E04B29">
        <w:rPr>
          <w:sz w:val="28"/>
          <w:szCs w:val="28"/>
        </w:rPr>
        <w:t xml:space="preserve"> должны регулироваться локальными нормативными актами. В таких случаях указанные вопросы регулируются трудовыми договорами, заключаемыми с работниками на основе типовой формы трудового договора, утвержденной </w:t>
      </w:r>
      <w:r w:rsidR="005A4553" w:rsidRPr="00E04B29">
        <w:rPr>
          <w:sz w:val="28"/>
          <w:szCs w:val="28"/>
        </w:rPr>
        <w:t xml:space="preserve">постановлением </w:t>
      </w:r>
      <w:r w:rsidRPr="00E04B29">
        <w:rPr>
          <w:sz w:val="28"/>
          <w:szCs w:val="28"/>
        </w:rPr>
        <w:t>Правительств</w:t>
      </w:r>
      <w:r w:rsidR="005A4553" w:rsidRPr="00E04B29">
        <w:rPr>
          <w:sz w:val="28"/>
          <w:szCs w:val="28"/>
        </w:rPr>
        <w:t>а</w:t>
      </w:r>
      <w:r w:rsidRPr="00E04B29">
        <w:rPr>
          <w:sz w:val="28"/>
          <w:szCs w:val="28"/>
        </w:rPr>
        <w:t xml:space="preserve"> Российской Федерации</w:t>
      </w:r>
      <w:r w:rsidR="002D35A5" w:rsidRPr="00E04B29">
        <w:rPr>
          <w:sz w:val="28"/>
          <w:szCs w:val="28"/>
        </w:rPr>
        <w:t xml:space="preserve"> от 27 августа 2016 г</w:t>
      </w:r>
      <w:r w:rsidR="00360826" w:rsidRPr="00E04B29">
        <w:rPr>
          <w:sz w:val="28"/>
          <w:szCs w:val="28"/>
        </w:rPr>
        <w:t>ода</w:t>
      </w:r>
      <w:r w:rsidR="002D35A5" w:rsidRPr="00E04B29">
        <w:rPr>
          <w:sz w:val="28"/>
          <w:szCs w:val="28"/>
        </w:rPr>
        <w:t xml:space="preserve"> № 858</w:t>
      </w:r>
      <w:r w:rsidR="005A4553" w:rsidRPr="00E04B29">
        <w:rPr>
          <w:sz w:val="28"/>
          <w:szCs w:val="28"/>
        </w:rPr>
        <w:t xml:space="preserve"> «О типовой форме</w:t>
      </w:r>
      <w:r w:rsidR="005A4553">
        <w:rPr>
          <w:sz w:val="28"/>
          <w:szCs w:val="28"/>
        </w:rPr>
        <w:t xml:space="preserve"> трудового договора, заключаемого между работником и работодателем – субъектом малого предпринимательства, который относится к микропредприятиям»</w:t>
      </w:r>
      <w:r w:rsidRPr="00116F40">
        <w:rPr>
          <w:sz w:val="28"/>
          <w:szCs w:val="28"/>
        </w:rPr>
        <w:t>.</w:t>
      </w:r>
    </w:p>
    <w:p w:rsidR="000E6EF8" w:rsidRPr="00E04B29" w:rsidRDefault="00B06E52" w:rsidP="000E6EF8">
      <w:pPr>
        <w:pStyle w:val="a3"/>
        <w:ind w:firstLine="709"/>
        <w:rPr>
          <w:sz w:val="28"/>
          <w:szCs w:val="28"/>
        </w:rPr>
      </w:pPr>
      <w:r w:rsidRPr="00E04B29">
        <w:rPr>
          <w:sz w:val="28"/>
          <w:szCs w:val="28"/>
        </w:rPr>
        <w:t>Т</w:t>
      </w:r>
      <w:r w:rsidR="000E6EF8" w:rsidRPr="00E04B29">
        <w:rPr>
          <w:sz w:val="28"/>
          <w:szCs w:val="28"/>
        </w:rPr>
        <w:t>рудовы</w:t>
      </w:r>
      <w:r w:rsidRPr="00E04B29">
        <w:rPr>
          <w:sz w:val="28"/>
          <w:szCs w:val="28"/>
        </w:rPr>
        <w:t>е</w:t>
      </w:r>
      <w:r w:rsidR="000E6EF8" w:rsidRPr="00E04B29">
        <w:rPr>
          <w:sz w:val="28"/>
          <w:szCs w:val="28"/>
        </w:rPr>
        <w:t xml:space="preserve"> и непосредственно связанны</w:t>
      </w:r>
      <w:r w:rsidRPr="00E04B29">
        <w:rPr>
          <w:sz w:val="28"/>
          <w:szCs w:val="28"/>
        </w:rPr>
        <w:t>е</w:t>
      </w:r>
      <w:r w:rsidR="000E6EF8" w:rsidRPr="00E04B29">
        <w:rPr>
          <w:sz w:val="28"/>
          <w:szCs w:val="28"/>
        </w:rPr>
        <w:t xml:space="preserve"> с ними отношени</w:t>
      </w:r>
      <w:r w:rsidRPr="00E04B29">
        <w:rPr>
          <w:sz w:val="28"/>
          <w:szCs w:val="28"/>
        </w:rPr>
        <w:t>я</w:t>
      </w:r>
      <w:r w:rsidR="000E6EF8" w:rsidRPr="00E04B29">
        <w:rPr>
          <w:sz w:val="28"/>
          <w:szCs w:val="28"/>
        </w:rPr>
        <w:t xml:space="preserve"> с участием работников, работающих у работодателей – физических лиц, не являющихся индивидуальными предпринимателями, </w:t>
      </w:r>
      <w:r w:rsidRPr="00E04B29">
        <w:rPr>
          <w:sz w:val="28"/>
          <w:szCs w:val="28"/>
        </w:rPr>
        <w:t>регулируются</w:t>
      </w:r>
      <w:r w:rsidR="000E6EF8" w:rsidRPr="00E04B29">
        <w:rPr>
          <w:sz w:val="28"/>
          <w:szCs w:val="28"/>
        </w:rPr>
        <w:t xml:space="preserve"> </w:t>
      </w:r>
      <w:r w:rsidR="00526603" w:rsidRPr="00E04B29">
        <w:rPr>
          <w:sz w:val="28"/>
          <w:szCs w:val="28"/>
        </w:rPr>
        <w:t>Трудовым кодексом Российской Федерации</w:t>
      </w:r>
      <w:r w:rsidR="000E6EF8" w:rsidRPr="00E04B29">
        <w:rPr>
          <w:sz w:val="28"/>
          <w:szCs w:val="28"/>
        </w:rPr>
        <w:t>, иными федеральными законами и законами субъектов Российской Федерации, другими нормативными правовыми актами, содержащими нормы трудового права, трудовыми договорами (статьи 5, 6, 8–10 ТК РФ).</w:t>
      </w:r>
    </w:p>
    <w:p w:rsidR="000E6EF8" w:rsidRPr="00116F40" w:rsidRDefault="000E6EF8" w:rsidP="000E6EF8">
      <w:pPr>
        <w:pStyle w:val="a3"/>
        <w:ind w:firstLine="709"/>
        <w:rPr>
          <w:iCs/>
          <w:sz w:val="28"/>
          <w:szCs w:val="28"/>
        </w:rPr>
      </w:pPr>
      <w:proofErr w:type="gramStart"/>
      <w:r w:rsidRPr="00116F40">
        <w:rPr>
          <w:iCs/>
          <w:sz w:val="28"/>
          <w:szCs w:val="28"/>
        </w:rPr>
        <w:t xml:space="preserve">Регулирование труда </w:t>
      </w:r>
      <w:r w:rsidRPr="00116F40">
        <w:rPr>
          <w:sz w:val="28"/>
          <w:szCs w:val="28"/>
        </w:rPr>
        <w:t xml:space="preserve">работников, работающих у работодателей – физических лиц (являющихся индивидуальными предпринимателями и не являющихся индивидуальными предпринимателями) и у работодателей – субъектов малого предпринимательства, которые отнесены к </w:t>
      </w:r>
      <w:proofErr w:type="spellStart"/>
      <w:r w:rsidRPr="00116F40">
        <w:rPr>
          <w:sz w:val="28"/>
          <w:szCs w:val="28"/>
        </w:rPr>
        <w:t>микропредприятиям</w:t>
      </w:r>
      <w:proofErr w:type="spellEnd"/>
      <w:r w:rsidRPr="00116F40">
        <w:rPr>
          <w:sz w:val="28"/>
          <w:szCs w:val="28"/>
        </w:rPr>
        <w:t xml:space="preserve">, </w:t>
      </w:r>
      <w:r w:rsidRPr="00116F40">
        <w:rPr>
          <w:iCs/>
          <w:sz w:val="28"/>
          <w:szCs w:val="28"/>
        </w:rPr>
        <w:t xml:space="preserve">влекущее снижение уровня гарантий, ограничение их прав, повышение их дисциплинарной и (или) материальной ответственности, </w:t>
      </w:r>
      <w:r w:rsidRPr="00E04B29">
        <w:rPr>
          <w:iCs/>
          <w:sz w:val="28"/>
          <w:szCs w:val="28"/>
        </w:rPr>
        <w:t xml:space="preserve">осуществляется исключительно </w:t>
      </w:r>
      <w:r w:rsidR="00526603" w:rsidRPr="00E04B29">
        <w:rPr>
          <w:sz w:val="28"/>
          <w:szCs w:val="28"/>
        </w:rPr>
        <w:t>Трудовым кодексом Российской Федерации</w:t>
      </w:r>
      <w:r w:rsidR="00526603" w:rsidRPr="00116F40">
        <w:rPr>
          <w:sz w:val="28"/>
          <w:szCs w:val="28"/>
        </w:rPr>
        <w:t xml:space="preserve"> </w:t>
      </w:r>
      <w:r w:rsidR="00FF0032">
        <w:rPr>
          <w:sz w:val="28"/>
          <w:szCs w:val="28"/>
        </w:rPr>
        <w:br/>
      </w:r>
      <w:r w:rsidRPr="00116F40">
        <w:rPr>
          <w:sz w:val="28"/>
          <w:szCs w:val="28"/>
        </w:rPr>
        <w:t>(в частности, главой 48 ТК РФ «Особенности регулирования труда работников, работающих у работодателей – физических</w:t>
      </w:r>
      <w:proofErr w:type="gramEnd"/>
      <w:r w:rsidRPr="00116F40">
        <w:rPr>
          <w:sz w:val="28"/>
          <w:szCs w:val="28"/>
        </w:rPr>
        <w:t xml:space="preserve"> лиц» и главой 48</w:t>
      </w:r>
      <w:r w:rsidRPr="00116F40">
        <w:rPr>
          <w:sz w:val="28"/>
          <w:szCs w:val="28"/>
          <w:vertAlign w:val="superscript"/>
        </w:rPr>
        <w:t>1</w:t>
      </w:r>
      <w:r w:rsidRPr="00116F40">
        <w:rPr>
          <w:sz w:val="28"/>
          <w:szCs w:val="28"/>
        </w:rPr>
        <w:t xml:space="preserve"> ТК РФ «Особенности регулирования труда лиц, работающих</w:t>
      </w:r>
      <w:r w:rsidRPr="00116F40">
        <w:rPr>
          <w:bCs/>
          <w:sz w:val="28"/>
          <w:szCs w:val="28"/>
        </w:rPr>
        <w:t xml:space="preserve"> у работодателей – субъектов малого предпринимательства, которые отнесены к микропредприятиям</w:t>
      </w:r>
      <w:r w:rsidRPr="00116F40">
        <w:rPr>
          <w:sz w:val="28"/>
          <w:szCs w:val="28"/>
        </w:rPr>
        <w:t>»)</w:t>
      </w:r>
      <w:r w:rsidRPr="00116F40">
        <w:rPr>
          <w:iCs/>
          <w:sz w:val="28"/>
          <w:szCs w:val="28"/>
        </w:rPr>
        <w:t xml:space="preserve"> либо в случаях и порядке, им предусмотренных (статья 252 ТК РФ).</w:t>
      </w:r>
    </w:p>
    <w:p w:rsidR="00C86C28" w:rsidRPr="00C86C28" w:rsidRDefault="00C86C28" w:rsidP="000E6EF8">
      <w:pPr>
        <w:pStyle w:val="a3"/>
        <w:ind w:firstLine="709"/>
        <w:rPr>
          <w:sz w:val="12"/>
          <w:szCs w:val="12"/>
        </w:rPr>
      </w:pPr>
    </w:p>
    <w:p w:rsidR="000E6EF8" w:rsidRPr="00116F40" w:rsidRDefault="000E6EF8" w:rsidP="000E6EF8">
      <w:pPr>
        <w:pStyle w:val="a3"/>
        <w:ind w:firstLine="709"/>
        <w:rPr>
          <w:sz w:val="28"/>
          <w:szCs w:val="28"/>
        </w:rPr>
      </w:pPr>
      <w:r w:rsidRPr="00C86C28">
        <w:rPr>
          <w:sz w:val="28"/>
          <w:szCs w:val="28"/>
        </w:rPr>
        <w:t>2.</w:t>
      </w:r>
      <w:r w:rsidRPr="00116F40">
        <w:rPr>
          <w:sz w:val="28"/>
          <w:szCs w:val="28"/>
        </w:rPr>
        <w:t xml:space="preserve"> В соответствии с частью пятой статьи 20 ТК РФ работодателями, на которых распространяются положения главы 48 ТК РФ, являются:</w:t>
      </w:r>
    </w:p>
    <w:p w:rsidR="000E6EF8" w:rsidRPr="00116F40" w:rsidRDefault="000E6EF8" w:rsidP="000E6EF8">
      <w:pPr>
        <w:pStyle w:val="a3"/>
        <w:ind w:firstLine="709"/>
        <w:rPr>
          <w:sz w:val="28"/>
          <w:szCs w:val="28"/>
        </w:rPr>
      </w:pPr>
      <w:r w:rsidRPr="00116F40">
        <w:rPr>
          <w:sz w:val="28"/>
          <w:szCs w:val="28"/>
        </w:rPr>
        <w:t xml:space="preserve">индивидуальные предприниматели без образования юридического лица, зарегистрированные в установленном порядке, нотариусы, </w:t>
      </w:r>
      <w:r w:rsidRPr="00116F40">
        <w:rPr>
          <w:rFonts w:eastAsia="Calibri"/>
          <w:sz w:val="28"/>
          <w:szCs w:val="28"/>
        </w:rPr>
        <w:t>занимающиеся частной практикой,</w:t>
      </w:r>
      <w:r w:rsidRPr="00116F40">
        <w:rPr>
          <w:sz w:val="28"/>
          <w:szCs w:val="28"/>
        </w:rPr>
        <w:t xml:space="preserve"> адвокаты, учредившие адвокатские кабинеты, иные лица, осуществляющие профессиональную деятельность, которая в соответствии с федеральными законами подлежит государственной регистрации и (или) </w:t>
      </w:r>
      <w:r w:rsidRPr="00E04B29">
        <w:rPr>
          <w:sz w:val="28"/>
          <w:szCs w:val="28"/>
        </w:rPr>
        <w:t>лицензированию, например патентные поверенные</w:t>
      </w:r>
      <w:r w:rsidR="00FA22E7" w:rsidRPr="00E04B29">
        <w:rPr>
          <w:sz w:val="28"/>
          <w:szCs w:val="28"/>
        </w:rPr>
        <w:t xml:space="preserve"> и</w:t>
      </w:r>
      <w:r w:rsidRPr="00E04B29">
        <w:rPr>
          <w:sz w:val="28"/>
          <w:szCs w:val="28"/>
        </w:rPr>
        <w:t xml:space="preserve"> оценщики, занимающиеся</w:t>
      </w:r>
      <w:r w:rsidRPr="00116F40">
        <w:rPr>
          <w:sz w:val="28"/>
          <w:szCs w:val="28"/>
        </w:rPr>
        <w:t xml:space="preserve"> частной практикой, </w:t>
      </w:r>
      <w:r w:rsidRPr="00116F40">
        <w:rPr>
          <w:rFonts w:eastAsia="Calibri"/>
          <w:sz w:val="28"/>
          <w:szCs w:val="28"/>
        </w:rPr>
        <w:t xml:space="preserve">вступившие в трудовые отношения с работниками в целях </w:t>
      </w:r>
      <w:r w:rsidRPr="00116F40">
        <w:rPr>
          <w:rFonts w:eastAsia="Calibri"/>
          <w:sz w:val="28"/>
          <w:szCs w:val="28"/>
        </w:rPr>
        <w:lastRenderedPageBreak/>
        <w:t xml:space="preserve">осуществления этой деятельности </w:t>
      </w:r>
      <w:r w:rsidRPr="00116F40">
        <w:rPr>
          <w:sz w:val="28"/>
          <w:szCs w:val="28"/>
        </w:rPr>
        <w:t>(далее – работодатели – индивидуальные предприниматели);</w:t>
      </w:r>
    </w:p>
    <w:p w:rsidR="000E6EF8" w:rsidRPr="00116F40" w:rsidRDefault="000E6EF8" w:rsidP="000E6EF8">
      <w:pPr>
        <w:pStyle w:val="a3"/>
        <w:ind w:firstLine="709"/>
        <w:rPr>
          <w:sz w:val="28"/>
          <w:szCs w:val="28"/>
        </w:rPr>
      </w:pPr>
      <w:r w:rsidRPr="00116F40">
        <w:rPr>
          <w:sz w:val="28"/>
          <w:szCs w:val="28"/>
        </w:rPr>
        <w:t>лица, вступающие в трудовые отношения с работниками в целях личного обслуживания и помощи по ведению домашнего хозяйства, то есть приготовлени</w:t>
      </w:r>
      <w:r w:rsidR="000804B4">
        <w:rPr>
          <w:sz w:val="28"/>
          <w:szCs w:val="28"/>
        </w:rPr>
        <w:t>я</w:t>
      </w:r>
      <w:r w:rsidRPr="00116F40">
        <w:rPr>
          <w:sz w:val="28"/>
          <w:szCs w:val="28"/>
        </w:rPr>
        <w:t xml:space="preserve"> пищи, уборк</w:t>
      </w:r>
      <w:r w:rsidR="000804B4">
        <w:rPr>
          <w:sz w:val="28"/>
          <w:szCs w:val="28"/>
        </w:rPr>
        <w:t>и</w:t>
      </w:r>
      <w:r w:rsidRPr="00116F40">
        <w:rPr>
          <w:sz w:val="28"/>
          <w:szCs w:val="28"/>
        </w:rPr>
        <w:t xml:space="preserve"> жилых помещений, присмотр</w:t>
      </w:r>
      <w:r w:rsidR="000804B4">
        <w:rPr>
          <w:sz w:val="28"/>
          <w:szCs w:val="28"/>
        </w:rPr>
        <w:t>а</w:t>
      </w:r>
      <w:r w:rsidRPr="00116F40">
        <w:rPr>
          <w:sz w:val="28"/>
          <w:szCs w:val="28"/>
        </w:rPr>
        <w:t xml:space="preserve"> за детьми, уход</w:t>
      </w:r>
      <w:r w:rsidR="000804B4">
        <w:rPr>
          <w:sz w:val="28"/>
          <w:szCs w:val="28"/>
        </w:rPr>
        <w:t>а</w:t>
      </w:r>
      <w:r w:rsidRPr="00A75C43">
        <w:rPr>
          <w:sz w:val="28"/>
          <w:szCs w:val="28"/>
        </w:rPr>
        <w:t>,</w:t>
      </w:r>
      <w:r w:rsidRPr="00116F40">
        <w:rPr>
          <w:sz w:val="28"/>
          <w:szCs w:val="28"/>
        </w:rPr>
        <w:t xml:space="preserve"> наблюдени</w:t>
      </w:r>
      <w:r w:rsidR="000804B4">
        <w:rPr>
          <w:sz w:val="28"/>
          <w:szCs w:val="28"/>
        </w:rPr>
        <w:t>я</w:t>
      </w:r>
      <w:r w:rsidRPr="00116F40">
        <w:rPr>
          <w:sz w:val="28"/>
          <w:szCs w:val="28"/>
        </w:rPr>
        <w:t xml:space="preserve"> за состоянием здоровья и т.п. (далее – работодатели – физические лица, не являющиеся индивидуальными предпринимателями).</w:t>
      </w:r>
    </w:p>
    <w:p w:rsidR="000E6EF8" w:rsidRPr="00E04B29" w:rsidRDefault="000E6EF8" w:rsidP="000E6EF8">
      <w:pPr>
        <w:pStyle w:val="a3"/>
        <w:ind w:firstLine="709"/>
        <w:rPr>
          <w:rFonts w:eastAsia="Calibri"/>
          <w:sz w:val="28"/>
          <w:szCs w:val="28"/>
        </w:rPr>
      </w:pPr>
      <w:r w:rsidRPr="00116F40">
        <w:rPr>
          <w:rFonts w:eastAsia="Calibri"/>
          <w:sz w:val="28"/>
          <w:szCs w:val="28"/>
        </w:rPr>
        <w:t xml:space="preserve">Если физические лица осуществляют предпринимательскую и профессиональную деятельность в нарушение требований федеральных законов без </w:t>
      </w:r>
      <w:r w:rsidRPr="00116F40">
        <w:rPr>
          <w:sz w:val="28"/>
          <w:szCs w:val="28"/>
        </w:rPr>
        <w:t>государственной регистрации и (или) лицензирования</w:t>
      </w:r>
      <w:r w:rsidRPr="00116F40">
        <w:rPr>
          <w:b/>
          <w:sz w:val="28"/>
          <w:szCs w:val="28"/>
        </w:rPr>
        <w:t xml:space="preserve"> </w:t>
      </w:r>
      <w:r w:rsidRPr="00116F40">
        <w:rPr>
          <w:sz w:val="28"/>
          <w:szCs w:val="28"/>
        </w:rPr>
        <w:t>и вступили в трудовые отношения с работниками в целях осуществления этой деятельности</w:t>
      </w:r>
      <w:r w:rsidRPr="00116F40">
        <w:rPr>
          <w:rFonts w:eastAsia="Calibri"/>
          <w:sz w:val="28"/>
          <w:szCs w:val="28"/>
        </w:rPr>
        <w:t xml:space="preserve">, </w:t>
      </w:r>
      <w:r w:rsidRPr="00E04B29">
        <w:rPr>
          <w:rFonts w:eastAsia="Calibri"/>
          <w:sz w:val="28"/>
          <w:szCs w:val="28"/>
        </w:rPr>
        <w:t xml:space="preserve">то такие физические лица несут обязанности, возложенные </w:t>
      </w:r>
      <w:r w:rsidR="00AB1803" w:rsidRPr="00E04B29">
        <w:rPr>
          <w:sz w:val="28"/>
          <w:szCs w:val="28"/>
        </w:rPr>
        <w:t>Трудовым кодексом Российской Федерации</w:t>
      </w:r>
      <w:r w:rsidRPr="00E04B29">
        <w:rPr>
          <w:rFonts w:eastAsia="Calibri"/>
          <w:sz w:val="28"/>
          <w:szCs w:val="28"/>
        </w:rPr>
        <w:t xml:space="preserve"> на работодателей – индивидуальных предпринимателей.</w:t>
      </w:r>
      <w:r w:rsidRPr="00E04B29">
        <w:rPr>
          <w:sz w:val="28"/>
          <w:szCs w:val="28"/>
        </w:rPr>
        <w:t xml:space="preserve"> </w:t>
      </w:r>
    </w:p>
    <w:p w:rsidR="00923710" w:rsidRPr="00923710" w:rsidRDefault="00923710" w:rsidP="00D77720">
      <w:pPr>
        <w:pStyle w:val="a3"/>
        <w:ind w:firstLine="709"/>
        <w:rPr>
          <w:rFonts w:eastAsia="Calibri"/>
          <w:sz w:val="12"/>
          <w:szCs w:val="12"/>
        </w:rPr>
      </w:pPr>
    </w:p>
    <w:p w:rsidR="00D77720" w:rsidRPr="00116F40" w:rsidRDefault="00D77720" w:rsidP="00D77720">
      <w:pPr>
        <w:pStyle w:val="a3"/>
        <w:ind w:firstLine="709"/>
        <w:rPr>
          <w:sz w:val="28"/>
          <w:szCs w:val="28"/>
        </w:rPr>
      </w:pPr>
      <w:r w:rsidRPr="00923710">
        <w:rPr>
          <w:rFonts w:eastAsia="Calibri"/>
          <w:sz w:val="28"/>
          <w:szCs w:val="28"/>
        </w:rPr>
        <w:t>3.</w:t>
      </w:r>
      <w:r w:rsidRPr="00116F40">
        <w:rPr>
          <w:rFonts w:eastAsia="Calibri"/>
          <w:sz w:val="28"/>
          <w:szCs w:val="28"/>
        </w:rPr>
        <w:t xml:space="preserve"> </w:t>
      </w:r>
      <w:r w:rsidRPr="00116F40">
        <w:rPr>
          <w:sz w:val="28"/>
          <w:szCs w:val="28"/>
        </w:rPr>
        <w:t xml:space="preserve">В качестве работодателей – субъектов малого предпринимательства, которые отнесены к микропредприятиям, могут выступать субъекты малого предпринимательства </w:t>
      </w:r>
      <w:r w:rsidRPr="00093ED4">
        <w:rPr>
          <w:sz w:val="28"/>
          <w:szCs w:val="28"/>
        </w:rPr>
        <w:t xml:space="preserve">(хозяйственные общества, хозяйственные партнерства, </w:t>
      </w:r>
      <w:r w:rsidRPr="00E04B29">
        <w:rPr>
          <w:sz w:val="28"/>
          <w:szCs w:val="28"/>
        </w:rPr>
        <w:t xml:space="preserve">производственные кооперативы, </w:t>
      </w:r>
      <w:r w:rsidR="00564F41" w:rsidRPr="00E04B29">
        <w:rPr>
          <w:sz w:val="28"/>
          <w:szCs w:val="28"/>
        </w:rPr>
        <w:t xml:space="preserve">потребительские кооперативы, </w:t>
      </w:r>
      <w:r w:rsidRPr="00E04B29">
        <w:rPr>
          <w:sz w:val="28"/>
          <w:szCs w:val="28"/>
        </w:rPr>
        <w:t>крестьянские</w:t>
      </w:r>
      <w:r w:rsidR="00021D9D">
        <w:rPr>
          <w:sz w:val="28"/>
          <w:szCs w:val="28"/>
        </w:rPr>
        <w:t xml:space="preserve"> </w:t>
      </w:r>
      <w:r w:rsidRPr="00093ED4">
        <w:rPr>
          <w:sz w:val="28"/>
          <w:szCs w:val="28"/>
        </w:rPr>
        <w:t>(фермерские) хозяйства</w:t>
      </w:r>
      <w:r w:rsidR="00564F41">
        <w:rPr>
          <w:sz w:val="28"/>
          <w:szCs w:val="28"/>
        </w:rPr>
        <w:t xml:space="preserve"> </w:t>
      </w:r>
      <w:r w:rsidRPr="00093ED4">
        <w:rPr>
          <w:sz w:val="28"/>
          <w:szCs w:val="28"/>
        </w:rPr>
        <w:t>и индивидуальные предприниматели),</w:t>
      </w:r>
      <w:r w:rsidR="00021D9D">
        <w:rPr>
          <w:sz w:val="28"/>
          <w:szCs w:val="28"/>
        </w:rPr>
        <w:t xml:space="preserve"> </w:t>
      </w:r>
      <w:r w:rsidRPr="00093ED4">
        <w:rPr>
          <w:sz w:val="28"/>
          <w:szCs w:val="28"/>
        </w:rPr>
        <w:t>соответствующие условиям, установленным Федеральным законом от 24 июля 2007 года № 209-ФЗ «О развитии малого и среднего предпринимательства в Российской Федерации» и сведения о которых</w:t>
      </w:r>
      <w:r>
        <w:rPr>
          <w:b/>
          <w:sz w:val="28"/>
          <w:szCs w:val="28"/>
        </w:rPr>
        <w:t xml:space="preserve"> </w:t>
      </w:r>
      <w:r w:rsidRPr="00116F40">
        <w:rPr>
          <w:sz w:val="28"/>
          <w:szCs w:val="28"/>
        </w:rPr>
        <w:t>внесены в единый реестр субъектов малого и среднего предпринимательства по категории микропредприятий. Ведение названного реестра осуществляется Федеральной налоговой службой.</w:t>
      </w:r>
    </w:p>
    <w:p w:rsidR="00D77720" w:rsidRPr="00093ED4" w:rsidRDefault="00D77720" w:rsidP="00D77720">
      <w:pPr>
        <w:pStyle w:val="a3"/>
        <w:ind w:firstLine="709"/>
        <w:rPr>
          <w:sz w:val="28"/>
          <w:szCs w:val="28"/>
        </w:rPr>
      </w:pPr>
      <w:r w:rsidRPr="00093ED4">
        <w:rPr>
          <w:sz w:val="28"/>
          <w:szCs w:val="28"/>
        </w:rPr>
        <w:t>Так, в частности, производственные и потребительские кооперативы, крестьянские (фермерские) хозяйства, индивидуальные предприниматели относятся к микропредприятиям при выполнении следующих условий:</w:t>
      </w:r>
    </w:p>
    <w:p w:rsidR="000E6EF8" w:rsidRPr="00116F40" w:rsidRDefault="000E6EF8" w:rsidP="000E6EF8">
      <w:pPr>
        <w:pStyle w:val="a3"/>
        <w:ind w:firstLine="709"/>
        <w:rPr>
          <w:sz w:val="28"/>
          <w:szCs w:val="28"/>
        </w:rPr>
      </w:pPr>
      <w:r w:rsidRPr="00116F40">
        <w:rPr>
          <w:sz w:val="28"/>
          <w:szCs w:val="28"/>
        </w:rPr>
        <w:t>среднесписочная численность работников за предшествующий календарный год не должна превышать пятнадцати человек;</w:t>
      </w:r>
    </w:p>
    <w:p w:rsidR="000E6EF8" w:rsidRPr="00116F40" w:rsidRDefault="000E6EF8" w:rsidP="000E6EF8">
      <w:pPr>
        <w:pStyle w:val="a3"/>
        <w:ind w:firstLine="709"/>
        <w:rPr>
          <w:sz w:val="28"/>
          <w:szCs w:val="28"/>
        </w:rPr>
      </w:pPr>
      <w:r w:rsidRPr="00116F40">
        <w:rPr>
          <w:sz w:val="28"/>
          <w:szCs w:val="28"/>
        </w:rPr>
        <w:t xml:space="preserve">доход, полученный от осуществления предпринимательской деятельности за предшествующий календарный год, не должен превышать установленное Правительством Российской Федерации предельное значение </w:t>
      </w:r>
      <w:r w:rsidR="00923710">
        <w:rPr>
          <w:sz w:val="28"/>
          <w:szCs w:val="28"/>
        </w:rPr>
        <w:br/>
      </w:r>
      <w:r w:rsidRPr="00116F40">
        <w:rPr>
          <w:sz w:val="28"/>
          <w:szCs w:val="28"/>
        </w:rPr>
        <w:t xml:space="preserve">(с 1 августа 2016 года </w:t>
      </w:r>
      <w:r w:rsidR="001347C6">
        <w:rPr>
          <w:sz w:val="28"/>
          <w:szCs w:val="28"/>
        </w:rPr>
        <w:t>постановлением Правительства Российской Федерации от 4 апреля 2016 г</w:t>
      </w:r>
      <w:r w:rsidR="00360826">
        <w:rPr>
          <w:sz w:val="28"/>
          <w:szCs w:val="28"/>
        </w:rPr>
        <w:t>ода</w:t>
      </w:r>
      <w:r w:rsidR="001347C6">
        <w:rPr>
          <w:sz w:val="28"/>
          <w:szCs w:val="28"/>
        </w:rPr>
        <w:t xml:space="preserve">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 такое предельное значение для микропредприятий установлено в размере</w:t>
      </w:r>
      <w:r w:rsidRPr="00116F40">
        <w:rPr>
          <w:sz w:val="28"/>
          <w:szCs w:val="28"/>
        </w:rPr>
        <w:t xml:space="preserve"> 120 млн руб.).</w:t>
      </w:r>
    </w:p>
    <w:p w:rsidR="000E6EF8" w:rsidRDefault="000E6EF8" w:rsidP="000E6EF8">
      <w:pPr>
        <w:pStyle w:val="a3"/>
        <w:ind w:firstLine="709"/>
        <w:rPr>
          <w:rFonts w:eastAsia="Calibri"/>
          <w:sz w:val="28"/>
          <w:szCs w:val="28"/>
        </w:rPr>
      </w:pPr>
      <w:r w:rsidRPr="00116F40">
        <w:rPr>
          <w:rFonts w:eastAsia="Calibri"/>
          <w:sz w:val="28"/>
          <w:szCs w:val="28"/>
        </w:rPr>
        <w:t>Если работодатель – субъект малого предпринимательства, который отнесен к микропредприятиям, перестал быть субъектом малого предпринимательства, который отнесен к микропредприятиям,</w:t>
      </w:r>
      <w:r w:rsidRPr="00116F40">
        <w:rPr>
          <w:rFonts w:eastAsia="Calibri"/>
          <w:b/>
          <w:sz w:val="28"/>
          <w:szCs w:val="28"/>
        </w:rPr>
        <w:t xml:space="preserve"> </w:t>
      </w:r>
      <w:r w:rsidRPr="00116F40">
        <w:rPr>
          <w:rFonts w:eastAsia="Calibri"/>
          <w:sz w:val="28"/>
          <w:szCs w:val="28"/>
        </w:rPr>
        <w:t>и сведения об этом внесены в единый реестр субъектов малого и среднего предпринимательства,</w:t>
      </w:r>
      <w:r w:rsidRPr="00116F40">
        <w:rPr>
          <w:rFonts w:eastAsia="Calibri"/>
          <w:b/>
          <w:sz w:val="28"/>
          <w:szCs w:val="28"/>
        </w:rPr>
        <w:t xml:space="preserve"> </w:t>
      </w:r>
      <w:r w:rsidRPr="00116F40">
        <w:rPr>
          <w:sz w:val="28"/>
          <w:szCs w:val="28"/>
        </w:rPr>
        <w:t xml:space="preserve">регулирование трудовых отношений и иных непосредственно связанных с ними отношений у такого работодателя по </w:t>
      </w:r>
      <w:r w:rsidRPr="00116F40">
        <w:rPr>
          <w:sz w:val="28"/>
          <w:szCs w:val="28"/>
        </w:rPr>
        <w:lastRenderedPageBreak/>
        <w:t xml:space="preserve">истечении четырех месяцев с даты внесения изменений в данный реестр должно осуществляться в соответствии с трудовым законодательством </w:t>
      </w:r>
      <w:r w:rsidRPr="00116F40">
        <w:rPr>
          <w:rFonts w:eastAsia="Calibri"/>
          <w:sz w:val="28"/>
          <w:szCs w:val="28"/>
        </w:rPr>
        <w:t>и иными нормативными правовыми актами, содержащими нормы трудового права,</w:t>
      </w:r>
      <w:r w:rsidRPr="00116F40">
        <w:rPr>
          <w:sz w:val="28"/>
          <w:szCs w:val="28"/>
        </w:rPr>
        <w:t xml:space="preserve"> без учета особенностей, установленных главой 48</w:t>
      </w:r>
      <w:r w:rsidRPr="00116F40">
        <w:rPr>
          <w:sz w:val="28"/>
          <w:szCs w:val="28"/>
          <w:vertAlign w:val="superscript"/>
        </w:rPr>
        <w:t>1</w:t>
      </w:r>
      <w:r w:rsidRPr="00116F40">
        <w:rPr>
          <w:sz w:val="28"/>
          <w:szCs w:val="28"/>
        </w:rPr>
        <w:t xml:space="preserve"> ТК РФ (часть вторая статьи 309</w:t>
      </w:r>
      <w:r w:rsidRPr="00116F40">
        <w:rPr>
          <w:sz w:val="28"/>
          <w:szCs w:val="28"/>
          <w:vertAlign w:val="superscript"/>
        </w:rPr>
        <w:t>1</w:t>
      </w:r>
      <w:r w:rsidRPr="00116F40">
        <w:rPr>
          <w:sz w:val="28"/>
          <w:szCs w:val="28"/>
        </w:rPr>
        <w:t xml:space="preserve"> ТК РФ)</w:t>
      </w:r>
      <w:r w:rsidRPr="00116F40">
        <w:rPr>
          <w:rFonts w:eastAsia="Calibri"/>
          <w:sz w:val="28"/>
          <w:szCs w:val="28"/>
        </w:rPr>
        <w:t>.</w:t>
      </w:r>
    </w:p>
    <w:p w:rsidR="00AD79A2" w:rsidRDefault="00AD79A2" w:rsidP="000E6EF8">
      <w:pPr>
        <w:pStyle w:val="a3"/>
        <w:ind w:firstLine="709"/>
        <w:rPr>
          <w:rFonts w:eastAsia="Calibri"/>
          <w:sz w:val="28"/>
          <w:szCs w:val="28"/>
        </w:rPr>
      </w:pPr>
    </w:p>
    <w:p w:rsidR="00027343" w:rsidRDefault="00912199" w:rsidP="0091219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Процессуальные вопросы</w:t>
      </w:r>
    </w:p>
    <w:p w:rsidR="00923710" w:rsidRPr="00C03A95" w:rsidRDefault="00923710" w:rsidP="00912199">
      <w:pPr>
        <w:pStyle w:val="a3"/>
        <w:jc w:val="center"/>
        <w:rPr>
          <w:b/>
        </w:rPr>
      </w:pPr>
    </w:p>
    <w:p w:rsidR="000E6EF8" w:rsidRDefault="000E6EF8" w:rsidP="000E6EF8">
      <w:pPr>
        <w:ind w:firstLine="709"/>
        <w:jc w:val="both"/>
        <w:rPr>
          <w:rFonts w:eastAsia="Calibri"/>
          <w:szCs w:val="28"/>
        </w:rPr>
      </w:pPr>
      <w:r w:rsidRPr="00923710">
        <w:rPr>
          <w:szCs w:val="28"/>
        </w:rPr>
        <w:t>4.</w:t>
      </w:r>
      <w:r>
        <w:rPr>
          <w:szCs w:val="28"/>
        </w:rPr>
        <w:t xml:space="preserve"> Т</w:t>
      </w:r>
      <w:r>
        <w:rPr>
          <w:rFonts w:eastAsia="Calibri"/>
          <w:bCs/>
          <w:szCs w:val="28"/>
        </w:rPr>
        <w:t xml:space="preserve">рудовые споры по заявлениям </w:t>
      </w:r>
      <w:r>
        <w:rPr>
          <w:rFonts w:eastAsia="Calibri"/>
          <w:szCs w:val="28"/>
        </w:rPr>
        <w:t>работников</w:t>
      </w:r>
      <w:r>
        <w:rPr>
          <w:szCs w:val="28"/>
        </w:rPr>
        <w:t xml:space="preserve">, работающих у работодателей – физических лиц </w:t>
      </w:r>
      <w:r>
        <w:t>(являющихся индивидуальными предпринимателями и не являющихся индивидуальными предпринимателями)</w:t>
      </w:r>
      <w:r>
        <w:rPr>
          <w:szCs w:val="28"/>
        </w:rPr>
        <w:t xml:space="preserve"> и у работодателей </w:t>
      </w:r>
      <w:r>
        <w:t>– субъектов малого предпринимательства, которые отнесены к микропредприятиям, подлежат р</w:t>
      </w:r>
      <w:r>
        <w:rPr>
          <w:rFonts w:eastAsia="Calibri"/>
          <w:bCs/>
          <w:szCs w:val="28"/>
        </w:rPr>
        <w:t xml:space="preserve">азрешению судами </w:t>
      </w:r>
      <w:r>
        <w:rPr>
          <w:rFonts w:eastAsia="Calibri"/>
          <w:szCs w:val="28"/>
        </w:rPr>
        <w:t xml:space="preserve">в порядке гражданского судопроизводства (статья 22 </w:t>
      </w:r>
      <w:r>
        <w:rPr>
          <w:rFonts w:eastAsia="Calibri"/>
          <w:bCs/>
          <w:szCs w:val="28"/>
        </w:rPr>
        <w:t xml:space="preserve">Гражданского процессуального кодекса Российской Федерации, далее – ГПК РФ). </w:t>
      </w:r>
      <w:r>
        <w:rPr>
          <w:rFonts w:eastAsia="Calibri"/>
          <w:szCs w:val="28"/>
        </w:rPr>
        <w:t>К таким спорам относятся, например, споры:</w:t>
      </w:r>
    </w:p>
    <w:p w:rsidR="000E6EF8" w:rsidRPr="005F67D3" w:rsidRDefault="000E6EF8" w:rsidP="000E6EF8">
      <w:pPr>
        <w:pStyle w:val="a3"/>
        <w:ind w:firstLine="709"/>
        <w:rPr>
          <w:sz w:val="28"/>
          <w:szCs w:val="28"/>
        </w:rPr>
      </w:pPr>
      <w:r w:rsidRPr="005F67D3">
        <w:rPr>
          <w:sz w:val="28"/>
          <w:szCs w:val="28"/>
        </w:rPr>
        <w:t>о признании трудовыми отношений, возникших на основании фактического допущения работника к работе в случае, когда трудовой договор не был надлежащим образом оформлен;</w:t>
      </w:r>
    </w:p>
    <w:p w:rsidR="000E6EF8" w:rsidRPr="005F67D3" w:rsidRDefault="000E6EF8" w:rsidP="000E6EF8">
      <w:pPr>
        <w:pStyle w:val="a3"/>
        <w:ind w:firstLine="709"/>
        <w:rPr>
          <w:sz w:val="28"/>
          <w:szCs w:val="28"/>
        </w:rPr>
      </w:pPr>
      <w:r w:rsidRPr="005F67D3">
        <w:rPr>
          <w:sz w:val="28"/>
          <w:szCs w:val="28"/>
        </w:rPr>
        <w:t>о признании трудовыми отношений, связанных с использованием личного труда и возникших на основании гражданско-правового договора;</w:t>
      </w:r>
    </w:p>
    <w:p w:rsidR="000E6EF8" w:rsidRPr="005F67D3" w:rsidRDefault="000E6EF8" w:rsidP="000E6EF8">
      <w:pPr>
        <w:pStyle w:val="a3"/>
        <w:ind w:firstLine="709"/>
        <w:rPr>
          <w:sz w:val="28"/>
          <w:szCs w:val="28"/>
        </w:rPr>
      </w:pPr>
      <w:r w:rsidRPr="005F67D3">
        <w:rPr>
          <w:sz w:val="28"/>
          <w:szCs w:val="28"/>
        </w:rPr>
        <w:t>о возложении на работодателя обязанности оформить трудовой договор;</w:t>
      </w:r>
    </w:p>
    <w:p w:rsidR="000E6EF8" w:rsidRPr="005F67D3" w:rsidRDefault="000E6EF8" w:rsidP="000E6EF8">
      <w:pPr>
        <w:pStyle w:val="a3"/>
        <w:ind w:firstLine="709"/>
        <w:rPr>
          <w:sz w:val="28"/>
          <w:szCs w:val="28"/>
        </w:rPr>
      </w:pPr>
      <w:r w:rsidRPr="005F67D3">
        <w:rPr>
          <w:rFonts w:eastAsia="Calibri"/>
          <w:sz w:val="28"/>
          <w:szCs w:val="28"/>
        </w:rPr>
        <w:t>о возложении на работодателя обязанности внести записи в трудовую книжку, в том числе в связи с прекращением деятельности индивидуальным предпринимателем</w:t>
      </w:r>
      <w:r w:rsidRPr="005F67D3">
        <w:rPr>
          <w:spacing w:val="-2"/>
          <w:sz w:val="28"/>
          <w:szCs w:val="28"/>
        </w:rPr>
        <w:t>;</w:t>
      </w:r>
      <w:r w:rsidRPr="005F67D3">
        <w:rPr>
          <w:sz w:val="28"/>
          <w:szCs w:val="28"/>
        </w:rPr>
        <w:t xml:space="preserve"> </w:t>
      </w:r>
    </w:p>
    <w:p w:rsidR="000E6EF8" w:rsidRDefault="000E6EF8" w:rsidP="000E6EF8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о взыскании заработной платы, компенсации за неиспользованный отпуск </w:t>
      </w:r>
      <w:r>
        <w:rPr>
          <w:rFonts w:eastAsia="Calibri"/>
          <w:bCs/>
          <w:szCs w:val="28"/>
        </w:rPr>
        <w:t xml:space="preserve">и (или) иных сумм и </w:t>
      </w:r>
      <w:r>
        <w:rPr>
          <w:szCs w:val="28"/>
        </w:rPr>
        <w:t>процентов (денежной компенсации) за нарушение сроков выплаты этих денежных сумм</w:t>
      </w:r>
      <w:r>
        <w:rPr>
          <w:rFonts w:eastAsia="Calibri"/>
          <w:szCs w:val="28"/>
        </w:rPr>
        <w:t>;</w:t>
      </w:r>
    </w:p>
    <w:p w:rsidR="000E6EF8" w:rsidRDefault="000E6EF8" w:rsidP="000E6EF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взыскании компенсации за приобретение специальной одежды;</w:t>
      </w:r>
    </w:p>
    <w:p w:rsidR="000E6EF8" w:rsidRDefault="000E6EF8" w:rsidP="000E6EF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восстановлении на работе, об изменении даты и формулировки </w:t>
      </w:r>
      <w:r w:rsidR="00861402">
        <w:rPr>
          <w:rFonts w:eastAsia="Calibri"/>
          <w:szCs w:val="28"/>
        </w:rPr>
        <w:t xml:space="preserve">основания </w:t>
      </w:r>
      <w:r>
        <w:rPr>
          <w:rFonts w:eastAsia="Calibri"/>
          <w:szCs w:val="28"/>
        </w:rPr>
        <w:t>увольнения, об оплате за время вынужденного прогула;</w:t>
      </w:r>
    </w:p>
    <w:p w:rsidR="000E6EF8" w:rsidRDefault="000E6EF8" w:rsidP="000E6EF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компенсации морального вреда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szCs w:val="28"/>
        </w:rPr>
        <w:t>в связи с нарушением трудовых прав работников;</w:t>
      </w:r>
    </w:p>
    <w:p w:rsidR="000E6EF8" w:rsidRPr="005B0635" w:rsidRDefault="000E6EF8" w:rsidP="000E6EF8">
      <w:pPr>
        <w:ind w:firstLine="709"/>
        <w:jc w:val="both"/>
        <w:rPr>
          <w:rFonts w:eastAsia="Calibri"/>
          <w:bCs/>
          <w:szCs w:val="28"/>
        </w:rPr>
      </w:pPr>
      <w:r w:rsidRPr="005B0635">
        <w:rPr>
          <w:rFonts w:eastAsia="Calibri"/>
          <w:szCs w:val="28"/>
        </w:rPr>
        <w:t xml:space="preserve">о </w:t>
      </w:r>
      <w:r w:rsidRPr="005B0635">
        <w:rPr>
          <w:rFonts w:eastAsia="Calibri"/>
          <w:bCs/>
          <w:szCs w:val="28"/>
        </w:rPr>
        <w:t xml:space="preserve">признании полученной </w:t>
      </w:r>
      <w:r w:rsidRPr="00861402">
        <w:rPr>
          <w:rFonts w:eastAsia="Calibri"/>
          <w:bCs/>
          <w:szCs w:val="28"/>
        </w:rPr>
        <w:t>при исполнении трудовых обязанностей</w:t>
      </w:r>
      <w:r w:rsidRPr="005B0635">
        <w:rPr>
          <w:rFonts w:eastAsia="Calibri"/>
          <w:bCs/>
          <w:szCs w:val="28"/>
        </w:rPr>
        <w:t xml:space="preserve"> работником травмы несчастным случаем на производстве, о возложении на работодателя обязанности оформить акт о несчастном случае на производстве по установленной форме (по форме Н-1) и о возмещении вреда</w:t>
      </w:r>
      <w:r>
        <w:rPr>
          <w:rFonts w:eastAsia="Calibri"/>
          <w:bCs/>
          <w:szCs w:val="28"/>
        </w:rPr>
        <w:t xml:space="preserve">, </w:t>
      </w:r>
      <w:r w:rsidRPr="00861402">
        <w:rPr>
          <w:rFonts w:eastAsia="Calibri"/>
          <w:bCs/>
          <w:szCs w:val="28"/>
        </w:rPr>
        <w:t>причиненного в связи с выполнением трудовых обязанностей</w:t>
      </w:r>
      <w:r w:rsidRPr="005B0635">
        <w:rPr>
          <w:rFonts w:eastAsia="Calibri"/>
          <w:bCs/>
          <w:szCs w:val="28"/>
        </w:rPr>
        <w:t>;</w:t>
      </w:r>
    </w:p>
    <w:p w:rsidR="000E6EF8" w:rsidRDefault="000E6EF8" w:rsidP="000E6EF8">
      <w:pPr>
        <w:ind w:firstLine="709"/>
        <w:jc w:val="both"/>
      </w:pPr>
      <w:r>
        <w:t>об обязании работодателя уплатить страховые взносы в порядке и размерах, определяемых федеральными законами.</w:t>
      </w:r>
    </w:p>
    <w:p w:rsidR="00861402" w:rsidRDefault="00861402" w:rsidP="00861402">
      <w:pPr>
        <w:ind w:firstLine="709"/>
        <w:jc w:val="both"/>
        <w:rPr>
          <w:rFonts w:eastAsia="Calibri"/>
          <w:szCs w:val="28"/>
        </w:rPr>
      </w:pPr>
      <w:r>
        <w:t xml:space="preserve">Если в отношении </w:t>
      </w:r>
      <w:r w:rsidRPr="00476DF2">
        <w:t>работодател</w:t>
      </w:r>
      <w:r>
        <w:t>я</w:t>
      </w:r>
      <w:r w:rsidRPr="00476DF2">
        <w:t xml:space="preserve"> </w:t>
      </w:r>
      <w:r w:rsidRPr="00476DF2">
        <w:rPr>
          <w:bCs/>
        </w:rPr>
        <w:t xml:space="preserve">– </w:t>
      </w:r>
      <w:r w:rsidRPr="00476DF2">
        <w:rPr>
          <w:szCs w:val="28"/>
        </w:rPr>
        <w:t>физическ</w:t>
      </w:r>
      <w:r>
        <w:rPr>
          <w:szCs w:val="28"/>
        </w:rPr>
        <w:t>ого</w:t>
      </w:r>
      <w:r w:rsidRPr="00476DF2">
        <w:t xml:space="preserve"> л</w:t>
      </w:r>
      <w:r w:rsidRPr="00476DF2">
        <w:rPr>
          <w:szCs w:val="28"/>
        </w:rPr>
        <w:t>иц</w:t>
      </w:r>
      <w:r>
        <w:rPr>
          <w:szCs w:val="28"/>
        </w:rPr>
        <w:t>а</w:t>
      </w:r>
      <w:r w:rsidRPr="00476DF2">
        <w:rPr>
          <w:szCs w:val="28"/>
        </w:rPr>
        <w:t xml:space="preserve"> </w:t>
      </w:r>
      <w:r w:rsidRPr="00476DF2">
        <w:t>(являющ</w:t>
      </w:r>
      <w:r>
        <w:t>егося</w:t>
      </w:r>
      <w:r w:rsidRPr="00476DF2">
        <w:t xml:space="preserve"> индивидуальным предпринимателем, не являющ</w:t>
      </w:r>
      <w:r>
        <w:t>егося</w:t>
      </w:r>
      <w:r w:rsidRPr="00476DF2">
        <w:t xml:space="preserve"> индивидуальным предпринимателем)</w:t>
      </w:r>
      <w:r w:rsidRPr="00476DF2">
        <w:rPr>
          <w:szCs w:val="28"/>
        </w:rPr>
        <w:t xml:space="preserve"> и</w:t>
      </w:r>
      <w:r w:rsidRPr="00476DF2">
        <w:t>ли</w:t>
      </w:r>
      <w:r w:rsidRPr="00476DF2">
        <w:rPr>
          <w:szCs w:val="28"/>
        </w:rPr>
        <w:t xml:space="preserve"> работодател</w:t>
      </w:r>
      <w:r>
        <w:rPr>
          <w:szCs w:val="28"/>
        </w:rPr>
        <w:t>я</w:t>
      </w:r>
      <w:r w:rsidRPr="00476DF2">
        <w:rPr>
          <w:szCs w:val="28"/>
        </w:rPr>
        <w:t xml:space="preserve"> </w:t>
      </w:r>
      <w:r w:rsidRPr="00476DF2">
        <w:t>– субъект</w:t>
      </w:r>
      <w:r>
        <w:t>а</w:t>
      </w:r>
      <w:r w:rsidRPr="00476DF2">
        <w:t xml:space="preserve"> малого предпринимательства, который отнесен к микропредприятиям, </w:t>
      </w:r>
      <w:r>
        <w:t xml:space="preserve">возбуждено дело о банкротстве, </w:t>
      </w:r>
      <w:r>
        <w:lastRenderedPageBreak/>
        <w:t>трудовые споры между работниками и такими работодателями, в том числе споры о</w:t>
      </w:r>
      <w:r w:rsidRPr="00476DF2">
        <w:t xml:space="preserve"> составе заработной платы, размере заработной платы и (или) </w:t>
      </w:r>
      <w:r w:rsidR="00A75C43">
        <w:t xml:space="preserve">об </w:t>
      </w:r>
      <w:r w:rsidRPr="00476DF2">
        <w:t>иных причитающихся работнику выплат</w:t>
      </w:r>
      <w:r>
        <w:t>ах</w:t>
      </w:r>
      <w:r w:rsidRPr="00476DF2">
        <w:t xml:space="preserve">, </w:t>
      </w:r>
      <w:r>
        <w:t xml:space="preserve">исходя из части 3 статьи 22 ГПК РФ </w:t>
      </w:r>
      <w:r w:rsidR="00923710">
        <w:br/>
      </w:r>
      <w:r>
        <w:t xml:space="preserve">и с учетом абзаца </w:t>
      </w:r>
      <w:r w:rsidR="000804B4">
        <w:t>второго</w:t>
      </w:r>
      <w:r>
        <w:t xml:space="preserve"> </w:t>
      </w:r>
      <w:r w:rsidRPr="00476DF2">
        <w:rPr>
          <w:bCs/>
        </w:rPr>
        <w:t>пункт</w:t>
      </w:r>
      <w:r>
        <w:rPr>
          <w:bCs/>
        </w:rPr>
        <w:t>а</w:t>
      </w:r>
      <w:r w:rsidRPr="00476DF2">
        <w:rPr>
          <w:bCs/>
        </w:rPr>
        <w:t xml:space="preserve"> 11 статьи 16 Федерального закона </w:t>
      </w:r>
      <w:r w:rsidR="00923710">
        <w:rPr>
          <w:bCs/>
        </w:rPr>
        <w:br/>
      </w:r>
      <w:r w:rsidRPr="00476DF2">
        <w:rPr>
          <w:bCs/>
        </w:rPr>
        <w:t>от 26 октября 2002 года № 127-ФЗ «О несостоятельности (банкротстве)»</w:t>
      </w:r>
      <w:r>
        <w:rPr>
          <w:bCs/>
        </w:rPr>
        <w:t xml:space="preserve"> подлежат разрешению судами общей юрисдикции в порядке гражданского судопроизводства.</w:t>
      </w:r>
    </w:p>
    <w:p w:rsidR="004A27F6" w:rsidRPr="004A27F6" w:rsidRDefault="004A27F6" w:rsidP="00861402">
      <w:pPr>
        <w:ind w:firstLine="709"/>
        <w:jc w:val="both"/>
        <w:rPr>
          <w:rFonts w:eastAsia="Calibri"/>
          <w:sz w:val="12"/>
          <w:szCs w:val="12"/>
        </w:rPr>
      </w:pPr>
    </w:p>
    <w:p w:rsidR="000E6EF8" w:rsidRDefault="000E6EF8" w:rsidP="000E6EF8">
      <w:pPr>
        <w:ind w:firstLine="709"/>
        <w:jc w:val="both"/>
      </w:pPr>
      <w:r w:rsidRPr="00923710">
        <w:t>5.</w:t>
      </w:r>
      <w:r>
        <w:t xml:space="preserve"> При разрешении вопроса о родовой подсудности дел по </w:t>
      </w:r>
      <w:r>
        <w:rPr>
          <w:rFonts w:eastAsia="Calibri"/>
          <w:bCs/>
          <w:szCs w:val="28"/>
        </w:rPr>
        <w:t>трудовым спорам работников</w:t>
      </w:r>
      <w:r>
        <w:rPr>
          <w:szCs w:val="28"/>
        </w:rPr>
        <w:t xml:space="preserve">, работающих у работодателей – физических лиц </w:t>
      </w:r>
      <w:r>
        <w:t>(являющихся индивидуальными предпринимателями, не являющихся индивидуальными предпринимателями)</w:t>
      </w:r>
      <w:r>
        <w:rPr>
          <w:szCs w:val="28"/>
        </w:rPr>
        <w:t xml:space="preserve"> и у работодателей </w:t>
      </w:r>
      <w:r>
        <w:t xml:space="preserve">– субъектов малого предпринимательства, которые отнесены к микропредприятиям, судам следует руководствоваться общими правилами определения подсудности, установленными статьями 23 и 24 ГПК РФ. </w:t>
      </w:r>
    </w:p>
    <w:p w:rsidR="000E6EF8" w:rsidRDefault="000E6EF8" w:rsidP="000E6EF8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rFonts w:eastAsia="Calibri"/>
          <w:szCs w:val="28"/>
        </w:rPr>
        <w:t xml:space="preserve">ела о выдаче судебного приказа по требованию о взыскании начисленных, но не выплаченных работнику заработной платы, сумм оплаты отпуска, выплат при увольнении и (или) иных начисленных сумм, а также по требованию </w:t>
      </w:r>
      <w:r>
        <w:rPr>
          <w:rFonts w:eastAsia="Calibri"/>
          <w:bCs/>
          <w:szCs w:val="28"/>
        </w:rPr>
        <w:t xml:space="preserve">о взыскании начисленной, но не выплаченной </w:t>
      </w:r>
      <w:r>
        <w:rPr>
          <w:rFonts w:eastAsia="Calibri"/>
          <w:bCs/>
          <w:iCs/>
          <w:szCs w:val="28"/>
        </w:rPr>
        <w:t xml:space="preserve">денежной компенсации за нарушение работодателем установленного срока выплаты этих сумм, </w:t>
      </w:r>
      <w:r>
        <w:rPr>
          <w:rFonts w:eastAsia="Calibri"/>
          <w:bCs/>
          <w:szCs w:val="28"/>
        </w:rPr>
        <w:t xml:space="preserve">если размер денежных сумм, подлежащих взысканию, не превышает пятьсот тысяч рублей, </w:t>
      </w:r>
      <w:r>
        <w:rPr>
          <w:rFonts w:eastAsia="Calibri"/>
          <w:szCs w:val="28"/>
        </w:rPr>
        <w:t>подсудны мировому судье (п</w:t>
      </w:r>
      <w:r>
        <w:rPr>
          <w:szCs w:val="28"/>
        </w:rPr>
        <w:t xml:space="preserve">ункт 1 части 1 статьи 23, часть 1 статьи 121 и абзацы седьмой, девятый статьи 122 ГПК РФ). </w:t>
      </w:r>
    </w:p>
    <w:p w:rsidR="000E6EF8" w:rsidRPr="0010625B" w:rsidRDefault="000E6EF8" w:rsidP="000E6EF8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Дела по иным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szCs w:val="28"/>
        </w:rPr>
        <w:t xml:space="preserve">требованиям, вытекающим из трудовых правоотношений </w:t>
      </w:r>
      <w:r w:rsidRPr="00D37E8D">
        <w:rPr>
          <w:rFonts w:eastAsia="Calibri"/>
          <w:szCs w:val="28"/>
        </w:rPr>
        <w:t xml:space="preserve">с участием </w:t>
      </w:r>
      <w:r w:rsidRPr="00D37E8D">
        <w:t xml:space="preserve">работников, </w:t>
      </w:r>
      <w:r w:rsidRPr="00D37E8D">
        <w:rPr>
          <w:szCs w:val="28"/>
        </w:rPr>
        <w:t xml:space="preserve">работающих у работодателей – физических лиц </w:t>
      </w:r>
      <w:r w:rsidRPr="00D37E8D">
        <w:t>(являющихся индивидуальными предпринимателями, не являющихся индивидуальными предпринимателями)</w:t>
      </w:r>
      <w:r w:rsidRPr="00D37E8D">
        <w:rPr>
          <w:szCs w:val="28"/>
        </w:rPr>
        <w:t xml:space="preserve"> и у работодателей </w:t>
      </w:r>
      <w:r w:rsidRPr="00D37E8D">
        <w:t xml:space="preserve">– субъектов малого предпринимательства, которые отнесены к микропредприятиям, </w:t>
      </w:r>
      <w:r>
        <w:rPr>
          <w:rFonts w:eastAsia="Calibri"/>
          <w:szCs w:val="28"/>
        </w:rPr>
        <w:t>подсудны районному суду.</w:t>
      </w:r>
      <w:r>
        <w:rPr>
          <w:b/>
          <w:szCs w:val="28"/>
        </w:rPr>
        <w:t xml:space="preserve"> </w:t>
      </w:r>
    </w:p>
    <w:p w:rsidR="00923710" w:rsidRPr="00FF0032" w:rsidRDefault="00923710" w:rsidP="000E6EF8">
      <w:pPr>
        <w:ind w:firstLine="709"/>
        <w:jc w:val="both"/>
        <w:rPr>
          <w:sz w:val="12"/>
          <w:szCs w:val="12"/>
        </w:rPr>
      </w:pPr>
    </w:p>
    <w:p w:rsidR="000E6EF8" w:rsidRDefault="000E6EF8" w:rsidP="000E6EF8">
      <w:pPr>
        <w:ind w:firstLine="709"/>
        <w:jc w:val="both"/>
        <w:rPr>
          <w:rFonts w:eastAsia="Calibri"/>
          <w:szCs w:val="28"/>
        </w:rPr>
      </w:pPr>
      <w:r w:rsidRPr="00923710">
        <w:t>6.</w:t>
      </w:r>
      <w:r w:rsidRPr="0010625B">
        <w:t xml:space="preserve"> </w:t>
      </w:r>
      <w:r>
        <w:t xml:space="preserve">Иски работников, </w:t>
      </w:r>
      <w:r>
        <w:rPr>
          <w:szCs w:val="28"/>
        </w:rPr>
        <w:t xml:space="preserve">работающих у работодателей – физических лиц </w:t>
      </w:r>
      <w:r>
        <w:t>(являющихся индивидуальными предпринимателями, не являющихся индивидуальными предпринимателями)</w:t>
      </w:r>
      <w:r>
        <w:rPr>
          <w:szCs w:val="28"/>
        </w:rPr>
        <w:t xml:space="preserve"> и у работодателей </w:t>
      </w:r>
      <w:r>
        <w:t xml:space="preserve">– субъектов малого предпринимательства, которые отнесены к микропредприятиям, могут быть предъявлены по выбору истца в суд по месту его жительства или по месту жительства, нахождения </w:t>
      </w:r>
      <w:r>
        <w:rPr>
          <w:szCs w:val="28"/>
        </w:rPr>
        <w:t>работодателя (статья 28 и часть 6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статьи 29 ГПК РФ). </w:t>
      </w:r>
      <w:r>
        <w:rPr>
          <w:rFonts w:eastAsia="Calibri"/>
          <w:szCs w:val="28"/>
        </w:rPr>
        <w:t>Иски, вытекающие из трудовых договоров, в которых указано место их исполнения, могут быть предъявлены также в суд по месту исполнения таких договоров (часть 9 статьи 29 ГПК РФ).</w:t>
      </w:r>
    </w:p>
    <w:p w:rsidR="00AD79A2" w:rsidRPr="00093ED4" w:rsidRDefault="00AD79A2" w:rsidP="00AD79A2">
      <w:pPr>
        <w:ind w:firstLine="709"/>
        <w:jc w:val="both"/>
        <w:rPr>
          <w:szCs w:val="28"/>
        </w:rPr>
      </w:pPr>
      <w:r w:rsidRPr="00093ED4">
        <w:rPr>
          <w:szCs w:val="28"/>
        </w:rPr>
        <w:t>Правило об альтернативной подсудности исков применяется также к искам о признании трудовыми отношений, связанных с использованием личного труда и возникших на основании гражданско-правового договора.</w:t>
      </w:r>
    </w:p>
    <w:p w:rsidR="00923710" w:rsidRPr="00923710" w:rsidRDefault="00923710" w:rsidP="00C82232">
      <w:pPr>
        <w:ind w:firstLine="709"/>
        <w:jc w:val="both"/>
        <w:rPr>
          <w:rFonts w:eastAsia="Calibri"/>
          <w:sz w:val="12"/>
          <w:szCs w:val="12"/>
        </w:rPr>
      </w:pPr>
    </w:p>
    <w:p w:rsidR="00C82232" w:rsidRPr="00CF32EC" w:rsidRDefault="00C82232" w:rsidP="00C82232">
      <w:pPr>
        <w:ind w:firstLine="709"/>
        <w:jc w:val="both"/>
        <w:rPr>
          <w:rFonts w:eastAsia="Calibri"/>
          <w:bCs/>
          <w:szCs w:val="28"/>
        </w:rPr>
      </w:pPr>
      <w:r w:rsidRPr="00E04B29">
        <w:rPr>
          <w:rFonts w:eastAsia="Calibri"/>
          <w:szCs w:val="28"/>
        </w:rPr>
        <w:t xml:space="preserve">7. </w:t>
      </w:r>
      <w:r w:rsidR="00AD79A2" w:rsidRPr="00E04B29">
        <w:rPr>
          <w:rFonts w:eastAsia="Calibri"/>
          <w:szCs w:val="28"/>
        </w:rPr>
        <w:t>Согласно</w:t>
      </w:r>
      <w:r w:rsidRPr="00E04B29">
        <w:rPr>
          <w:rFonts w:eastAsia="Calibri"/>
          <w:bCs/>
          <w:szCs w:val="28"/>
        </w:rPr>
        <w:t xml:space="preserve"> подпункт</w:t>
      </w:r>
      <w:r w:rsidR="00AD79A2" w:rsidRPr="00E04B29">
        <w:rPr>
          <w:rFonts w:eastAsia="Calibri"/>
          <w:bCs/>
          <w:szCs w:val="28"/>
        </w:rPr>
        <w:t>у</w:t>
      </w:r>
      <w:r w:rsidRPr="00E04B29">
        <w:rPr>
          <w:rFonts w:eastAsia="Calibri"/>
          <w:bCs/>
          <w:szCs w:val="28"/>
        </w:rPr>
        <w:t xml:space="preserve"> 1 пункта 1 статьи 333</w:t>
      </w:r>
      <w:r w:rsidRPr="00E04B29">
        <w:rPr>
          <w:rFonts w:eastAsia="Calibri"/>
          <w:bCs/>
          <w:szCs w:val="28"/>
          <w:vertAlign w:val="superscript"/>
        </w:rPr>
        <w:t>36</w:t>
      </w:r>
      <w:r w:rsidRPr="00E04B29">
        <w:rPr>
          <w:rFonts w:eastAsia="Calibri"/>
          <w:bCs/>
          <w:szCs w:val="28"/>
        </w:rPr>
        <w:t xml:space="preserve"> Налогового кодекса</w:t>
      </w:r>
      <w:r w:rsidRPr="00CF32EC">
        <w:rPr>
          <w:rFonts w:eastAsia="Calibri"/>
          <w:bCs/>
          <w:szCs w:val="28"/>
        </w:rPr>
        <w:t xml:space="preserve"> Российской Федерации и статьи 393 ТК РФ работники, </w:t>
      </w:r>
      <w:r w:rsidRPr="00CF32EC">
        <w:rPr>
          <w:szCs w:val="28"/>
        </w:rPr>
        <w:t xml:space="preserve">работающие (работавшие) у работодателя – физического лица </w:t>
      </w:r>
      <w:r w:rsidRPr="00CF32EC">
        <w:t xml:space="preserve">(являющегося </w:t>
      </w:r>
      <w:r w:rsidRPr="00CF32EC">
        <w:lastRenderedPageBreak/>
        <w:t>индивидуальным предпринимателем, не являющегося индивидуальным предпринимателем)</w:t>
      </w:r>
      <w:r w:rsidRPr="00CF32EC">
        <w:rPr>
          <w:szCs w:val="28"/>
        </w:rPr>
        <w:t xml:space="preserve"> или у работодателя </w:t>
      </w:r>
      <w:r w:rsidRPr="00CF32EC">
        <w:t xml:space="preserve">– субъекта малого предпринимательства, который отнесен к микропредприятиям, </w:t>
      </w:r>
      <w:r w:rsidRPr="00CF32EC">
        <w:rPr>
          <w:rFonts w:eastAsia="Calibri"/>
          <w:bCs/>
          <w:szCs w:val="28"/>
        </w:rPr>
        <w:t xml:space="preserve">при обращении в суд с требованиями, вытекающими из </w:t>
      </w:r>
      <w:r w:rsidRPr="00CF32EC">
        <w:rPr>
          <w:rFonts w:eastAsia="Calibri"/>
          <w:szCs w:val="28"/>
        </w:rPr>
        <w:t xml:space="preserve">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</w:t>
      </w:r>
      <w:r w:rsidRPr="00CF32EC">
        <w:rPr>
          <w:rFonts w:eastAsia="Calibri"/>
          <w:bCs/>
          <w:szCs w:val="28"/>
        </w:rPr>
        <w:t>освобождаются от уплаты судебных расходов независимо от результатов рассмотрения судом их требований, в том числе в случае частичного или полного отказа в их удовлетворении.</w:t>
      </w:r>
    </w:p>
    <w:p w:rsidR="00626E59" w:rsidRPr="00626E59" w:rsidRDefault="00626E59" w:rsidP="000E6EF8">
      <w:pPr>
        <w:ind w:firstLine="709"/>
        <w:jc w:val="both"/>
        <w:rPr>
          <w:sz w:val="12"/>
          <w:szCs w:val="12"/>
        </w:rPr>
      </w:pPr>
    </w:p>
    <w:p w:rsidR="000E6EF8" w:rsidRDefault="00C82232" w:rsidP="000E6EF8">
      <w:pPr>
        <w:ind w:firstLine="709"/>
        <w:jc w:val="both"/>
        <w:rPr>
          <w:rFonts w:eastAsia="Calibri"/>
          <w:szCs w:val="28"/>
        </w:rPr>
      </w:pPr>
      <w:r w:rsidRPr="00626E59">
        <w:rPr>
          <w:szCs w:val="28"/>
        </w:rPr>
        <w:t>8</w:t>
      </w:r>
      <w:r w:rsidR="000E6EF8" w:rsidRPr="00626E59">
        <w:rPr>
          <w:szCs w:val="28"/>
        </w:rPr>
        <w:t>.</w:t>
      </w:r>
      <w:r w:rsidR="000E6EF8">
        <w:rPr>
          <w:b/>
          <w:szCs w:val="28"/>
        </w:rPr>
        <w:t xml:space="preserve"> </w:t>
      </w:r>
      <w:r w:rsidR="000E6EF8">
        <w:rPr>
          <w:rFonts w:eastAsia="Calibri"/>
          <w:szCs w:val="28"/>
        </w:rPr>
        <w:t>Прокурор вправе</w:t>
      </w:r>
      <w:r w:rsidR="000E6EF8">
        <w:rPr>
          <w:rFonts w:eastAsia="Calibri"/>
          <w:b/>
          <w:szCs w:val="28"/>
        </w:rPr>
        <w:t xml:space="preserve"> </w:t>
      </w:r>
      <w:r w:rsidR="000E6EF8" w:rsidRPr="00D37E8D">
        <w:rPr>
          <w:rFonts w:eastAsia="Calibri"/>
          <w:szCs w:val="28"/>
        </w:rPr>
        <w:t>на основании и в порядке, предусмотренном частью 1 статьи 45 ГПК РФ,</w:t>
      </w:r>
      <w:r w:rsidR="000E6EF8">
        <w:rPr>
          <w:rFonts w:eastAsia="Calibri"/>
          <w:szCs w:val="28"/>
        </w:rPr>
        <w:t xml:space="preserve"> обратиться в суд с заявлением в защиту нарушенных или оспариваемых прав, свобод и законных интересов работника, </w:t>
      </w:r>
      <w:r w:rsidR="000E6EF8">
        <w:rPr>
          <w:szCs w:val="28"/>
        </w:rPr>
        <w:t>работающего у работодателя – физического лица (являющегося индивидуальным предпринимателем, не являющегося индивидуальным предпринимателем) или у работодателя – субъекта малого предпринимательства, который отнесен к микропредприятиям</w:t>
      </w:r>
      <w:r w:rsidR="000E6EF8">
        <w:rPr>
          <w:rFonts w:eastAsia="Calibri"/>
          <w:szCs w:val="28"/>
        </w:rPr>
        <w:t xml:space="preserve">, </w:t>
      </w:r>
      <w:r w:rsidR="000E6EF8">
        <w:rPr>
          <w:bCs/>
        </w:rPr>
        <w:t>в сфере трудовых и иных непосредственно связанных с ними отношений</w:t>
      </w:r>
      <w:r w:rsidR="000E6EF8">
        <w:rPr>
          <w:rFonts w:eastAsia="Calibri"/>
          <w:szCs w:val="28"/>
        </w:rPr>
        <w:t>.</w:t>
      </w:r>
    </w:p>
    <w:p w:rsidR="00AD79A2" w:rsidRPr="00093ED4" w:rsidRDefault="00AD79A2" w:rsidP="000E6EF8">
      <w:pPr>
        <w:ind w:firstLine="709"/>
        <w:jc w:val="both"/>
        <w:rPr>
          <w:rFonts w:eastAsia="Calibri"/>
          <w:szCs w:val="28"/>
        </w:rPr>
      </w:pPr>
      <w:r w:rsidRPr="00093ED4">
        <w:rPr>
          <w:iCs/>
          <w:szCs w:val="28"/>
        </w:rPr>
        <w:t xml:space="preserve">Судам следует иметь в виду, что дела </w:t>
      </w:r>
      <w:r w:rsidRPr="00093ED4">
        <w:rPr>
          <w:bCs/>
          <w:szCs w:val="28"/>
        </w:rPr>
        <w:t xml:space="preserve">о восстановлении на работе </w:t>
      </w:r>
      <w:r w:rsidRPr="00093ED4">
        <w:rPr>
          <w:szCs w:val="28"/>
        </w:rPr>
        <w:t xml:space="preserve">работника, работавшего у работодателя – физического лица (являющегося индивидуальным предпринимателем, не являющегося индивидуальным предпринимателем) или у работодателя – субъекта малого предпринимательства, который отнесен к микропредприятиям, и </w:t>
      </w:r>
      <w:r w:rsidRPr="00093ED4">
        <w:rPr>
          <w:bCs/>
          <w:szCs w:val="28"/>
        </w:rPr>
        <w:t xml:space="preserve">о возмещении вреда, причиненного жизни или здоровью работника, рассматриваются с участием прокурора </w:t>
      </w:r>
      <w:r w:rsidRPr="00093ED4">
        <w:rPr>
          <w:szCs w:val="28"/>
        </w:rPr>
        <w:t>(часть 3 статьи 45 ГПК РФ).</w:t>
      </w:r>
    </w:p>
    <w:p w:rsidR="00626E59" w:rsidRPr="00626E59" w:rsidRDefault="00626E59" w:rsidP="000E6EF8">
      <w:pPr>
        <w:ind w:firstLine="709"/>
        <w:jc w:val="both"/>
        <w:rPr>
          <w:rFonts w:eastAsia="Calibri"/>
          <w:sz w:val="12"/>
          <w:szCs w:val="12"/>
        </w:rPr>
      </w:pPr>
    </w:p>
    <w:p w:rsidR="007750FB" w:rsidRDefault="00C82232" w:rsidP="00626E59">
      <w:pPr>
        <w:ind w:firstLine="709"/>
        <w:jc w:val="both"/>
        <w:rPr>
          <w:rFonts w:eastAsia="Calibri"/>
          <w:szCs w:val="28"/>
        </w:rPr>
      </w:pPr>
      <w:r w:rsidRPr="00626E59">
        <w:rPr>
          <w:rFonts w:eastAsia="Calibri"/>
          <w:szCs w:val="28"/>
        </w:rPr>
        <w:t>9</w:t>
      </w:r>
      <w:r w:rsidR="000E6EF8" w:rsidRPr="00626E59">
        <w:rPr>
          <w:rFonts w:eastAsia="Calibri"/>
          <w:szCs w:val="28"/>
        </w:rPr>
        <w:t>.</w:t>
      </w:r>
      <w:r w:rsidR="000E6EF8" w:rsidRPr="00CF32EC">
        <w:rPr>
          <w:rFonts w:eastAsia="Calibri"/>
          <w:b/>
          <w:szCs w:val="28"/>
        </w:rPr>
        <w:t xml:space="preserve"> </w:t>
      </w:r>
      <w:r w:rsidR="008E7546" w:rsidRPr="00CF32EC">
        <w:rPr>
          <w:rFonts w:eastAsia="Calibri"/>
          <w:szCs w:val="28"/>
        </w:rPr>
        <w:t xml:space="preserve">Уполномоченному по правам человека в Российской Федерации подпунктом 3 пункта 1 статьи 29 Федерального конституционного закона </w:t>
      </w:r>
      <w:r w:rsidR="00626E59">
        <w:rPr>
          <w:rFonts w:eastAsia="Calibri"/>
          <w:szCs w:val="28"/>
        </w:rPr>
        <w:br/>
      </w:r>
      <w:r w:rsidR="008E7546" w:rsidRPr="00CF32EC">
        <w:rPr>
          <w:rFonts w:eastAsia="Calibri"/>
          <w:szCs w:val="28"/>
        </w:rPr>
        <w:t xml:space="preserve">от 26 февраля 1997 года № 1-ФКЗ «Об Уполномоченном по правам человека </w:t>
      </w:r>
      <w:r w:rsidR="003457F9">
        <w:rPr>
          <w:rFonts w:eastAsia="Calibri"/>
          <w:szCs w:val="28"/>
        </w:rPr>
        <w:br/>
      </w:r>
      <w:r w:rsidR="008E7546" w:rsidRPr="00CF32EC">
        <w:rPr>
          <w:rFonts w:eastAsia="Calibri"/>
          <w:szCs w:val="28"/>
        </w:rPr>
        <w:t xml:space="preserve">в Российской Федерации» предоставлено право по результатам рассмотрения жалобы в том числе работника, </w:t>
      </w:r>
      <w:r w:rsidR="008E7546" w:rsidRPr="00CF32EC">
        <w:rPr>
          <w:szCs w:val="28"/>
        </w:rPr>
        <w:t xml:space="preserve">работающего у работодателя – физического лица (являющегося индивидуальным предпринимателем, не являющегося индивидуальным предпринимателем) или у работодателя – субъекта малого предпринимательства, который отнесен к микропредприятиям, </w:t>
      </w:r>
      <w:r w:rsidR="008E7546" w:rsidRPr="00CF32EC">
        <w:rPr>
          <w:rFonts w:eastAsia="Calibri"/>
          <w:szCs w:val="28"/>
        </w:rPr>
        <w:t>обратиться в суд с ходатайством о проверке вступившего в законную силу судебного постановления.</w:t>
      </w:r>
      <w:r w:rsidR="007750FB">
        <w:rPr>
          <w:rFonts w:eastAsia="Calibri"/>
          <w:szCs w:val="28"/>
        </w:rPr>
        <w:t xml:space="preserve">  </w:t>
      </w:r>
    </w:p>
    <w:p w:rsidR="00626E59" w:rsidRPr="00626E59" w:rsidRDefault="00626E59" w:rsidP="00626E59">
      <w:pPr>
        <w:ind w:firstLine="709"/>
        <w:jc w:val="both"/>
        <w:rPr>
          <w:sz w:val="12"/>
          <w:szCs w:val="12"/>
        </w:rPr>
      </w:pPr>
    </w:p>
    <w:p w:rsidR="00AD79A2" w:rsidRDefault="00AD79A2" w:rsidP="00626E59">
      <w:pPr>
        <w:ind w:firstLine="709"/>
        <w:jc w:val="both"/>
        <w:rPr>
          <w:rFonts w:eastAsia="Calibri"/>
          <w:szCs w:val="28"/>
        </w:rPr>
      </w:pPr>
      <w:r w:rsidRPr="00626E59">
        <w:rPr>
          <w:szCs w:val="28"/>
        </w:rPr>
        <w:t>10.</w:t>
      </w:r>
      <w:r w:rsidRPr="00F21F61">
        <w:rPr>
          <w:b/>
          <w:szCs w:val="28"/>
        </w:rPr>
        <w:t xml:space="preserve"> </w:t>
      </w:r>
      <w:r w:rsidRPr="00E23A94">
        <w:rPr>
          <w:szCs w:val="28"/>
        </w:rPr>
        <w:t>В суд</w:t>
      </w:r>
      <w:r w:rsidRPr="00802FDF">
        <w:rPr>
          <w:szCs w:val="28"/>
        </w:rPr>
        <w:t xml:space="preserve"> с</w:t>
      </w:r>
      <w:r w:rsidRPr="00F21F61">
        <w:rPr>
          <w:bCs/>
          <w:szCs w:val="28"/>
        </w:rPr>
        <w:t xml:space="preserve"> заявлением в защиту трудовых прав, свобод и законных интересов </w:t>
      </w:r>
      <w:r w:rsidRPr="00F21F61">
        <w:rPr>
          <w:szCs w:val="28"/>
        </w:rPr>
        <w:t xml:space="preserve">работника, работающего у работодателя – физического лица (являющегося индивидуальным предпринимателем, не являющегося индивидуальным предпринимателем) и у работодателя – субъекта малого предпринимательства, который отнесен к микропредприятиям, </w:t>
      </w:r>
      <w:r w:rsidRPr="00093ED4">
        <w:rPr>
          <w:szCs w:val="28"/>
        </w:rPr>
        <w:t>по вопросам индивидуальных трудовых споров</w:t>
      </w:r>
      <w:r w:rsidRPr="00702162">
        <w:rPr>
          <w:b/>
          <w:szCs w:val="28"/>
        </w:rPr>
        <w:t xml:space="preserve"> </w:t>
      </w:r>
      <w:r w:rsidRPr="00F21F61">
        <w:rPr>
          <w:szCs w:val="28"/>
        </w:rPr>
        <w:t>по просьбе работника вправе также обратиться профессиональный союз</w:t>
      </w:r>
      <w:r>
        <w:rPr>
          <w:szCs w:val="28"/>
        </w:rPr>
        <w:t>, членом которого он является</w:t>
      </w:r>
      <w:r>
        <w:rPr>
          <w:bCs/>
          <w:szCs w:val="28"/>
        </w:rPr>
        <w:t xml:space="preserve"> </w:t>
      </w:r>
      <w:r w:rsidRPr="00F21F61">
        <w:rPr>
          <w:bCs/>
          <w:szCs w:val="28"/>
        </w:rPr>
        <w:t>(часть 1 статьи 46 ГПК РФ, часть первая статьи 391 ТК РФ</w:t>
      </w:r>
      <w:r>
        <w:rPr>
          <w:bCs/>
          <w:szCs w:val="28"/>
        </w:rPr>
        <w:t xml:space="preserve">, </w:t>
      </w:r>
      <w:r w:rsidRPr="00093ED4">
        <w:rPr>
          <w:bCs/>
          <w:szCs w:val="28"/>
        </w:rPr>
        <w:t xml:space="preserve">пункт </w:t>
      </w:r>
      <w:r w:rsidR="00360826">
        <w:rPr>
          <w:bCs/>
          <w:szCs w:val="28"/>
        </w:rPr>
        <w:t>1</w:t>
      </w:r>
      <w:r w:rsidRPr="00093ED4">
        <w:rPr>
          <w:bCs/>
          <w:szCs w:val="28"/>
        </w:rPr>
        <w:t xml:space="preserve"> статьи 11 </w:t>
      </w:r>
      <w:r w:rsidR="00626E59">
        <w:rPr>
          <w:bCs/>
          <w:szCs w:val="28"/>
        </w:rPr>
        <w:br/>
      </w:r>
      <w:r w:rsidRPr="00093ED4">
        <w:rPr>
          <w:bCs/>
          <w:szCs w:val="28"/>
        </w:rPr>
        <w:lastRenderedPageBreak/>
        <w:t xml:space="preserve">и </w:t>
      </w:r>
      <w:r w:rsidRPr="00F21F61">
        <w:rPr>
          <w:bCs/>
          <w:szCs w:val="28"/>
        </w:rPr>
        <w:t xml:space="preserve">статья 23 </w:t>
      </w:r>
      <w:r w:rsidRPr="00F21F61">
        <w:rPr>
          <w:szCs w:val="28"/>
        </w:rPr>
        <w:t>Федерального закона</w:t>
      </w:r>
      <w:r w:rsidR="00360826">
        <w:rPr>
          <w:szCs w:val="28"/>
        </w:rPr>
        <w:t xml:space="preserve"> от 12 января 1996 года № 10-ФЗ</w:t>
      </w:r>
      <w:r w:rsidR="00626E59">
        <w:rPr>
          <w:szCs w:val="28"/>
        </w:rPr>
        <w:t xml:space="preserve"> </w:t>
      </w:r>
      <w:r w:rsidR="00626E59">
        <w:rPr>
          <w:szCs w:val="28"/>
        </w:rPr>
        <w:br/>
      </w:r>
      <w:r w:rsidRPr="00F21F61">
        <w:rPr>
          <w:szCs w:val="28"/>
        </w:rPr>
        <w:t>«О профессиональных союзах, их правах и гарантиях деятельности»</w:t>
      </w:r>
      <w:r w:rsidRPr="00F21F61">
        <w:rPr>
          <w:bCs/>
          <w:szCs w:val="28"/>
        </w:rPr>
        <w:t>).</w:t>
      </w:r>
    </w:p>
    <w:p w:rsidR="00626E59" w:rsidRPr="00626E59" w:rsidRDefault="00626E59" w:rsidP="00045934">
      <w:pPr>
        <w:autoSpaceDE w:val="0"/>
        <w:autoSpaceDN w:val="0"/>
        <w:adjustRightInd w:val="0"/>
        <w:ind w:firstLine="709"/>
        <w:jc w:val="both"/>
        <w:rPr>
          <w:rFonts w:eastAsia="Calibri"/>
          <w:sz w:val="12"/>
          <w:szCs w:val="12"/>
        </w:rPr>
      </w:pPr>
    </w:p>
    <w:p w:rsidR="0034452E" w:rsidRPr="00CF32EC" w:rsidRDefault="000E6EF8" w:rsidP="0004593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26E59">
        <w:rPr>
          <w:rFonts w:eastAsia="Calibri"/>
          <w:szCs w:val="28"/>
        </w:rPr>
        <w:t>1</w:t>
      </w:r>
      <w:r w:rsidR="00027343" w:rsidRPr="00626E59">
        <w:rPr>
          <w:rFonts w:eastAsia="Calibri"/>
          <w:szCs w:val="28"/>
        </w:rPr>
        <w:t>1</w:t>
      </w:r>
      <w:r w:rsidRPr="00626E59">
        <w:rPr>
          <w:rFonts w:eastAsia="Calibri"/>
          <w:szCs w:val="28"/>
        </w:rPr>
        <w:t>.</w:t>
      </w:r>
      <w:r>
        <w:rPr>
          <w:rFonts w:eastAsia="Calibri"/>
          <w:b/>
          <w:szCs w:val="28"/>
        </w:rPr>
        <w:t xml:space="preserve"> </w:t>
      </w:r>
      <w:r w:rsidR="005F16C3" w:rsidRPr="00CF32EC">
        <w:rPr>
          <w:rFonts w:eastAsia="Calibri"/>
          <w:szCs w:val="28"/>
        </w:rPr>
        <w:t>У</w:t>
      </w:r>
      <w:r w:rsidR="0034452E" w:rsidRPr="00CF32EC">
        <w:rPr>
          <w:rFonts w:eastAsia="Calibri"/>
          <w:szCs w:val="28"/>
        </w:rPr>
        <w:t xml:space="preserve">читывая, что статья 46 Конституции Российской Федерации гарантирует каждому право на судебную защиту и Трудовой кодекс Российской Федерации не содержит положений об обязательности </w:t>
      </w:r>
      <w:r w:rsidR="002878B3" w:rsidRPr="00E23A94">
        <w:rPr>
          <w:rFonts w:eastAsia="Calibri"/>
          <w:szCs w:val="28"/>
        </w:rPr>
        <w:t>досудебного</w:t>
      </w:r>
      <w:r w:rsidR="0034452E" w:rsidRPr="00E23A94">
        <w:rPr>
          <w:rFonts w:eastAsia="Calibri"/>
          <w:szCs w:val="28"/>
        </w:rPr>
        <w:t xml:space="preserve"> </w:t>
      </w:r>
      <w:r w:rsidR="0034452E" w:rsidRPr="00CF32EC">
        <w:rPr>
          <w:rFonts w:eastAsia="Calibri"/>
          <w:szCs w:val="28"/>
        </w:rPr>
        <w:t xml:space="preserve">порядка </w:t>
      </w:r>
      <w:r w:rsidR="005F16C3" w:rsidRPr="00CF32EC">
        <w:rPr>
          <w:rFonts w:eastAsia="Calibri"/>
          <w:szCs w:val="28"/>
        </w:rPr>
        <w:t xml:space="preserve">разрешения </w:t>
      </w:r>
      <w:r w:rsidR="00D07D34" w:rsidRPr="00CF32EC">
        <w:rPr>
          <w:rFonts w:eastAsia="Calibri"/>
          <w:szCs w:val="28"/>
        </w:rPr>
        <w:t xml:space="preserve">индивидуального </w:t>
      </w:r>
      <w:r w:rsidR="005F16C3" w:rsidRPr="00CF32EC">
        <w:rPr>
          <w:rFonts w:eastAsia="Calibri"/>
          <w:szCs w:val="28"/>
        </w:rPr>
        <w:t>трудового спора, работник,</w:t>
      </w:r>
      <w:r w:rsidR="0034452E" w:rsidRPr="00CF32EC">
        <w:rPr>
          <w:rFonts w:eastAsia="Calibri"/>
          <w:szCs w:val="28"/>
        </w:rPr>
        <w:t xml:space="preserve"> </w:t>
      </w:r>
      <w:r w:rsidR="005F16C3" w:rsidRPr="00CF32EC">
        <w:rPr>
          <w:szCs w:val="28"/>
        </w:rPr>
        <w:t xml:space="preserve">работающий у работодателя – физического лица (являющегося индивидуальным предпринимателем, не являющегося индивидуальным предпринимателем) или у работодателя – субъекта малого предпринимательства, который отнесен к микропредприятиям, </w:t>
      </w:r>
      <w:r w:rsidR="005F16C3" w:rsidRPr="00CF32EC">
        <w:rPr>
          <w:rFonts w:eastAsia="Calibri"/>
          <w:szCs w:val="28"/>
        </w:rPr>
        <w:t>вправе обратиться за разрешени</w:t>
      </w:r>
      <w:r w:rsidR="006C3C83" w:rsidRPr="00CF32EC">
        <w:rPr>
          <w:rFonts w:eastAsia="Calibri"/>
          <w:szCs w:val="28"/>
        </w:rPr>
        <w:t>е</w:t>
      </w:r>
      <w:r w:rsidR="005F16C3" w:rsidRPr="00CF32EC">
        <w:rPr>
          <w:rFonts w:eastAsia="Calibri"/>
          <w:szCs w:val="28"/>
        </w:rPr>
        <w:t xml:space="preserve">м </w:t>
      </w:r>
      <w:r w:rsidR="00D07D34" w:rsidRPr="00CF32EC">
        <w:rPr>
          <w:rFonts w:eastAsia="Calibri"/>
          <w:szCs w:val="28"/>
        </w:rPr>
        <w:t>такого</w:t>
      </w:r>
      <w:r w:rsidR="005F16C3" w:rsidRPr="00CF32EC">
        <w:rPr>
          <w:rFonts w:eastAsia="Calibri"/>
          <w:szCs w:val="28"/>
        </w:rPr>
        <w:t xml:space="preserve"> спора непосредственно в суд.</w:t>
      </w:r>
    </w:p>
    <w:p w:rsidR="00160CA5" w:rsidRPr="00CF32EC" w:rsidRDefault="00160CA5" w:rsidP="00626E5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F32EC">
        <w:rPr>
          <w:rFonts w:eastAsia="Calibri"/>
          <w:szCs w:val="28"/>
        </w:rPr>
        <w:t xml:space="preserve">Судам следует иметь в виду, что предусмотренное статьей 308 ТК РФ правило о </w:t>
      </w:r>
      <w:r w:rsidR="00D47E7F" w:rsidRPr="00CF32EC">
        <w:rPr>
          <w:rFonts w:eastAsia="Calibri"/>
          <w:szCs w:val="28"/>
        </w:rPr>
        <w:t xml:space="preserve">том, что индивидуальные трудовые споры, не урегулированные </w:t>
      </w:r>
      <w:r w:rsidR="00B43804" w:rsidRPr="00CF32EC">
        <w:rPr>
          <w:rFonts w:eastAsia="Calibri"/>
          <w:szCs w:val="28"/>
        </w:rPr>
        <w:t xml:space="preserve">самостоятельно </w:t>
      </w:r>
      <w:r w:rsidR="00D47E7F" w:rsidRPr="00CF32EC">
        <w:rPr>
          <w:rFonts w:eastAsia="Calibri"/>
          <w:szCs w:val="28"/>
        </w:rPr>
        <w:t xml:space="preserve">работником и работодателем – физическим лицом, не являющимся индивидуальным предпринимателем, рассматриваются в суде, не означает </w:t>
      </w:r>
      <w:r w:rsidR="002A6376">
        <w:rPr>
          <w:rFonts w:eastAsia="Calibri"/>
          <w:szCs w:val="28"/>
        </w:rPr>
        <w:t>установление</w:t>
      </w:r>
      <w:r w:rsidR="0020745E" w:rsidRPr="00CF32EC">
        <w:rPr>
          <w:rFonts w:eastAsia="Calibri"/>
          <w:szCs w:val="28"/>
        </w:rPr>
        <w:t xml:space="preserve"> обязательного досудебного порядка урегулирования такого спора. </w:t>
      </w:r>
      <w:r w:rsidR="0020745E" w:rsidRPr="00CF32EC">
        <w:rPr>
          <w:szCs w:val="28"/>
        </w:rPr>
        <w:t xml:space="preserve">В связи с этим судья не вправе возвратить исковое заявление работника, работающего (работавшего) у </w:t>
      </w:r>
      <w:r w:rsidR="0020745E" w:rsidRPr="00CF32EC">
        <w:rPr>
          <w:rFonts w:eastAsia="Calibri"/>
          <w:szCs w:val="28"/>
        </w:rPr>
        <w:t xml:space="preserve">работодателя </w:t>
      </w:r>
      <w:r w:rsidR="0020745E" w:rsidRPr="00CF32EC">
        <w:rPr>
          <w:szCs w:val="28"/>
        </w:rPr>
        <w:t>– физического лица, не являющегося индивидуальным предпринимателем, на основании пункта 1 части 1 статьи 135 ГПК РФ</w:t>
      </w:r>
      <w:r w:rsidR="00382C77" w:rsidRPr="00CF32EC">
        <w:rPr>
          <w:szCs w:val="28"/>
        </w:rPr>
        <w:t xml:space="preserve">, </w:t>
      </w:r>
      <w:r w:rsidR="00894F69" w:rsidRPr="00CF32EC">
        <w:rPr>
          <w:szCs w:val="28"/>
        </w:rPr>
        <w:t xml:space="preserve">а суд – оставить заявление без рассмотрения </w:t>
      </w:r>
      <w:r w:rsidR="0034452E" w:rsidRPr="00CF32EC">
        <w:rPr>
          <w:szCs w:val="28"/>
        </w:rPr>
        <w:t>на основании абзаца второго статьи 222 ГПК РФ (</w:t>
      </w:r>
      <w:r w:rsidR="00382C77" w:rsidRPr="00CF32EC">
        <w:rPr>
          <w:szCs w:val="28"/>
        </w:rPr>
        <w:t>в связи с несоблюдением досудебного порядка урегулирования спора</w:t>
      </w:r>
      <w:r w:rsidR="0034452E" w:rsidRPr="00CF32EC">
        <w:rPr>
          <w:szCs w:val="28"/>
        </w:rPr>
        <w:t>)</w:t>
      </w:r>
      <w:r w:rsidR="0020745E" w:rsidRPr="00CF32EC">
        <w:rPr>
          <w:szCs w:val="28"/>
        </w:rPr>
        <w:t>.</w:t>
      </w:r>
    </w:p>
    <w:p w:rsidR="00626E59" w:rsidRPr="00626E59" w:rsidRDefault="00626E59" w:rsidP="00626E59">
      <w:pPr>
        <w:ind w:firstLine="709"/>
        <w:jc w:val="both"/>
        <w:rPr>
          <w:color w:val="000000"/>
          <w:sz w:val="12"/>
          <w:szCs w:val="12"/>
        </w:rPr>
      </w:pPr>
    </w:p>
    <w:p w:rsidR="005F2716" w:rsidRPr="00BF0660" w:rsidRDefault="005F2716" w:rsidP="005F2716">
      <w:pPr>
        <w:spacing w:after="1" w:line="280" w:lineRule="atLeast"/>
        <w:ind w:firstLine="709"/>
        <w:jc w:val="both"/>
        <w:rPr>
          <w:color w:val="000000"/>
          <w:szCs w:val="28"/>
        </w:rPr>
      </w:pPr>
      <w:r w:rsidRPr="00626E59">
        <w:rPr>
          <w:color w:val="000000"/>
          <w:szCs w:val="28"/>
        </w:rPr>
        <w:t>12.</w:t>
      </w:r>
      <w:r>
        <w:rPr>
          <w:color w:val="000000"/>
          <w:szCs w:val="28"/>
        </w:rPr>
        <w:t xml:space="preserve"> При проведении подготовки дела к судебному разбирательству судам необходимо разъяснять работникам, работающим (работавшим) у работодателя – физического лица (</w:t>
      </w:r>
      <w:r w:rsidRPr="007C2A91">
        <w:rPr>
          <w:color w:val="000000"/>
          <w:szCs w:val="28"/>
        </w:rPr>
        <w:t xml:space="preserve">являющегося индивидуальным предпринимателем и не являющегося индивидуальным предпринимателем) и </w:t>
      </w:r>
      <w:r>
        <w:rPr>
          <w:color w:val="000000"/>
          <w:szCs w:val="28"/>
        </w:rPr>
        <w:t xml:space="preserve">у </w:t>
      </w:r>
      <w:r w:rsidRPr="007C2A91">
        <w:rPr>
          <w:color w:val="000000"/>
          <w:szCs w:val="28"/>
        </w:rPr>
        <w:t>работодателя – субъекта малого предпринимательства, который отнесен к микропредприятиям,</w:t>
      </w:r>
      <w:r>
        <w:rPr>
          <w:color w:val="000000"/>
          <w:szCs w:val="28"/>
        </w:rPr>
        <w:t xml:space="preserve"> возможность получения бесплатной юридической помощи </w:t>
      </w:r>
      <w:r w:rsidRPr="003103A5">
        <w:rPr>
          <w:color w:val="000000"/>
          <w:szCs w:val="28"/>
        </w:rPr>
        <w:t xml:space="preserve">в случаях </w:t>
      </w:r>
      <w:r w:rsidR="00626E59">
        <w:rPr>
          <w:color w:val="000000"/>
          <w:szCs w:val="28"/>
        </w:rPr>
        <w:br/>
      </w:r>
      <w:r w:rsidRPr="003103A5">
        <w:rPr>
          <w:color w:val="000000"/>
          <w:szCs w:val="28"/>
        </w:rPr>
        <w:t>и в порядке</w:t>
      </w:r>
      <w:r>
        <w:rPr>
          <w:color w:val="000000"/>
          <w:szCs w:val="28"/>
        </w:rPr>
        <w:t>, установленных Федеральным законом от 21 ноября 2011 г</w:t>
      </w:r>
      <w:r w:rsidR="002B0AC9">
        <w:rPr>
          <w:color w:val="000000"/>
          <w:szCs w:val="28"/>
        </w:rPr>
        <w:t>ода</w:t>
      </w:r>
      <w:r>
        <w:rPr>
          <w:color w:val="000000"/>
          <w:szCs w:val="28"/>
        </w:rPr>
        <w:t xml:space="preserve"> </w:t>
      </w:r>
      <w:r w:rsidR="00626E59">
        <w:rPr>
          <w:color w:val="000000"/>
          <w:szCs w:val="28"/>
        </w:rPr>
        <w:br/>
      </w:r>
      <w:r>
        <w:rPr>
          <w:color w:val="000000"/>
          <w:szCs w:val="28"/>
        </w:rPr>
        <w:t>№ 324-ФЗ «О бесплатной юридической помощи в Российской Федерации».</w:t>
      </w:r>
      <w:r w:rsidR="00CC170B">
        <w:rPr>
          <w:color w:val="000000"/>
          <w:szCs w:val="28"/>
        </w:rPr>
        <w:t xml:space="preserve"> Например, право на получение бесплатной юридической помощи име</w:t>
      </w:r>
      <w:r w:rsidR="00BF0660">
        <w:rPr>
          <w:color w:val="000000"/>
          <w:szCs w:val="28"/>
        </w:rPr>
        <w:t>ю</w:t>
      </w:r>
      <w:r w:rsidR="00CC170B">
        <w:rPr>
          <w:color w:val="000000"/>
          <w:szCs w:val="28"/>
        </w:rPr>
        <w:t xml:space="preserve">т </w:t>
      </w:r>
      <w:r w:rsidR="00FB6541">
        <w:rPr>
          <w:color w:val="000000"/>
          <w:szCs w:val="28"/>
        </w:rPr>
        <w:t>и</w:t>
      </w:r>
      <w:r w:rsidR="00BF0660">
        <w:rPr>
          <w:color w:val="000000"/>
          <w:szCs w:val="28"/>
        </w:rPr>
        <w:t>н</w:t>
      </w:r>
      <w:r w:rsidR="00FB6541">
        <w:rPr>
          <w:color w:val="000000"/>
          <w:szCs w:val="28"/>
        </w:rPr>
        <w:t>валид</w:t>
      </w:r>
      <w:r w:rsidR="00BF0660">
        <w:rPr>
          <w:color w:val="000000"/>
          <w:szCs w:val="28"/>
        </w:rPr>
        <w:t>ы</w:t>
      </w:r>
      <w:r w:rsidR="00FB6541">
        <w:rPr>
          <w:color w:val="000000"/>
          <w:szCs w:val="28"/>
        </w:rPr>
        <w:t xml:space="preserve"> </w:t>
      </w:r>
      <w:r w:rsidR="00BF0660">
        <w:rPr>
          <w:color w:val="000000"/>
          <w:szCs w:val="28"/>
          <w:lang w:val="en-US"/>
        </w:rPr>
        <w:t>I</w:t>
      </w:r>
      <w:r w:rsidR="00BF0660">
        <w:rPr>
          <w:color w:val="000000"/>
          <w:szCs w:val="28"/>
        </w:rPr>
        <w:t xml:space="preserve"> и</w:t>
      </w:r>
      <w:r w:rsidR="00BF0660" w:rsidRPr="00BF0660">
        <w:rPr>
          <w:color w:val="000000"/>
          <w:szCs w:val="28"/>
        </w:rPr>
        <w:t xml:space="preserve"> </w:t>
      </w:r>
      <w:r w:rsidR="00BF0660">
        <w:rPr>
          <w:color w:val="000000"/>
          <w:szCs w:val="28"/>
          <w:lang w:val="en-US"/>
        </w:rPr>
        <w:t>II</w:t>
      </w:r>
      <w:r w:rsidR="00BF0660">
        <w:rPr>
          <w:color w:val="000000"/>
          <w:szCs w:val="28"/>
        </w:rPr>
        <w:t xml:space="preserve"> групп, являющиеся истцами по требованиям о возмещении вреда, причиненного увечьем или иным повреждением здоровья, связанным с трудовой деятельностью.</w:t>
      </w:r>
    </w:p>
    <w:p w:rsidR="008A68E2" w:rsidRPr="00626E59" w:rsidRDefault="008A68E2" w:rsidP="000E6EF8">
      <w:pPr>
        <w:ind w:firstLine="709"/>
        <w:jc w:val="both"/>
      </w:pPr>
    </w:p>
    <w:p w:rsidR="008A68E2" w:rsidRDefault="008A68E2" w:rsidP="008A68E2">
      <w:pPr>
        <w:jc w:val="center"/>
        <w:rPr>
          <w:b/>
        </w:rPr>
      </w:pPr>
      <w:r>
        <w:rPr>
          <w:b/>
        </w:rPr>
        <w:t xml:space="preserve">Сроки обращения в суд за разрешением </w:t>
      </w:r>
    </w:p>
    <w:p w:rsidR="008A68E2" w:rsidRDefault="008A68E2" w:rsidP="008A68E2">
      <w:pPr>
        <w:jc w:val="center"/>
        <w:rPr>
          <w:b/>
        </w:rPr>
      </w:pPr>
      <w:r>
        <w:rPr>
          <w:b/>
        </w:rPr>
        <w:t>индивидуального трудового спора</w:t>
      </w:r>
    </w:p>
    <w:p w:rsidR="00626E59" w:rsidRPr="003457F9" w:rsidRDefault="00626E59" w:rsidP="008A68E2">
      <w:pPr>
        <w:jc w:val="center"/>
        <w:rPr>
          <w:b/>
          <w:sz w:val="20"/>
        </w:rPr>
      </w:pPr>
    </w:p>
    <w:p w:rsidR="00870359" w:rsidRPr="00CF32EC" w:rsidRDefault="000E6EF8" w:rsidP="000E6EF8">
      <w:pPr>
        <w:ind w:firstLine="709"/>
        <w:jc w:val="both"/>
      </w:pPr>
      <w:r w:rsidRPr="00626E59">
        <w:t>1</w:t>
      </w:r>
      <w:r w:rsidR="00BF0660" w:rsidRPr="00626E59">
        <w:t>3</w:t>
      </w:r>
      <w:r w:rsidRPr="00626E59">
        <w:t>.</w:t>
      </w:r>
      <w:r>
        <w:rPr>
          <w:b/>
        </w:rPr>
        <w:t xml:space="preserve"> </w:t>
      </w:r>
      <w:r w:rsidR="00870359" w:rsidRPr="00CF32EC">
        <w:t>По общему правилу</w:t>
      </w:r>
      <w:r w:rsidR="00CC4577">
        <w:t>,</w:t>
      </w:r>
      <w:r w:rsidR="00870359" w:rsidRPr="00CF32EC">
        <w:t xml:space="preserve"> работник</w:t>
      </w:r>
      <w:r w:rsidR="009E4190" w:rsidRPr="00CF32EC">
        <w:t>,</w:t>
      </w:r>
      <w:r w:rsidR="00870359" w:rsidRPr="00CF32EC">
        <w:t xml:space="preserve"> </w:t>
      </w:r>
      <w:r w:rsidR="009E4190" w:rsidRPr="00CF32EC">
        <w:rPr>
          <w:szCs w:val="28"/>
        </w:rPr>
        <w:t>работающий у работодателя – физического лица (являющегося индивидуальным предпринимателем, не являющегося индивидуальным предпринимателем) или у работодателя – субъекта малого предпринимательства, который отнесен к микропредприятиям</w:t>
      </w:r>
      <w:r w:rsidR="009E4190" w:rsidRPr="00CF32EC">
        <w:rPr>
          <w:rFonts w:eastAsia="Calibri"/>
          <w:szCs w:val="28"/>
        </w:rPr>
        <w:t xml:space="preserve">, </w:t>
      </w:r>
      <w:r w:rsidR="00870359" w:rsidRPr="00CF32EC">
        <w:t xml:space="preserve">имеет право обратиться в суд за разрешением индивидуального трудового спора в течение трех месяцев со дня, когда он узнал или должен был узнать </w:t>
      </w:r>
      <w:r w:rsidR="003D6247">
        <w:br/>
      </w:r>
      <w:r w:rsidR="00870359" w:rsidRPr="00CF32EC">
        <w:lastRenderedPageBreak/>
        <w:t>о нарушени</w:t>
      </w:r>
      <w:r w:rsidR="00C8210B" w:rsidRPr="00CF32EC">
        <w:t>и</w:t>
      </w:r>
      <w:r w:rsidR="00870359" w:rsidRPr="00CF32EC">
        <w:t xml:space="preserve"> своего права</w:t>
      </w:r>
      <w:r w:rsidR="009E4190" w:rsidRPr="00CF32EC">
        <w:t xml:space="preserve"> (часть </w:t>
      </w:r>
      <w:r w:rsidR="00CC4577">
        <w:t>первая</w:t>
      </w:r>
      <w:r w:rsidR="009E4190" w:rsidRPr="00CF32EC">
        <w:t xml:space="preserve"> статьи 392 ТК РФ)</w:t>
      </w:r>
      <w:r w:rsidR="00AD0D43" w:rsidRPr="00CF32EC">
        <w:t>.</w:t>
      </w:r>
      <w:r w:rsidR="00F81163" w:rsidRPr="00CF32EC">
        <w:t xml:space="preserve"> К таким спорам</w:t>
      </w:r>
      <w:r w:rsidR="00F56B24" w:rsidRPr="00CF32EC">
        <w:t>,</w:t>
      </w:r>
      <w:r w:rsidR="00F81163" w:rsidRPr="00CF32EC">
        <w:t xml:space="preserve"> </w:t>
      </w:r>
      <w:r w:rsidR="003D6247">
        <w:br/>
      </w:r>
      <w:r w:rsidR="00F81163" w:rsidRPr="00CF32EC">
        <w:t>в частности</w:t>
      </w:r>
      <w:r w:rsidR="00F56B24" w:rsidRPr="00CF32EC">
        <w:t>,</w:t>
      </w:r>
      <w:r w:rsidR="00F81163" w:rsidRPr="00CF32EC">
        <w:t xml:space="preserve"> относятся споры о признании трудовыми отношений, связанных с использованием личного труда и возникших на основании гражданско-правового договора, о признании трудовыми отношений, возникших на основании фактического допущения работника к работе в случае, когда трудовой договор не был надлежащим образом оформлен.</w:t>
      </w:r>
      <w:r w:rsidR="00312B42" w:rsidRPr="00CF32EC">
        <w:t xml:space="preserve"> </w:t>
      </w:r>
      <w:r w:rsidR="00F81163" w:rsidRPr="00CF32EC">
        <w:t xml:space="preserve">При разрешении </w:t>
      </w:r>
      <w:r w:rsidR="00F56B24" w:rsidRPr="00CF32EC">
        <w:t>этих</w:t>
      </w:r>
      <w:r w:rsidR="00F81163" w:rsidRPr="00CF32EC">
        <w:t xml:space="preserve"> споров и определени</w:t>
      </w:r>
      <w:r w:rsidR="00F56B24" w:rsidRPr="00CF32EC">
        <w:t>и</w:t>
      </w:r>
      <w:r w:rsidR="00F81163" w:rsidRPr="00CF32EC">
        <w:t xml:space="preserve"> дня, с которым связывается начало срока, в течение которого работник </w:t>
      </w:r>
      <w:r w:rsidR="007118FD" w:rsidRPr="00CF32EC">
        <w:t>вправе</w:t>
      </w:r>
      <w:r w:rsidR="00F81163" w:rsidRPr="00CF32EC">
        <w:t xml:space="preserve"> обратиться в суд за разрешением индивидуального трудового спора</w:t>
      </w:r>
      <w:r w:rsidR="003F3C87" w:rsidRPr="00CF32EC">
        <w:t>,</w:t>
      </w:r>
      <w:r w:rsidR="00F81163" w:rsidRPr="00CF32EC">
        <w:t xml:space="preserve"> суд</w:t>
      </w:r>
      <w:r w:rsidR="00BC0828" w:rsidRPr="00CF32EC">
        <w:t>ам</w:t>
      </w:r>
      <w:r w:rsidR="00F81163" w:rsidRPr="00CF32EC">
        <w:t xml:space="preserve"> следует исходить не только из даты подписания указанного гражданско-правового договора или даты фактического д</w:t>
      </w:r>
      <w:r w:rsidR="00FB2F42" w:rsidRPr="00CF32EC">
        <w:t>о</w:t>
      </w:r>
      <w:r w:rsidR="00F81163" w:rsidRPr="00CF32EC">
        <w:t xml:space="preserve">пущения работника к работе, но и с учетом </w:t>
      </w:r>
      <w:r w:rsidR="003F3C87" w:rsidRPr="00CF32EC">
        <w:t>конкретных</w:t>
      </w:r>
      <w:r w:rsidR="00F81163" w:rsidRPr="00CF32EC">
        <w:t xml:space="preserve"> обсто</w:t>
      </w:r>
      <w:r w:rsidR="00FB2F42" w:rsidRPr="00CF32EC">
        <w:t>я</w:t>
      </w:r>
      <w:r w:rsidR="00F81163" w:rsidRPr="00CF32EC">
        <w:t>тельств дела</w:t>
      </w:r>
      <w:r w:rsidR="00296603" w:rsidRPr="00CF32EC">
        <w:t xml:space="preserve"> устанавливать момент, когда лицо узнало или должно было узнать о нарушении своих трудовых прав</w:t>
      </w:r>
      <w:r w:rsidR="003F3C87" w:rsidRPr="00CF32EC">
        <w:t xml:space="preserve"> (</w:t>
      </w:r>
      <w:r w:rsidR="00F7638B" w:rsidRPr="00CF32EC">
        <w:t xml:space="preserve">например, </w:t>
      </w:r>
      <w:r w:rsidR="003F3C87" w:rsidRPr="00CF32EC">
        <w:t>работник обратился к работодателю за надлежащим оформлением трудов</w:t>
      </w:r>
      <w:r w:rsidR="00F7638B" w:rsidRPr="00CF32EC">
        <w:t xml:space="preserve">ых отношений, </w:t>
      </w:r>
      <w:r w:rsidR="003A7639" w:rsidRPr="00CF32EC">
        <w:t xml:space="preserve">в том числе </w:t>
      </w:r>
      <w:r w:rsidR="00F7638B" w:rsidRPr="00CF32EC">
        <w:t xml:space="preserve">об обязании работодателя уплатить страховые взносы, </w:t>
      </w:r>
      <w:r w:rsidR="003A7639" w:rsidRPr="00CF32EC">
        <w:t>предоставить</w:t>
      </w:r>
      <w:r w:rsidR="00F7638B" w:rsidRPr="00CF32EC">
        <w:t xml:space="preserve"> отпуск, </w:t>
      </w:r>
      <w:r w:rsidR="004676EB" w:rsidRPr="00CF32EC">
        <w:t>выплат</w:t>
      </w:r>
      <w:r w:rsidR="003A7639" w:rsidRPr="00CF32EC">
        <w:t>ить</w:t>
      </w:r>
      <w:r w:rsidR="004676EB" w:rsidRPr="00CF32EC">
        <w:t xml:space="preserve"> заработн</w:t>
      </w:r>
      <w:r w:rsidR="003A7639" w:rsidRPr="00CF32EC">
        <w:t>ую</w:t>
      </w:r>
      <w:r w:rsidR="004676EB" w:rsidRPr="00CF32EC">
        <w:t xml:space="preserve"> плат</w:t>
      </w:r>
      <w:r w:rsidR="003A7639" w:rsidRPr="00CF32EC">
        <w:t xml:space="preserve">у, </w:t>
      </w:r>
      <w:r w:rsidR="004676EB" w:rsidRPr="00CF32EC">
        <w:t>состав</w:t>
      </w:r>
      <w:r w:rsidR="003A7639" w:rsidRPr="00CF32EC">
        <w:t>ить</w:t>
      </w:r>
      <w:r w:rsidR="004676EB" w:rsidRPr="00CF32EC">
        <w:t xml:space="preserve"> акт по форме Н-1 в с</w:t>
      </w:r>
      <w:r w:rsidR="003A7639" w:rsidRPr="00CF32EC">
        <w:t>вязи с</w:t>
      </w:r>
      <w:r w:rsidR="004676EB" w:rsidRPr="00CF32EC">
        <w:t xml:space="preserve"> производственной травм</w:t>
      </w:r>
      <w:r w:rsidR="003A7639" w:rsidRPr="00CF32EC">
        <w:t>ой и т.п.</w:t>
      </w:r>
      <w:r w:rsidR="004676EB" w:rsidRPr="00CF32EC">
        <w:t xml:space="preserve">, а ему </w:t>
      </w:r>
      <w:r w:rsidR="00312B42" w:rsidRPr="00CF32EC">
        <w:t>в этом было отказано)</w:t>
      </w:r>
      <w:r w:rsidR="00296603" w:rsidRPr="00CF32EC">
        <w:t>.</w:t>
      </w:r>
    </w:p>
    <w:p w:rsidR="003D6247" w:rsidRPr="0010625B" w:rsidRDefault="003D6247" w:rsidP="005F1914">
      <w:pPr>
        <w:ind w:firstLine="709"/>
        <w:jc w:val="both"/>
        <w:rPr>
          <w:sz w:val="12"/>
          <w:szCs w:val="12"/>
        </w:rPr>
      </w:pPr>
    </w:p>
    <w:p w:rsidR="005F1914" w:rsidRPr="00CF32EC" w:rsidRDefault="00AB2E9E" w:rsidP="005F1914">
      <w:pPr>
        <w:ind w:firstLine="709"/>
        <w:jc w:val="both"/>
      </w:pPr>
      <w:r w:rsidRPr="003D6247">
        <w:t>1</w:t>
      </w:r>
      <w:r w:rsidR="00022DF7" w:rsidRPr="003D6247">
        <w:t>4</w:t>
      </w:r>
      <w:r w:rsidRPr="003D6247">
        <w:t>.</w:t>
      </w:r>
      <w:r>
        <w:t xml:space="preserve"> </w:t>
      </w:r>
      <w:r w:rsidR="005F1914" w:rsidRPr="00CF32EC">
        <w:t xml:space="preserve">Судам </w:t>
      </w:r>
      <w:r w:rsidR="00BC0828" w:rsidRPr="00CF32EC">
        <w:t>также следует иметь в</w:t>
      </w:r>
      <w:r w:rsidR="00022DF7">
        <w:t xml:space="preserve"> </w:t>
      </w:r>
      <w:r w:rsidR="00BC0828" w:rsidRPr="00CF32EC">
        <w:t>виду</w:t>
      </w:r>
      <w:r w:rsidR="005F1914" w:rsidRPr="00CF32EC">
        <w:t xml:space="preserve">, что статьей 392 ТК РФ установлены </w:t>
      </w:r>
      <w:r w:rsidR="00BC0828" w:rsidRPr="00CF32EC">
        <w:t xml:space="preserve">и </w:t>
      </w:r>
      <w:r w:rsidR="005F1914" w:rsidRPr="00CF32EC">
        <w:t>специальные сроки обращения в суд за разрешением индивидуальн</w:t>
      </w:r>
      <w:r w:rsidR="00085141" w:rsidRPr="00CF32EC">
        <w:t>ых</w:t>
      </w:r>
      <w:r w:rsidR="005F1914" w:rsidRPr="00CF32EC">
        <w:t xml:space="preserve"> трудов</w:t>
      </w:r>
      <w:r w:rsidR="00085141" w:rsidRPr="00CF32EC">
        <w:t>ых</w:t>
      </w:r>
      <w:r w:rsidR="005F1914" w:rsidRPr="00CF32EC">
        <w:t xml:space="preserve"> спор</w:t>
      </w:r>
      <w:r w:rsidR="00085141" w:rsidRPr="00CF32EC">
        <w:t>ов</w:t>
      </w:r>
      <w:r w:rsidR="005F1914" w:rsidRPr="00CF32EC">
        <w:t xml:space="preserve">, а именно по спорам об увольнении работник вправе обратиться в суд в течение одного месяца со дня вручения ему копии приказа об увольнении либо со дня выдачи трудовой книжки </w:t>
      </w:r>
      <w:r w:rsidR="003D6247">
        <w:br/>
      </w:r>
      <w:r w:rsidR="005F1914" w:rsidRPr="00CF32EC">
        <w:t xml:space="preserve">(часть </w:t>
      </w:r>
      <w:r w:rsidR="0029647D">
        <w:t>первая</w:t>
      </w:r>
      <w:r w:rsidR="005F1914" w:rsidRPr="00CF32EC">
        <w:t xml:space="preserve"> статьи 392 ТК РФ), по спорам о невыплате или неполной выплате заработной платы и других выплат, причитающихся работнику</w:t>
      </w:r>
      <w:r w:rsidR="007C73A6">
        <w:t>,</w:t>
      </w:r>
      <w:r w:rsidR="00D42695" w:rsidRPr="00CF32EC">
        <w:t xml:space="preserve"> – в </w:t>
      </w:r>
      <w:r w:rsidR="005F1914" w:rsidRPr="00CF32EC">
        <w:t>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</w:t>
      </w:r>
      <w:r w:rsidR="00D42695" w:rsidRPr="00CF32EC">
        <w:t xml:space="preserve"> (часть </w:t>
      </w:r>
      <w:r w:rsidR="0029647D">
        <w:t>вторая</w:t>
      </w:r>
      <w:r w:rsidR="00D42695" w:rsidRPr="00CF32EC">
        <w:t xml:space="preserve"> статьи 392 ТК РФ)</w:t>
      </w:r>
      <w:r w:rsidR="005F1914" w:rsidRPr="00CF32EC">
        <w:t>.</w:t>
      </w:r>
    </w:p>
    <w:p w:rsidR="003D6247" w:rsidRPr="0010625B" w:rsidRDefault="003D6247" w:rsidP="00D42695">
      <w:pPr>
        <w:ind w:firstLine="709"/>
        <w:jc w:val="both"/>
        <w:rPr>
          <w:sz w:val="12"/>
          <w:szCs w:val="12"/>
        </w:rPr>
      </w:pPr>
    </w:p>
    <w:p w:rsidR="00D42695" w:rsidRPr="00CF32EC" w:rsidRDefault="00AB2E9E" w:rsidP="00D42695">
      <w:pPr>
        <w:ind w:firstLine="709"/>
        <w:jc w:val="both"/>
      </w:pPr>
      <w:r w:rsidRPr="003D6247">
        <w:t>1</w:t>
      </w:r>
      <w:r w:rsidR="00022DF7" w:rsidRPr="003D6247">
        <w:t>5</w:t>
      </w:r>
      <w:r w:rsidRPr="003D6247">
        <w:t>.</w:t>
      </w:r>
      <w:r>
        <w:t xml:space="preserve"> </w:t>
      </w:r>
      <w:r w:rsidR="00D42695" w:rsidRPr="00CF32EC">
        <w:t xml:space="preserve">По смыслу </w:t>
      </w:r>
      <w:r w:rsidR="004C5883" w:rsidRPr="00CF32EC">
        <w:t xml:space="preserve">статей 45, 46 ГПК РФ в их системной взаимосвязи со </w:t>
      </w:r>
      <w:r w:rsidR="00D42695" w:rsidRPr="00CF32EC">
        <w:t>стат</w:t>
      </w:r>
      <w:r w:rsidR="004C5883" w:rsidRPr="00CF32EC">
        <w:t>ьей</w:t>
      </w:r>
      <w:r w:rsidR="00D42695" w:rsidRPr="00CF32EC">
        <w:t xml:space="preserve"> 392 ТК РФ при обращении в суд прокурора</w:t>
      </w:r>
      <w:r w:rsidR="00AE31BE" w:rsidRPr="00CF32EC">
        <w:t>, профессионального союза</w:t>
      </w:r>
      <w:r w:rsidR="00D42695" w:rsidRPr="00CF32EC">
        <w:t xml:space="preserve"> с заявлением в защиту </w:t>
      </w:r>
      <w:r w:rsidR="00AE31BE" w:rsidRPr="00CF32EC">
        <w:t xml:space="preserve">трудовых </w:t>
      </w:r>
      <w:r w:rsidR="00D42695" w:rsidRPr="00CF32EC">
        <w:t>прав, свобод и законных интересов работников</w:t>
      </w:r>
      <w:r w:rsidR="00AE31BE" w:rsidRPr="00CF32EC">
        <w:t>,</w:t>
      </w:r>
      <w:r w:rsidR="00D42695" w:rsidRPr="00CF32EC">
        <w:t xml:space="preserve"> </w:t>
      </w:r>
      <w:r w:rsidR="00AE31BE" w:rsidRPr="00CF32EC">
        <w:rPr>
          <w:szCs w:val="28"/>
        </w:rPr>
        <w:t>работающих у работодателя – физического лица (являющегося индивидуальным предпринимателем, не являющегося индивидуальным предпринимателем) или у работодателя – субъекта малого предпринимательства, который отнесен к микропредприятиям</w:t>
      </w:r>
      <w:r w:rsidR="00AE31BE" w:rsidRPr="00CF32EC">
        <w:rPr>
          <w:rFonts w:eastAsia="Calibri"/>
          <w:szCs w:val="28"/>
        </w:rPr>
        <w:t xml:space="preserve">, </w:t>
      </w:r>
      <w:r w:rsidR="00D42695" w:rsidRPr="00CF32EC">
        <w:t>начало течения срока обращения в суд за разрешением индивидуального трудового спора определяется исходя из того, когда о нарушении своего права узнало или должно было узнать лицо, в интересах которого подано такое заявление</w:t>
      </w:r>
      <w:r w:rsidR="00AE31BE" w:rsidRPr="00CF32EC">
        <w:t>, если иное не установлено законом</w:t>
      </w:r>
      <w:r w:rsidR="00D42695" w:rsidRPr="00CF32EC">
        <w:t>.</w:t>
      </w:r>
    </w:p>
    <w:p w:rsidR="003D6247" w:rsidRPr="003D6247" w:rsidRDefault="003D6247" w:rsidP="00D42695">
      <w:pPr>
        <w:ind w:firstLine="709"/>
        <w:jc w:val="both"/>
        <w:rPr>
          <w:sz w:val="12"/>
          <w:szCs w:val="12"/>
        </w:rPr>
      </w:pPr>
    </w:p>
    <w:p w:rsidR="00D42695" w:rsidRPr="00CF32EC" w:rsidRDefault="00AB2E9E" w:rsidP="00D42695">
      <w:pPr>
        <w:ind w:firstLine="709"/>
        <w:jc w:val="both"/>
      </w:pPr>
      <w:r w:rsidRPr="003D6247">
        <w:t>1</w:t>
      </w:r>
      <w:r w:rsidR="00022DF7" w:rsidRPr="003D6247">
        <w:t>6</w:t>
      </w:r>
      <w:r w:rsidRPr="003D6247">
        <w:t>.</w:t>
      </w:r>
      <w:r>
        <w:t xml:space="preserve"> </w:t>
      </w:r>
      <w:r w:rsidR="00D42695" w:rsidRPr="00CF32EC">
        <w:t xml:space="preserve">Судам </w:t>
      </w:r>
      <w:r w:rsidR="006D3003" w:rsidRPr="00CF32EC">
        <w:t>необходимо учитывать</w:t>
      </w:r>
      <w:r w:rsidR="00D42695" w:rsidRPr="00CF32EC">
        <w:t xml:space="preserve">, что при пропуске </w:t>
      </w:r>
      <w:r w:rsidR="00022DF7">
        <w:t xml:space="preserve">работником </w:t>
      </w:r>
      <w:r w:rsidR="00D42695" w:rsidRPr="00CF32EC">
        <w:t>срока, установленного статьей 392 ТК РФ</w:t>
      </w:r>
      <w:r w:rsidR="006D3003" w:rsidRPr="00CF32EC">
        <w:t>,</w:t>
      </w:r>
      <w:r w:rsidR="00D42695" w:rsidRPr="00CF32EC">
        <w:t xml:space="preserve"> </w:t>
      </w:r>
      <w:r w:rsidR="000C04AD" w:rsidRPr="00093ED4">
        <w:t>о применении которого заявлено ответчиком</w:t>
      </w:r>
      <w:r w:rsidR="000C04AD">
        <w:t xml:space="preserve">, </w:t>
      </w:r>
      <w:r w:rsidR="00022DF7">
        <w:t>такой срок</w:t>
      </w:r>
      <w:r w:rsidR="00D42695" w:rsidRPr="00CF32EC">
        <w:t xml:space="preserve"> может быть восстановлен судом </w:t>
      </w:r>
      <w:r w:rsidR="000C04AD" w:rsidRPr="00093ED4">
        <w:t xml:space="preserve">при наличии уважительных причин </w:t>
      </w:r>
      <w:r w:rsidR="00D42695" w:rsidRPr="00CF32EC">
        <w:t xml:space="preserve">(часть </w:t>
      </w:r>
      <w:r w:rsidR="00F32BD4">
        <w:t>четвертая</w:t>
      </w:r>
      <w:r w:rsidR="00D42695" w:rsidRPr="00CF32EC">
        <w:t xml:space="preserve"> статьи 392 ТК РФ). В качестве уважительных причин пропуска срока для обращения в суд могут </w:t>
      </w:r>
      <w:r w:rsidR="00D42695" w:rsidRPr="00CF32EC">
        <w:lastRenderedPageBreak/>
        <w:t xml:space="preserve">расцениваться обстоятельства, </w:t>
      </w:r>
      <w:r w:rsidR="006E3F81" w:rsidRPr="00CF32EC">
        <w:t xml:space="preserve">объективно </w:t>
      </w:r>
      <w:r w:rsidR="00D42695" w:rsidRPr="00CF32EC">
        <w:t>препятств</w:t>
      </w:r>
      <w:r w:rsidR="006E3F81" w:rsidRPr="00CF32EC">
        <w:t>овавшие</w:t>
      </w:r>
      <w:r w:rsidR="00D42695" w:rsidRPr="00CF32EC">
        <w:t xml:space="preserve"> работнику своевременно обратиться в суд за разрешением индивидуального трудового спора, </w:t>
      </w:r>
      <w:r w:rsidR="006E425A" w:rsidRPr="00CF32EC">
        <w:t>как то</w:t>
      </w:r>
      <w:r w:rsidR="0029647D">
        <w:t>:</w:t>
      </w:r>
      <w:r w:rsidR="00D42695" w:rsidRPr="00CF32EC">
        <w:t xml:space="preserve"> болезнь </w:t>
      </w:r>
      <w:r w:rsidR="006E3F81" w:rsidRPr="00CF32EC">
        <w:t>работника</w:t>
      </w:r>
      <w:r w:rsidR="00D42695" w:rsidRPr="00CF32EC">
        <w:t>, нахождение его в командировке, невозможность обращения в суд вследствие непреодолимой силы, необходимости осуществления ухода за тяжелобольными членами семьи</w:t>
      </w:r>
      <w:r w:rsidR="006E3F81" w:rsidRPr="00CF32EC">
        <w:t xml:space="preserve"> и т.п.</w:t>
      </w:r>
    </w:p>
    <w:p w:rsidR="00FD240E" w:rsidRDefault="00A47495" w:rsidP="00D42695">
      <w:pPr>
        <w:ind w:firstLine="709"/>
        <w:jc w:val="both"/>
      </w:pPr>
      <w:r w:rsidRPr="00CF32EC">
        <w:t xml:space="preserve">К уважительным причинам пропуска срока на обращение в суд за разрешением индивидуального трудового спора может быть </w:t>
      </w:r>
      <w:r w:rsidR="00FD240E">
        <w:t xml:space="preserve">также </w:t>
      </w:r>
      <w:r w:rsidRPr="00CF32EC">
        <w:t xml:space="preserve">отнесено </w:t>
      </w:r>
      <w:r w:rsidR="003D6247">
        <w:br/>
      </w:r>
      <w:r w:rsidRPr="00CF32EC">
        <w:t xml:space="preserve">и обращение работника с нарушением правил подсудности в другой суд, если </w:t>
      </w:r>
      <w:r w:rsidRPr="00CF32EC">
        <w:rPr>
          <w:szCs w:val="28"/>
        </w:rPr>
        <w:t xml:space="preserve">первоначальное заявление по названному спору было подано этим работником </w:t>
      </w:r>
      <w:r w:rsidRPr="00CF32EC">
        <w:t>в установленный статьей 392 ТК РФ срок.</w:t>
      </w:r>
    </w:p>
    <w:p w:rsidR="008C2E80" w:rsidRDefault="006E3F81" w:rsidP="00D42695">
      <w:pPr>
        <w:ind w:firstLine="709"/>
        <w:jc w:val="both"/>
      </w:pPr>
      <w:r w:rsidRPr="00CF32EC">
        <w:t>Обратить внимание судов на необходимость</w:t>
      </w:r>
      <w:r w:rsidR="00D42695" w:rsidRPr="00CF32EC">
        <w:t xml:space="preserve"> тщательно</w:t>
      </w:r>
      <w:r w:rsidRPr="00CF32EC">
        <w:t>го</w:t>
      </w:r>
      <w:r w:rsidR="00D42695" w:rsidRPr="00CF32EC">
        <w:t xml:space="preserve"> исследова</w:t>
      </w:r>
      <w:r w:rsidRPr="00CF32EC">
        <w:t>ния</w:t>
      </w:r>
      <w:r w:rsidR="00D42695" w:rsidRPr="00CF32EC">
        <w:t xml:space="preserve"> все</w:t>
      </w:r>
      <w:r w:rsidRPr="00CF32EC">
        <w:t>х</w:t>
      </w:r>
      <w:r w:rsidR="00D42695" w:rsidRPr="00CF32EC">
        <w:t xml:space="preserve"> обстоятельств, послуживши</w:t>
      </w:r>
      <w:r w:rsidRPr="00CF32EC">
        <w:t>х</w:t>
      </w:r>
      <w:r w:rsidR="00D42695" w:rsidRPr="00CF32EC">
        <w:t xml:space="preserve"> причиной пропуска работником установленного срока обращения в суд </w:t>
      </w:r>
      <w:r w:rsidR="008C2E80" w:rsidRPr="00223438">
        <w:t>за</w:t>
      </w:r>
      <w:r w:rsidR="00D42695" w:rsidRPr="00223438">
        <w:t xml:space="preserve"> разрешени</w:t>
      </w:r>
      <w:r w:rsidR="008C2E80" w:rsidRPr="00223438">
        <w:t>ем</w:t>
      </w:r>
      <w:r w:rsidR="00D42695" w:rsidRPr="00CF32EC">
        <w:t xml:space="preserve"> индивидуального трудового спора</w:t>
      </w:r>
      <w:r w:rsidR="008C2E80">
        <w:t>.</w:t>
      </w:r>
    </w:p>
    <w:p w:rsidR="003940E8" w:rsidRDefault="006E3F81" w:rsidP="00D42695">
      <w:pPr>
        <w:ind w:firstLine="709"/>
        <w:jc w:val="both"/>
      </w:pPr>
      <w:r w:rsidRPr="00223438">
        <w:t>О</w:t>
      </w:r>
      <w:r w:rsidR="00D42695" w:rsidRPr="00223438">
        <w:t xml:space="preserve">ценивая, является ли то или иное обстоятельство достаточным для принятия решения о восстановлении пропущенного срока, суд </w:t>
      </w:r>
      <w:r w:rsidR="0029647D">
        <w:t xml:space="preserve">не </w:t>
      </w:r>
      <w:r w:rsidR="00D42695" w:rsidRPr="00223438">
        <w:t xml:space="preserve">должен действовать произвольно, а </w:t>
      </w:r>
      <w:r w:rsidR="00D37F99">
        <w:t xml:space="preserve">обязан </w:t>
      </w:r>
      <w:r w:rsidR="00D42695" w:rsidRPr="00223438">
        <w:t xml:space="preserve">проверять и учитывать всю совокупность обстоятельств конкретного дела, не позволивших </w:t>
      </w:r>
      <w:r w:rsidR="00EE2241" w:rsidRPr="00223438">
        <w:t>работнику</w:t>
      </w:r>
      <w:r w:rsidR="00D42695" w:rsidRPr="00223438">
        <w:t xml:space="preserve"> своевременно обратиться в суд за разрешением </w:t>
      </w:r>
      <w:r w:rsidR="00AE064E" w:rsidRPr="00223438">
        <w:t xml:space="preserve">индивидуального </w:t>
      </w:r>
      <w:r w:rsidR="00D42695" w:rsidRPr="00223438">
        <w:t>трудового спора.</w:t>
      </w:r>
      <w:r w:rsidR="00E938A4" w:rsidRPr="00223438">
        <w:t xml:space="preserve"> </w:t>
      </w:r>
      <w:r w:rsidR="00EB5360" w:rsidRPr="00223438">
        <w:t xml:space="preserve">Например,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</w:t>
      </w:r>
      <w:r w:rsidR="00CF11E8" w:rsidRPr="00A41FEB">
        <w:t xml:space="preserve">в органы прокуратуры и (или) </w:t>
      </w:r>
      <w:r w:rsidR="00EB5360" w:rsidRPr="00223438">
        <w:t xml:space="preserve">в государственную инспекцию труда, </w:t>
      </w:r>
      <w:r w:rsidR="00A65E9C" w:rsidRPr="00223438">
        <w:t>котор</w:t>
      </w:r>
      <w:r w:rsidR="00CF11E8">
        <w:t>ыми</w:t>
      </w:r>
      <w:r w:rsidR="00A65E9C" w:rsidRPr="00223438">
        <w:t xml:space="preserve"> в отношении работодателя было </w:t>
      </w:r>
      <w:r w:rsidR="00090BBE" w:rsidRPr="00A41FEB">
        <w:t>принято соответствующее решение</w:t>
      </w:r>
      <w:r w:rsidR="00A65E9C" w:rsidRPr="00A41FEB">
        <w:t xml:space="preserve"> </w:t>
      </w:r>
      <w:r w:rsidR="00A65E9C" w:rsidRPr="00223438">
        <w:t xml:space="preserve">об устранении нарушений трудовых прав работника, вследствие чего у работника </w:t>
      </w:r>
      <w:r w:rsidR="003940E8" w:rsidRPr="00223438">
        <w:t>возникли правомерные ожидания</w:t>
      </w:r>
      <w:r w:rsidR="00A65E9C" w:rsidRPr="00223438">
        <w:t>, что его права будут восстановлены во внесудебном порядке.</w:t>
      </w:r>
    </w:p>
    <w:p w:rsidR="00D42695" w:rsidRPr="00223438" w:rsidRDefault="00A65E9C" w:rsidP="00D42695">
      <w:pPr>
        <w:ind w:firstLine="709"/>
        <w:jc w:val="both"/>
      </w:pPr>
      <w:r w:rsidRPr="00223438">
        <w:t>О</w:t>
      </w:r>
      <w:r w:rsidR="00E938A4" w:rsidRPr="00223438">
        <w:t>бстоятельства</w:t>
      </w:r>
      <w:r w:rsidRPr="00223438">
        <w:t xml:space="preserve">, </w:t>
      </w:r>
      <w:r w:rsidR="00223438" w:rsidRPr="00223438">
        <w:t>касающиеся</w:t>
      </w:r>
      <w:r w:rsidRPr="00223438">
        <w:t xml:space="preserve"> причин пропуска </w:t>
      </w:r>
      <w:r w:rsidR="003940E8" w:rsidRPr="00223438">
        <w:t xml:space="preserve">работником </w:t>
      </w:r>
      <w:r w:rsidRPr="00223438">
        <w:t>срока на обращение в суд за разрешением индивидуального трудового спора</w:t>
      </w:r>
      <w:r w:rsidR="00AF23E0" w:rsidRPr="00223438">
        <w:t>,</w:t>
      </w:r>
      <w:r w:rsidRPr="00223438">
        <w:t xml:space="preserve"> и их оценка судом</w:t>
      </w:r>
      <w:r w:rsidR="00E938A4" w:rsidRPr="00223438">
        <w:t xml:space="preserve"> должны быть отражены в </w:t>
      </w:r>
      <w:r w:rsidR="00C324FA" w:rsidRPr="00223438">
        <w:t>решении (часть 4 статьи 198 ГПК РФ)</w:t>
      </w:r>
      <w:r w:rsidR="00E938A4" w:rsidRPr="00223438">
        <w:t>.</w:t>
      </w:r>
    </w:p>
    <w:p w:rsidR="00F56147" w:rsidRPr="008A68E2" w:rsidRDefault="00F56147" w:rsidP="00D42695">
      <w:pPr>
        <w:ind w:firstLine="709"/>
        <w:jc w:val="both"/>
      </w:pPr>
    </w:p>
    <w:p w:rsidR="008A68E2" w:rsidRDefault="008A68E2" w:rsidP="008A68E2">
      <w:pPr>
        <w:jc w:val="center"/>
        <w:rPr>
          <w:b/>
        </w:rPr>
      </w:pPr>
      <w:r w:rsidRPr="008A68E2">
        <w:rPr>
          <w:b/>
        </w:rPr>
        <w:t xml:space="preserve">Основания возникновения трудовых отношений </w:t>
      </w:r>
    </w:p>
    <w:p w:rsidR="00911C79" w:rsidRDefault="008A68E2" w:rsidP="008A68E2">
      <w:pPr>
        <w:jc w:val="center"/>
        <w:rPr>
          <w:b/>
        </w:rPr>
      </w:pPr>
      <w:r w:rsidRPr="008A68E2">
        <w:rPr>
          <w:b/>
        </w:rPr>
        <w:t>и порядок их оформления</w:t>
      </w:r>
    </w:p>
    <w:p w:rsidR="003D6247" w:rsidRPr="002B36D7" w:rsidRDefault="003D6247" w:rsidP="008A68E2">
      <w:pPr>
        <w:jc w:val="center"/>
        <w:rPr>
          <w:b/>
          <w:sz w:val="20"/>
        </w:rPr>
      </w:pPr>
    </w:p>
    <w:p w:rsidR="00DE1AFF" w:rsidRPr="00BA02D6" w:rsidRDefault="004F3E6F" w:rsidP="00C96985">
      <w:pPr>
        <w:ind w:firstLine="709"/>
        <w:jc w:val="both"/>
        <w:rPr>
          <w:color w:val="000000"/>
          <w:szCs w:val="28"/>
        </w:rPr>
      </w:pPr>
      <w:r w:rsidRPr="006469A2">
        <w:t>1</w:t>
      </w:r>
      <w:r w:rsidR="0009451A" w:rsidRPr="006469A2">
        <w:t>7</w:t>
      </w:r>
      <w:r w:rsidRPr="006469A2">
        <w:t>.</w:t>
      </w:r>
      <w:r w:rsidRPr="006469A2">
        <w:rPr>
          <w:b/>
        </w:rPr>
        <w:t xml:space="preserve"> </w:t>
      </w:r>
      <w:r w:rsidR="00DE1AFF" w:rsidRPr="006469A2">
        <w:rPr>
          <w:color w:val="000000"/>
          <w:szCs w:val="28"/>
        </w:rPr>
        <w:t>В целях надлежащей защиты прав и законных интересов работника при разрешении споров по заявлениям работников, работающих у работодателей – физических лиц (являющихся индивидуальными</w:t>
      </w:r>
      <w:r w:rsidR="00DE1AFF" w:rsidRPr="00BA02D6">
        <w:rPr>
          <w:color w:val="000000"/>
          <w:szCs w:val="28"/>
        </w:rPr>
        <w:t xml:space="preserve"> предпринимателями и не являющи</w:t>
      </w:r>
      <w:r w:rsidR="007C73A6">
        <w:rPr>
          <w:color w:val="000000"/>
          <w:szCs w:val="28"/>
        </w:rPr>
        <w:t>х</w:t>
      </w:r>
      <w:r w:rsidR="00DE1AFF" w:rsidRPr="00BA02D6">
        <w:rPr>
          <w:color w:val="000000"/>
          <w:szCs w:val="28"/>
        </w:rPr>
        <w:t>ся индивидуальными предпринимателями) и у работодателей – субъектов малого предпринимательства, которые отнесены к микропредприятиям, судам следует устанавливать наличие либо отсутствие трудовых отношений между ними.</w:t>
      </w:r>
    </w:p>
    <w:p w:rsidR="00DE1AFF" w:rsidRPr="00093ED4" w:rsidRDefault="00DE1AFF" w:rsidP="00C96985">
      <w:pPr>
        <w:ind w:firstLine="709"/>
        <w:jc w:val="both"/>
        <w:rPr>
          <w:color w:val="000000"/>
          <w:szCs w:val="28"/>
        </w:rPr>
      </w:pPr>
      <w:r w:rsidRPr="006469A2">
        <w:rPr>
          <w:color w:val="000000"/>
          <w:szCs w:val="28"/>
        </w:rPr>
        <w:t xml:space="preserve">При этом суды </w:t>
      </w:r>
      <w:r w:rsidR="007750FB" w:rsidRPr="006469A2">
        <w:rPr>
          <w:color w:val="000000"/>
          <w:szCs w:val="28"/>
        </w:rPr>
        <w:t xml:space="preserve">должны </w:t>
      </w:r>
      <w:r w:rsidR="0029647D" w:rsidRPr="006469A2">
        <w:rPr>
          <w:color w:val="000000"/>
          <w:szCs w:val="28"/>
        </w:rPr>
        <w:t xml:space="preserve">не только </w:t>
      </w:r>
      <w:r w:rsidRPr="006469A2">
        <w:rPr>
          <w:color w:val="000000"/>
          <w:szCs w:val="28"/>
        </w:rPr>
        <w:t>исходить из наличия (или отсутствия)</w:t>
      </w:r>
      <w:r w:rsidRPr="00BA02D6">
        <w:rPr>
          <w:color w:val="000000"/>
          <w:szCs w:val="28"/>
        </w:rPr>
        <w:t xml:space="preserve"> тех или иных формализованных актов (гражданско-правовых договоров, штатного расписания и т.п.), но и устанавливать, имелись ли в </w:t>
      </w:r>
      <w:r w:rsidRPr="00BA02D6">
        <w:rPr>
          <w:color w:val="000000"/>
          <w:szCs w:val="28"/>
        </w:rPr>
        <w:lastRenderedPageBreak/>
        <w:t xml:space="preserve">действительности признаки трудовых отношений и трудового договора, указанные в </w:t>
      </w:r>
      <w:hyperlink r:id="rId7" w:history="1">
        <w:r w:rsidRPr="00DE1AFF">
          <w:rPr>
            <w:rStyle w:val="a7"/>
            <w:rFonts w:eastAsia="Arial Unicode MS"/>
            <w:color w:val="000000"/>
            <w:szCs w:val="28"/>
            <w:u w:val="none"/>
          </w:rPr>
          <w:t>статьях 15</w:t>
        </w:r>
      </w:hyperlink>
      <w:r w:rsidRPr="00DE1AFF">
        <w:rPr>
          <w:color w:val="000000"/>
          <w:szCs w:val="28"/>
        </w:rPr>
        <w:t xml:space="preserve"> и </w:t>
      </w:r>
      <w:hyperlink r:id="rId8" w:history="1">
        <w:r w:rsidRPr="00DE1AFF">
          <w:rPr>
            <w:rStyle w:val="a7"/>
            <w:rFonts w:eastAsia="Arial Unicode MS"/>
            <w:color w:val="000000"/>
            <w:szCs w:val="28"/>
            <w:u w:val="none"/>
          </w:rPr>
          <w:t>56</w:t>
        </w:r>
      </w:hyperlink>
      <w:r w:rsidRPr="00BA02D6">
        <w:rPr>
          <w:color w:val="000000"/>
          <w:szCs w:val="28"/>
        </w:rPr>
        <w:t xml:space="preserve"> </w:t>
      </w:r>
      <w:r w:rsidRPr="00223438">
        <w:rPr>
          <w:color w:val="000000"/>
          <w:szCs w:val="28"/>
        </w:rPr>
        <w:t>ТК РФ</w:t>
      </w:r>
      <w:r w:rsidR="002878B3">
        <w:rPr>
          <w:color w:val="000000"/>
          <w:szCs w:val="28"/>
        </w:rPr>
        <w:t xml:space="preserve">, </w:t>
      </w:r>
      <w:r w:rsidR="002878B3" w:rsidRPr="00093ED4">
        <w:rPr>
          <w:color w:val="000000"/>
          <w:szCs w:val="28"/>
        </w:rPr>
        <w:t>был ли фактически осуществлен допуск работника к выполнению трудовой функции</w:t>
      </w:r>
      <w:r w:rsidRPr="00093ED4">
        <w:rPr>
          <w:color w:val="000000"/>
          <w:szCs w:val="28"/>
        </w:rPr>
        <w:t>.</w:t>
      </w:r>
    </w:p>
    <w:p w:rsidR="00DE1AFF" w:rsidRPr="00093ED4" w:rsidRDefault="00DE1AFF" w:rsidP="00C96985">
      <w:pPr>
        <w:ind w:firstLine="709"/>
        <w:jc w:val="both"/>
        <w:rPr>
          <w:color w:val="000000"/>
          <w:szCs w:val="28"/>
        </w:rPr>
      </w:pPr>
      <w:r w:rsidRPr="00BA02D6">
        <w:rPr>
          <w:color w:val="000000"/>
          <w:szCs w:val="28"/>
        </w:rPr>
        <w:t xml:space="preserve">К характерным признакам трудовых отношений в соответствии со статьями 15 и 56 ТК РФ относятся: достижение сторонами соглашения о личном выполнении работником определенной, заранее обусловленной трудовой функции в интересах, под контролем и управлением работодателя; подчинение работника действующим у работодателя правилам внутреннего трудового распорядка, </w:t>
      </w:r>
      <w:r w:rsidRPr="00223438">
        <w:rPr>
          <w:color w:val="000000"/>
          <w:szCs w:val="28"/>
        </w:rPr>
        <w:t xml:space="preserve">графику </w:t>
      </w:r>
      <w:r w:rsidRPr="00BA02D6">
        <w:rPr>
          <w:color w:val="000000"/>
          <w:szCs w:val="28"/>
        </w:rPr>
        <w:t xml:space="preserve">работы (сменности); </w:t>
      </w:r>
      <w:r w:rsidRPr="00223438">
        <w:rPr>
          <w:color w:val="000000"/>
          <w:szCs w:val="28"/>
        </w:rPr>
        <w:t xml:space="preserve">обеспечение </w:t>
      </w:r>
      <w:r w:rsidRPr="00BA02D6">
        <w:rPr>
          <w:color w:val="000000"/>
          <w:szCs w:val="28"/>
        </w:rPr>
        <w:t xml:space="preserve">работодателем условий труда; </w:t>
      </w:r>
      <w:r w:rsidR="00630AFF" w:rsidRPr="00093ED4">
        <w:rPr>
          <w:color w:val="000000"/>
          <w:szCs w:val="28"/>
        </w:rPr>
        <w:t>выполнение работником трудовой функции за плату.</w:t>
      </w:r>
    </w:p>
    <w:p w:rsidR="00DE1AFF" w:rsidRPr="00BA02D6" w:rsidRDefault="00DE1AFF" w:rsidP="00C9698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наличии трудовых отношений может свидетельствовать устойчивый и стабильный характер этих отношений, </w:t>
      </w:r>
      <w:r w:rsidR="00630AFF" w:rsidRPr="00093ED4">
        <w:rPr>
          <w:color w:val="000000"/>
          <w:szCs w:val="28"/>
        </w:rPr>
        <w:t>подчиненность и зависимость труда</w:t>
      </w:r>
      <w:r w:rsidR="00630AFF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выполнение работником работы только по определенной специальности, квалификации или должности, наличие дополнительных гарантий работнику, установленных законами, иными нормативными правовыми актами, регулирующими трудовые отношения.</w:t>
      </w:r>
    </w:p>
    <w:p w:rsidR="00DE1AFF" w:rsidRDefault="00DE1AFF" w:rsidP="00C96985">
      <w:pPr>
        <w:ind w:firstLine="709"/>
        <w:jc w:val="both"/>
        <w:rPr>
          <w:color w:val="000000"/>
          <w:szCs w:val="28"/>
        </w:rPr>
      </w:pPr>
      <w:r w:rsidRPr="00BA02D6">
        <w:rPr>
          <w:color w:val="000000"/>
          <w:szCs w:val="28"/>
        </w:rPr>
        <w:t>К признакам существования трудового правоотношения также относятся, в частности, выполнение работником работы в соответствии с указаниями работодателя</w:t>
      </w:r>
      <w:r>
        <w:rPr>
          <w:color w:val="000000"/>
          <w:szCs w:val="28"/>
        </w:rPr>
        <w:t>;</w:t>
      </w:r>
      <w:r w:rsidRPr="00BA02D6">
        <w:rPr>
          <w:color w:val="000000"/>
          <w:szCs w:val="28"/>
        </w:rPr>
        <w:t xml:space="preserve"> </w:t>
      </w:r>
      <w:r w:rsidRPr="00093ED4">
        <w:rPr>
          <w:color w:val="000000"/>
          <w:szCs w:val="28"/>
        </w:rPr>
        <w:t>интегр</w:t>
      </w:r>
      <w:r w:rsidR="00630AFF" w:rsidRPr="00093ED4">
        <w:rPr>
          <w:color w:val="000000"/>
          <w:szCs w:val="28"/>
        </w:rPr>
        <w:t>ированность</w:t>
      </w:r>
      <w:r>
        <w:rPr>
          <w:color w:val="000000"/>
          <w:szCs w:val="28"/>
        </w:rPr>
        <w:t xml:space="preserve"> работника в организационную структуру работодателя; признание работодателем таких прав работника</w:t>
      </w:r>
      <w:r w:rsidR="00EE7B1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как еженедельные выходные дни и ежегодный отпуск; </w:t>
      </w:r>
      <w:r w:rsidRPr="00093ED4">
        <w:rPr>
          <w:color w:val="000000"/>
          <w:szCs w:val="28"/>
        </w:rPr>
        <w:t>оплата работодателем</w:t>
      </w:r>
      <w:r w:rsidR="00630AFF" w:rsidRPr="00093ED4">
        <w:rPr>
          <w:color w:val="000000"/>
          <w:szCs w:val="28"/>
        </w:rPr>
        <w:t xml:space="preserve"> расходов, связанных с поездками работника в целях выполнения работы; осуществление периодических выплат работнику, которые являются для него единственным и (или) основным</w:t>
      </w:r>
      <w:r w:rsidR="00C369FC" w:rsidRPr="00093ED4">
        <w:rPr>
          <w:color w:val="000000"/>
          <w:szCs w:val="28"/>
        </w:rPr>
        <w:t xml:space="preserve"> источником доходов;</w:t>
      </w:r>
      <w:r w:rsidRPr="00093ED4">
        <w:rPr>
          <w:color w:val="000000"/>
          <w:szCs w:val="28"/>
        </w:rPr>
        <w:t xml:space="preserve"> </w:t>
      </w:r>
      <w:r w:rsidRPr="00BA02D6">
        <w:rPr>
          <w:color w:val="000000"/>
          <w:szCs w:val="28"/>
        </w:rPr>
        <w:t xml:space="preserve">предоставление инструментов, материалов и механизмов </w:t>
      </w:r>
      <w:r>
        <w:rPr>
          <w:color w:val="000000"/>
          <w:szCs w:val="28"/>
        </w:rPr>
        <w:t xml:space="preserve">работодателем </w:t>
      </w:r>
      <w:r w:rsidRPr="00BA02D6">
        <w:rPr>
          <w:color w:val="000000"/>
          <w:szCs w:val="28"/>
        </w:rPr>
        <w:t xml:space="preserve">(Рекомендация № 198 </w:t>
      </w:r>
      <w:r w:rsidR="003D6247">
        <w:rPr>
          <w:color w:val="000000"/>
          <w:szCs w:val="28"/>
        </w:rPr>
        <w:br/>
      </w:r>
      <w:r w:rsidRPr="00E04B29">
        <w:rPr>
          <w:color w:val="000000"/>
          <w:szCs w:val="28"/>
        </w:rPr>
        <w:t xml:space="preserve">о трудовом правоотношении, </w:t>
      </w:r>
      <w:r w:rsidR="00EF7711" w:rsidRPr="00E04B29">
        <w:rPr>
          <w:color w:val="000000"/>
          <w:szCs w:val="28"/>
        </w:rPr>
        <w:t>принятая</w:t>
      </w:r>
      <w:r w:rsidRPr="00E04B29">
        <w:rPr>
          <w:color w:val="000000"/>
          <w:szCs w:val="28"/>
        </w:rPr>
        <w:t xml:space="preserve"> Генеральной конференцией</w:t>
      </w:r>
      <w:r w:rsidRPr="00BA02D6">
        <w:rPr>
          <w:color w:val="000000"/>
          <w:szCs w:val="28"/>
        </w:rPr>
        <w:t xml:space="preserve"> Международной организации труда 15 июня 2006 года).</w:t>
      </w:r>
    </w:p>
    <w:p w:rsidR="003D6247" w:rsidRPr="003D6247" w:rsidRDefault="003D6247" w:rsidP="00C96985">
      <w:pPr>
        <w:ind w:firstLine="709"/>
        <w:jc w:val="both"/>
        <w:rPr>
          <w:color w:val="000000"/>
          <w:sz w:val="12"/>
          <w:szCs w:val="12"/>
        </w:rPr>
      </w:pPr>
    </w:p>
    <w:p w:rsidR="00394D04" w:rsidRPr="00093ED4" w:rsidRDefault="00394D04" w:rsidP="00C96985">
      <w:pPr>
        <w:ind w:firstLine="709"/>
        <w:jc w:val="both"/>
        <w:rPr>
          <w:color w:val="000000"/>
          <w:szCs w:val="28"/>
        </w:rPr>
      </w:pPr>
      <w:r w:rsidRPr="003D6247">
        <w:rPr>
          <w:color w:val="000000"/>
          <w:szCs w:val="28"/>
        </w:rPr>
        <w:t>18.</w:t>
      </w:r>
      <w:r w:rsidRPr="002122F3">
        <w:rPr>
          <w:color w:val="000000"/>
          <w:szCs w:val="28"/>
        </w:rPr>
        <w:t xml:space="preserve"> </w:t>
      </w:r>
      <w:r w:rsidRPr="00093ED4">
        <w:rPr>
          <w:color w:val="000000"/>
          <w:szCs w:val="28"/>
        </w:rPr>
        <w:t>При разрешении вопроса, имелись ли между сторонами трудовые отношения, суд в силу статей 55, 59 и 60 ГПК РФ вправе принимать любые средства доказывания, предусмотренные процессуальным законодательством.</w:t>
      </w:r>
    </w:p>
    <w:p w:rsidR="00C369FC" w:rsidRDefault="00394D04" w:rsidP="00C96985">
      <w:pPr>
        <w:ind w:firstLine="709"/>
        <w:jc w:val="both"/>
        <w:rPr>
          <w:color w:val="000000"/>
          <w:szCs w:val="28"/>
        </w:rPr>
      </w:pPr>
      <w:r w:rsidRPr="002122F3">
        <w:rPr>
          <w:color w:val="000000"/>
          <w:szCs w:val="28"/>
        </w:rPr>
        <w:t xml:space="preserve">К таким доказательствам, в частности, могут быть отнесены письменные доказательства (например, </w:t>
      </w:r>
      <w:r w:rsidRPr="002122F3">
        <w:rPr>
          <w:szCs w:val="28"/>
        </w:rPr>
        <w:t xml:space="preserve">оформленный пропуск на территорию работодателя; журнал регистрации прихода-ухода работников на работу; документы кадровой деятельности работодателя: графики работы (сменности), графики отпусков, документы о направлении работника в командировку, о возложении на работника обязанностей по обеспечению пожарной безопасности, договор </w:t>
      </w:r>
      <w:r w:rsidR="003D6247">
        <w:rPr>
          <w:szCs w:val="28"/>
        </w:rPr>
        <w:br/>
      </w:r>
      <w:r w:rsidRPr="002122F3">
        <w:rPr>
          <w:szCs w:val="28"/>
        </w:rPr>
        <w:t xml:space="preserve">о полной материальной ответственности работника; расчетные листы о начислении заработной платы, ведомости выдачи денежных средств, сведения о перечислении денежных средств на банковскую карту работника; документы хозяйственной деятельности работодателя: заполняемые или подписываемые работником товарные накладные, счета-фактуры, копии кассовых книг </w:t>
      </w:r>
      <w:r w:rsidR="003D6247">
        <w:rPr>
          <w:szCs w:val="28"/>
        </w:rPr>
        <w:br/>
      </w:r>
      <w:r w:rsidRPr="002122F3">
        <w:rPr>
          <w:szCs w:val="28"/>
        </w:rPr>
        <w:t>о полученной выручке, путевые листы, заявки на перевозку груза, акты о выполненных работах, журнал посетителей</w:t>
      </w:r>
      <w:r>
        <w:rPr>
          <w:szCs w:val="28"/>
        </w:rPr>
        <w:t xml:space="preserve">, </w:t>
      </w:r>
      <w:r w:rsidR="006069A2" w:rsidRPr="005D008C">
        <w:rPr>
          <w:szCs w:val="28"/>
        </w:rPr>
        <w:t xml:space="preserve">переписка сторон спора, в том </w:t>
      </w:r>
      <w:r w:rsidR="006069A2" w:rsidRPr="005D008C">
        <w:rPr>
          <w:szCs w:val="28"/>
        </w:rPr>
        <w:lastRenderedPageBreak/>
        <w:t xml:space="preserve">числе по электронной почте, </w:t>
      </w:r>
      <w:r w:rsidRPr="005D008C">
        <w:rPr>
          <w:szCs w:val="28"/>
        </w:rPr>
        <w:t xml:space="preserve">документы по охране труда, как то: журнал регистрации и проведения инструктажа на рабочем месте, удостоверения </w:t>
      </w:r>
      <w:r w:rsidR="003D6247">
        <w:rPr>
          <w:szCs w:val="28"/>
        </w:rPr>
        <w:br/>
      </w:r>
      <w:r w:rsidRPr="005D008C">
        <w:rPr>
          <w:szCs w:val="28"/>
        </w:rPr>
        <w:t>о проверке знаний требований охраны труда, направление работника на медицинский осмотр, акт медицинского осмотра работника, карта специальной оценки условий труда)</w:t>
      </w:r>
      <w:r w:rsidRPr="002122F3">
        <w:rPr>
          <w:szCs w:val="28"/>
        </w:rPr>
        <w:t xml:space="preserve">, свидетельские показания, аудио- и видеозаписи </w:t>
      </w:r>
      <w:r w:rsidR="003D6247">
        <w:rPr>
          <w:szCs w:val="28"/>
        </w:rPr>
        <w:br/>
      </w:r>
      <w:r w:rsidRPr="002122F3">
        <w:rPr>
          <w:szCs w:val="28"/>
        </w:rPr>
        <w:t>и другие.</w:t>
      </w:r>
    </w:p>
    <w:p w:rsidR="00BE3B37" w:rsidRPr="002B36D7" w:rsidRDefault="00BE3B37" w:rsidP="00C96985">
      <w:pPr>
        <w:ind w:firstLine="709"/>
        <w:jc w:val="both"/>
        <w:rPr>
          <w:color w:val="000000"/>
          <w:sz w:val="12"/>
          <w:szCs w:val="12"/>
        </w:rPr>
      </w:pPr>
    </w:p>
    <w:p w:rsidR="00B112EC" w:rsidRPr="00115267" w:rsidRDefault="007F775D" w:rsidP="00C96985">
      <w:pPr>
        <w:ind w:firstLine="709"/>
        <w:jc w:val="both"/>
        <w:rPr>
          <w:color w:val="000000"/>
          <w:szCs w:val="28"/>
        </w:rPr>
      </w:pPr>
      <w:r w:rsidRPr="003D6247">
        <w:rPr>
          <w:color w:val="000000"/>
          <w:szCs w:val="28"/>
        </w:rPr>
        <w:t>1</w:t>
      </w:r>
      <w:r w:rsidR="002B2ACF" w:rsidRPr="003D6247">
        <w:rPr>
          <w:color w:val="000000"/>
          <w:szCs w:val="28"/>
        </w:rPr>
        <w:t>9</w:t>
      </w:r>
      <w:r w:rsidR="00B112EC" w:rsidRPr="003D6247">
        <w:rPr>
          <w:color w:val="000000"/>
          <w:szCs w:val="28"/>
        </w:rPr>
        <w:t>.</w:t>
      </w:r>
      <w:r w:rsidR="00B112EC">
        <w:rPr>
          <w:color w:val="000000"/>
          <w:szCs w:val="28"/>
        </w:rPr>
        <w:t xml:space="preserve"> </w:t>
      </w:r>
      <w:r w:rsidR="00B112EC" w:rsidRPr="00115267">
        <w:rPr>
          <w:color w:val="000000"/>
          <w:szCs w:val="28"/>
        </w:rPr>
        <w:t>По общему правилу</w:t>
      </w:r>
      <w:r w:rsidR="00EE7B17">
        <w:rPr>
          <w:color w:val="000000"/>
          <w:szCs w:val="28"/>
        </w:rPr>
        <w:t>,</w:t>
      </w:r>
      <w:r w:rsidR="00B112EC" w:rsidRPr="00115267">
        <w:rPr>
          <w:color w:val="000000"/>
          <w:szCs w:val="28"/>
        </w:rPr>
        <w:t xml:space="preserve"> трудовые отношения работник</w:t>
      </w:r>
      <w:r w:rsidR="00B112EC">
        <w:rPr>
          <w:color w:val="000000"/>
          <w:szCs w:val="28"/>
        </w:rPr>
        <w:t>ов</w:t>
      </w:r>
      <w:r w:rsidR="00B112EC" w:rsidRPr="00115267">
        <w:rPr>
          <w:color w:val="000000"/>
          <w:szCs w:val="28"/>
        </w:rPr>
        <w:t>, работающи</w:t>
      </w:r>
      <w:r w:rsidR="00B112EC">
        <w:rPr>
          <w:color w:val="000000"/>
          <w:szCs w:val="28"/>
        </w:rPr>
        <w:t>х</w:t>
      </w:r>
      <w:r w:rsidR="00B112EC" w:rsidRPr="00115267">
        <w:rPr>
          <w:color w:val="000000"/>
          <w:szCs w:val="28"/>
        </w:rPr>
        <w:t xml:space="preserve"> у работодателей – физических лиц (являющихся индивидуальными предпринимателями и не являющи</w:t>
      </w:r>
      <w:r w:rsidR="00395142">
        <w:rPr>
          <w:color w:val="000000"/>
          <w:szCs w:val="28"/>
        </w:rPr>
        <w:t>х</w:t>
      </w:r>
      <w:r w:rsidR="00B112EC" w:rsidRPr="00115267">
        <w:rPr>
          <w:color w:val="000000"/>
          <w:szCs w:val="28"/>
        </w:rPr>
        <w:t>ся индивидуальными предпринимателями) и у работодателей – субъектов малого предпринимательства</w:t>
      </w:r>
      <w:r w:rsidR="00B112EC">
        <w:rPr>
          <w:color w:val="000000"/>
          <w:szCs w:val="28"/>
        </w:rPr>
        <w:t>, которые отнесены к микропредприятиям,</w:t>
      </w:r>
      <w:r w:rsidR="00B112EC" w:rsidRPr="00115267">
        <w:rPr>
          <w:color w:val="000000"/>
          <w:szCs w:val="28"/>
        </w:rPr>
        <w:t xml:space="preserve"> возникают на основании трудового договора</w:t>
      </w:r>
      <w:r w:rsidR="00B112EC">
        <w:rPr>
          <w:color w:val="000000"/>
          <w:szCs w:val="28"/>
        </w:rPr>
        <w:t>. Трудовой договор</w:t>
      </w:r>
      <w:r w:rsidR="00B112EC" w:rsidRPr="00115267">
        <w:rPr>
          <w:color w:val="000000"/>
          <w:szCs w:val="28"/>
        </w:rPr>
        <w:t xml:space="preserve"> заключается в письменной форме и составляется в двух экземплярах, каждый из которых подписывается сторонами (часть первая статьи 67 </w:t>
      </w:r>
      <w:r w:rsidR="003D6247">
        <w:rPr>
          <w:color w:val="000000"/>
          <w:szCs w:val="28"/>
        </w:rPr>
        <w:br/>
      </w:r>
      <w:r w:rsidR="00B112EC" w:rsidRPr="00115267">
        <w:rPr>
          <w:color w:val="000000"/>
          <w:szCs w:val="28"/>
        </w:rPr>
        <w:t xml:space="preserve">и </w:t>
      </w:r>
      <w:r w:rsidR="00B112EC">
        <w:rPr>
          <w:color w:val="000000"/>
          <w:szCs w:val="28"/>
        </w:rPr>
        <w:t>часть третья статьи 303 ТК РФ).</w:t>
      </w:r>
      <w:r w:rsidR="00B112EC" w:rsidRPr="00115267">
        <w:rPr>
          <w:color w:val="000000"/>
          <w:szCs w:val="28"/>
        </w:rPr>
        <w:t xml:space="preserve"> </w:t>
      </w:r>
    </w:p>
    <w:p w:rsidR="002B2ACF" w:rsidRDefault="00B112EC" w:rsidP="00C96985">
      <w:pPr>
        <w:ind w:firstLine="709"/>
        <w:jc w:val="both"/>
        <w:rPr>
          <w:color w:val="000000"/>
          <w:szCs w:val="28"/>
        </w:rPr>
      </w:pPr>
      <w:r w:rsidRPr="002656BE">
        <w:rPr>
          <w:color w:val="000000"/>
          <w:szCs w:val="28"/>
        </w:rPr>
        <w:t>В соответствии с частью четвертой статьи 303 ТК РФ работодатель – физическое лицо, не являющ</w:t>
      </w:r>
      <w:r w:rsidR="00F32BD4">
        <w:rPr>
          <w:color w:val="000000"/>
          <w:szCs w:val="28"/>
        </w:rPr>
        <w:t>ий</w:t>
      </w:r>
      <w:r w:rsidRPr="002656BE">
        <w:rPr>
          <w:color w:val="000000"/>
          <w:szCs w:val="28"/>
        </w:rPr>
        <w:t xml:space="preserve">ся индивидуальным предпринимателем, также обязан в уведомительном порядке зарегистрировать трудовой договор с работником в органе местного самоуправления по месту своего жительства </w:t>
      </w:r>
      <w:r w:rsidR="003D6247">
        <w:rPr>
          <w:color w:val="000000"/>
          <w:szCs w:val="28"/>
        </w:rPr>
        <w:br/>
      </w:r>
      <w:r w:rsidRPr="002656BE">
        <w:rPr>
          <w:color w:val="000000"/>
          <w:szCs w:val="28"/>
        </w:rPr>
        <w:t>(</w:t>
      </w:r>
      <w:r w:rsidR="002B2ACF">
        <w:rPr>
          <w:color w:val="000000"/>
          <w:szCs w:val="28"/>
        </w:rPr>
        <w:t>в соответствии с регистрацией).</w:t>
      </w:r>
    </w:p>
    <w:p w:rsidR="00B112EC" w:rsidRDefault="002B2ACF" w:rsidP="00C96985">
      <w:pPr>
        <w:ind w:firstLine="709"/>
        <w:jc w:val="both"/>
        <w:rPr>
          <w:color w:val="000000"/>
          <w:szCs w:val="28"/>
        </w:rPr>
      </w:pPr>
      <w:r w:rsidRPr="009B399F">
        <w:rPr>
          <w:color w:val="000000"/>
          <w:szCs w:val="28"/>
        </w:rPr>
        <w:t>Вместе с тем</w:t>
      </w:r>
      <w:r>
        <w:rPr>
          <w:color w:val="000000"/>
          <w:szCs w:val="28"/>
        </w:rPr>
        <w:t xml:space="preserve"> о</w:t>
      </w:r>
      <w:r w:rsidR="00B112EC" w:rsidRPr="002656BE">
        <w:rPr>
          <w:color w:val="000000"/>
          <w:szCs w:val="28"/>
        </w:rPr>
        <w:t xml:space="preserve">тсутствие регистрации трудового договора в органе местного самоуправления не является основанием для признания </w:t>
      </w:r>
      <w:r w:rsidR="00B112EC">
        <w:rPr>
          <w:color w:val="000000"/>
          <w:szCs w:val="28"/>
        </w:rPr>
        <w:t xml:space="preserve">его </w:t>
      </w:r>
      <w:r w:rsidR="00B112EC" w:rsidRPr="002656BE">
        <w:rPr>
          <w:color w:val="000000"/>
          <w:szCs w:val="28"/>
        </w:rPr>
        <w:t xml:space="preserve">незаключенным и не освобождает </w:t>
      </w:r>
      <w:r w:rsidR="00B112EC">
        <w:rPr>
          <w:color w:val="000000"/>
          <w:szCs w:val="28"/>
        </w:rPr>
        <w:t xml:space="preserve">такого </w:t>
      </w:r>
      <w:r w:rsidR="00B112EC" w:rsidRPr="002656BE">
        <w:rPr>
          <w:color w:val="000000"/>
          <w:szCs w:val="28"/>
        </w:rPr>
        <w:t>работодателя от исполнения обязанностей по предоставлению работнику работы по обусловленной трудовой функции, выплате ему заработной платы и исполнения других обязанностей, возложенных на работодателя трудовым законодательством</w:t>
      </w:r>
      <w:r w:rsidR="00EE7B17">
        <w:rPr>
          <w:color w:val="000000"/>
          <w:szCs w:val="28"/>
        </w:rPr>
        <w:t>,</w:t>
      </w:r>
      <w:r w:rsidR="00B112EC" w:rsidRPr="002656BE">
        <w:rPr>
          <w:color w:val="000000"/>
          <w:szCs w:val="28"/>
        </w:rPr>
        <w:t xml:space="preserve"> иными нормативными правовыми актами, содержащими нормы трудового права, и данным трудовым договором.</w:t>
      </w:r>
    </w:p>
    <w:p w:rsidR="003D6247" w:rsidRPr="003D6247" w:rsidRDefault="003D6247" w:rsidP="00C96985">
      <w:pPr>
        <w:ind w:firstLine="709"/>
        <w:jc w:val="both"/>
        <w:rPr>
          <w:color w:val="000000"/>
          <w:sz w:val="12"/>
          <w:szCs w:val="12"/>
        </w:rPr>
      </w:pPr>
    </w:p>
    <w:p w:rsidR="00394D04" w:rsidRPr="00BE3E6A" w:rsidRDefault="00394D04" w:rsidP="00C96985">
      <w:pPr>
        <w:ind w:firstLine="709"/>
        <w:jc w:val="both"/>
        <w:rPr>
          <w:color w:val="000000"/>
          <w:szCs w:val="28"/>
        </w:rPr>
      </w:pPr>
      <w:r w:rsidRPr="003D6247">
        <w:rPr>
          <w:color w:val="000000"/>
          <w:szCs w:val="28"/>
        </w:rPr>
        <w:t>20.</w:t>
      </w:r>
      <w:r w:rsidRPr="00BE3E6A">
        <w:rPr>
          <w:color w:val="000000"/>
          <w:szCs w:val="28"/>
        </w:rPr>
        <w:t xml:space="preserve"> Судам необходимо учитывать, что обязанность по надлежащему оформлению трудовых отношений с работником (заключение в письменной форме трудового договора) по смыслу части первой статьи 67 и части третьей статьи 303 ТК РФ возлагается на работодателя – физическое лицо, </w:t>
      </w:r>
      <w:r w:rsidRPr="00E04B29">
        <w:rPr>
          <w:color w:val="000000"/>
          <w:szCs w:val="28"/>
        </w:rPr>
        <w:t>являющ</w:t>
      </w:r>
      <w:r w:rsidR="002951BC" w:rsidRPr="00E04B29">
        <w:rPr>
          <w:color w:val="000000"/>
          <w:szCs w:val="28"/>
        </w:rPr>
        <w:t>его</w:t>
      </w:r>
      <w:r w:rsidRPr="00E04B29">
        <w:rPr>
          <w:color w:val="000000"/>
          <w:szCs w:val="28"/>
        </w:rPr>
        <w:t xml:space="preserve">ся индивидуальным предпринимателем и не </w:t>
      </w:r>
      <w:r w:rsidR="002951BC" w:rsidRPr="00E04B29">
        <w:rPr>
          <w:color w:val="000000"/>
          <w:szCs w:val="28"/>
        </w:rPr>
        <w:t>являющегося</w:t>
      </w:r>
      <w:r w:rsidR="002951BC" w:rsidRPr="00BE3E6A">
        <w:rPr>
          <w:color w:val="000000"/>
          <w:szCs w:val="28"/>
        </w:rPr>
        <w:t xml:space="preserve"> </w:t>
      </w:r>
      <w:r w:rsidRPr="00BE3E6A">
        <w:rPr>
          <w:color w:val="000000"/>
          <w:szCs w:val="28"/>
        </w:rPr>
        <w:t>индивидуальным предпринимателем, и на работодателя – субъекта малого предпринимательства, который отнесен к микропредприятиям.</w:t>
      </w:r>
    </w:p>
    <w:p w:rsidR="00394D04" w:rsidRPr="005D008C" w:rsidRDefault="00394D04" w:rsidP="00C96985">
      <w:pPr>
        <w:ind w:firstLine="709"/>
        <w:jc w:val="both"/>
        <w:rPr>
          <w:color w:val="000000"/>
          <w:szCs w:val="28"/>
        </w:rPr>
      </w:pPr>
      <w:r w:rsidRPr="00BE3E6A">
        <w:rPr>
          <w:color w:val="000000"/>
          <w:szCs w:val="28"/>
        </w:rPr>
        <w:t xml:space="preserve">При этом отсутствие оформленного надлежащим образом, то есть в письменной форме, трудового договора не исключает возможности признания в судебном порядке сложившихся между сторонами отношений трудовыми, </w:t>
      </w:r>
      <w:r w:rsidR="002F4586">
        <w:rPr>
          <w:color w:val="000000"/>
          <w:szCs w:val="28"/>
        </w:rPr>
        <w:br/>
      </w:r>
      <w:r w:rsidRPr="00BE3E6A">
        <w:rPr>
          <w:color w:val="000000"/>
          <w:szCs w:val="28"/>
        </w:rPr>
        <w:t xml:space="preserve">а трудового договора – заключенным при наличии в этих отношениях признаков трудового правоотношения, поскольку из содержания статей 11, 15, части третьей статьи 16 и статьи 56 ТК РФ во взаимосвязи с положениями </w:t>
      </w:r>
      <w:r w:rsidRPr="00E04B29">
        <w:rPr>
          <w:color w:val="000000"/>
          <w:szCs w:val="28"/>
        </w:rPr>
        <w:t xml:space="preserve">части второй статьи 67 </w:t>
      </w:r>
      <w:r w:rsidR="002951BC" w:rsidRPr="00E04B29">
        <w:rPr>
          <w:color w:val="000000"/>
          <w:szCs w:val="28"/>
        </w:rPr>
        <w:t>ТК РФ</w:t>
      </w:r>
      <w:r w:rsidRPr="00E04B29">
        <w:rPr>
          <w:color w:val="000000"/>
          <w:szCs w:val="28"/>
        </w:rPr>
        <w:t xml:space="preserve"> следует, что трудовой договор, </w:t>
      </w:r>
      <w:r w:rsidR="001E60F7" w:rsidRPr="00E04B29">
        <w:rPr>
          <w:color w:val="000000"/>
          <w:szCs w:val="28"/>
        </w:rPr>
        <w:br/>
      </w:r>
      <w:r w:rsidRPr="00BE3E6A">
        <w:rPr>
          <w:color w:val="000000"/>
          <w:szCs w:val="28"/>
        </w:rPr>
        <w:t xml:space="preserve">не оформленный в письменной форме, считается заключенным, если работник приступил к работе с ведома или по поручению работодателя или его </w:t>
      </w:r>
      <w:r w:rsidRPr="00BE3E6A">
        <w:rPr>
          <w:color w:val="000000"/>
          <w:szCs w:val="28"/>
        </w:rPr>
        <w:lastRenderedPageBreak/>
        <w:t xml:space="preserve">уполномоченного на это </w:t>
      </w:r>
      <w:hyperlink r:id="rId9" w:history="1">
        <w:r w:rsidRPr="00394D04">
          <w:rPr>
            <w:rStyle w:val="a7"/>
            <w:color w:val="000000"/>
            <w:szCs w:val="28"/>
            <w:u w:val="none"/>
          </w:rPr>
          <w:t>представителя</w:t>
        </w:r>
      </w:hyperlink>
      <w:r w:rsidRPr="00BE3E6A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5D008C">
        <w:rPr>
          <w:color w:val="000000"/>
          <w:szCs w:val="28"/>
        </w:rPr>
        <w:t>Датой заключения трудового договора в таком случае будет являться дата фактического допу</w:t>
      </w:r>
      <w:r w:rsidR="00F32BD4">
        <w:rPr>
          <w:color w:val="000000"/>
          <w:szCs w:val="28"/>
        </w:rPr>
        <w:t>щения</w:t>
      </w:r>
      <w:r w:rsidRPr="005D008C">
        <w:rPr>
          <w:color w:val="000000"/>
          <w:szCs w:val="28"/>
        </w:rPr>
        <w:t xml:space="preserve"> работника </w:t>
      </w:r>
      <w:r w:rsidR="001E60F7">
        <w:rPr>
          <w:color w:val="000000"/>
          <w:szCs w:val="28"/>
        </w:rPr>
        <w:br/>
      </w:r>
      <w:r w:rsidRPr="005D008C">
        <w:rPr>
          <w:color w:val="000000"/>
          <w:szCs w:val="28"/>
        </w:rPr>
        <w:t>к работе.</w:t>
      </w:r>
    </w:p>
    <w:p w:rsidR="00394D04" w:rsidRPr="005D008C" w:rsidRDefault="00394D04" w:rsidP="00C96985">
      <w:pPr>
        <w:ind w:firstLine="709"/>
        <w:jc w:val="both"/>
        <w:rPr>
          <w:color w:val="000000"/>
          <w:szCs w:val="28"/>
        </w:rPr>
      </w:pPr>
      <w:r w:rsidRPr="005D008C">
        <w:rPr>
          <w:color w:val="000000"/>
          <w:szCs w:val="28"/>
        </w:rPr>
        <w:t>Неоформление работодателем или его уполномоченным представителем, фактически допустившим работника к работе, в письменной форме трудового договора в установленный статьей 67 ТК РФ срок, вопреки намерению работника оформить трудовой договор, может быть расценено судом как злоупотребление со стороны работодателя</w:t>
      </w:r>
      <w:r w:rsidR="002B3BD5" w:rsidRPr="005D008C">
        <w:rPr>
          <w:color w:val="000000"/>
          <w:szCs w:val="28"/>
        </w:rPr>
        <w:t xml:space="preserve"> правом на заключение трудового договора (статья 22 ТК РФ).</w:t>
      </w:r>
    </w:p>
    <w:p w:rsidR="002F4586" w:rsidRPr="002F4586" w:rsidRDefault="002F4586" w:rsidP="00C96985">
      <w:pPr>
        <w:ind w:firstLine="709"/>
        <w:jc w:val="both"/>
        <w:rPr>
          <w:color w:val="000000"/>
          <w:sz w:val="12"/>
          <w:szCs w:val="12"/>
        </w:rPr>
      </w:pPr>
    </w:p>
    <w:p w:rsidR="00B112EC" w:rsidRDefault="00983305" w:rsidP="00C96985">
      <w:pPr>
        <w:ind w:firstLine="709"/>
        <w:jc w:val="both"/>
        <w:rPr>
          <w:color w:val="000000"/>
          <w:szCs w:val="28"/>
        </w:rPr>
      </w:pPr>
      <w:r w:rsidRPr="002F4586">
        <w:rPr>
          <w:color w:val="000000"/>
          <w:szCs w:val="28"/>
        </w:rPr>
        <w:t>2</w:t>
      </w:r>
      <w:r w:rsidR="005C4AA7" w:rsidRPr="002F4586">
        <w:rPr>
          <w:color w:val="000000"/>
          <w:szCs w:val="28"/>
        </w:rPr>
        <w:t>1</w:t>
      </w:r>
      <w:r w:rsidRPr="002F458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B112EC">
        <w:rPr>
          <w:color w:val="000000"/>
          <w:szCs w:val="28"/>
        </w:rPr>
        <w:t>При разрешении споров работников</w:t>
      </w:r>
      <w:r w:rsidR="00B112EC" w:rsidRPr="005A0934">
        <w:rPr>
          <w:color w:val="000000"/>
          <w:szCs w:val="28"/>
        </w:rPr>
        <w:t>, с которым</w:t>
      </w:r>
      <w:r w:rsidR="00B112EC">
        <w:rPr>
          <w:color w:val="000000"/>
          <w:szCs w:val="28"/>
        </w:rPr>
        <w:t>и</w:t>
      </w:r>
      <w:r w:rsidR="00B112EC" w:rsidRPr="005A0934">
        <w:rPr>
          <w:color w:val="000000"/>
          <w:szCs w:val="28"/>
        </w:rPr>
        <w:t xml:space="preserve"> не оформлен трудовой договор в письменной форме, </w:t>
      </w:r>
      <w:r w:rsidR="00B112EC">
        <w:rPr>
          <w:color w:val="000000"/>
          <w:szCs w:val="28"/>
        </w:rPr>
        <w:t xml:space="preserve">судам </w:t>
      </w:r>
      <w:r w:rsidR="00C17BBB" w:rsidRPr="009B399F">
        <w:rPr>
          <w:color w:val="000000"/>
          <w:szCs w:val="28"/>
        </w:rPr>
        <w:t xml:space="preserve">исходя из положений статей 2, 67 ТК РФ </w:t>
      </w:r>
      <w:r w:rsidR="00E253DB">
        <w:rPr>
          <w:color w:val="000000"/>
          <w:szCs w:val="28"/>
        </w:rPr>
        <w:t>необходимо иметь в виду</w:t>
      </w:r>
      <w:r w:rsidR="00B112EC">
        <w:rPr>
          <w:color w:val="000000"/>
          <w:szCs w:val="28"/>
        </w:rPr>
        <w:t>, что</w:t>
      </w:r>
      <w:r w:rsidR="00A131D8">
        <w:rPr>
          <w:color w:val="000000"/>
          <w:szCs w:val="28"/>
        </w:rPr>
        <w:t>,</w:t>
      </w:r>
      <w:r w:rsidR="00B112EC">
        <w:rPr>
          <w:color w:val="000000"/>
          <w:szCs w:val="28"/>
        </w:rPr>
        <w:t xml:space="preserve"> если такой работник </w:t>
      </w:r>
      <w:r w:rsidR="00B112EC" w:rsidRPr="005A0934">
        <w:rPr>
          <w:color w:val="000000"/>
          <w:szCs w:val="28"/>
        </w:rPr>
        <w:t>приступил к работе и выполняет ее с ведома или по поручению работодателя или его представителя и в интересах работодателя, под его контролем и управлением, наличие трудового правоотношения презюмируется и трудовой</w:t>
      </w:r>
      <w:r w:rsidR="00B112EC">
        <w:rPr>
          <w:color w:val="000000"/>
          <w:szCs w:val="28"/>
        </w:rPr>
        <w:t xml:space="preserve"> договор считается заключенным. В связи с этим доказательства отсутствия трудовых отношений </w:t>
      </w:r>
      <w:r w:rsidR="00B112EC" w:rsidRPr="00E04B29">
        <w:rPr>
          <w:color w:val="000000"/>
          <w:szCs w:val="28"/>
        </w:rPr>
        <w:t xml:space="preserve">должен представить работодатель </w:t>
      </w:r>
      <w:r w:rsidR="009B399F" w:rsidRPr="00E04B29">
        <w:rPr>
          <w:color w:val="000000"/>
          <w:szCs w:val="28"/>
        </w:rPr>
        <w:t>–</w:t>
      </w:r>
      <w:r w:rsidR="00B112EC" w:rsidRPr="00E04B29">
        <w:rPr>
          <w:color w:val="000000"/>
          <w:szCs w:val="28"/>
        </w:rPr>
        <w:t xml:space="preserve"> физическое лицо (являющ</w:t>
      </w:r>
      <w:r w:rsidR="002951BC" w:rsidRPr="00E04B29">
        <w:rPr>
          <w:color w:val="000000"/>
          <w:szCs w:val="28"/>
        </w:rPr>
        <w:t>ий</w:t>
      </w:r>
      <w:r w:rsidR="00B112EC" w:rsidRPr="00E04B29">
        <w:rPr>
          <w:color w:val="000000"/>
          <w:szCs w:val="28"/>
        </w:rPr>
        <w:t xml:space="preserve">ся индивидуальным предпринимателем и не </w:t>
      </w:r>
      <w:r w:rsidR="002951BC" w:rsidRPr="00E04B29">
        <w:rPr>
          <w:color w:val="000000"/>
          <w:szCs w:val="28"/>
        </w:rPr>
        <w:t>являющийся</w:t>
      </w:r>
      <w:r w:rsidR="00B112EC" w:rsidRPr="00E04B29">
        <w:rPr>
          <w:color w:val="000000"/>
          <w:szCs w:val="28"/>
        </w:rPr>
        <w:t xml:space="preserve"> индивидуальным предпринимателем) и работодатель – субъект малого предпринимательства,</w:t>
      </w:r>
      <w:r w:rsidR="00B112EC">
        <w:rPr>
          <w:color w:val="000000"/>
          <w:szCs w:val="28"/>
        </w:rPr>
        <w:t xml:space="preserve"> который отнесен к микропредприятиям.</w:t>
      </w:r>
    </w:p>
    <w:p w:rsidR="002F4586" w:rsidRPr="002F4586" w:rsidRDefault="002F4586" w:rsidP="00C96985">
      <w:pPr>
        <w:ind w:firstLine="709"/>
        <w:jc w:val="both"/>
        <w:rPr>
          <w:color w:val="000000"/>
          <w:sz w:val="12"/>
          <w:szCs w:val="12"/>
        </w:rPr>
      </w:pPr>
    </w:p>
    <w:p w:rsidR="006B1DEB" w:rsidRDefault="006B1DEB" w:rsidP="00C96985">
      <w:pPr>
        <w:ind w:firstLine="709"/>
        <w:jc w:val="both"/>
        <w:rPr>
          <w:color w:val="000000"/>
          <w:szCs w:val="28"/>
        </w:rPr>
      </w:pPr>
      <w:r w:rsidRPr="002F4586">
        <w:rPr>
          <w:color w:val="000000"/>
          <w:szCs w:val="28"/>
        </w:rPr>
        <w:t>22.</w:t>
      </w:r>
      <w:r>
        <w:rPr>
          <w:b/>
          <w:color w:val="000000"/>
          <w:szCs w:val="28"/>
        </w:rPr>
        <w:t xml:space="preserve"> </w:t>
      </w:r>
      <w:r w:rsidRPr="007C2A91">
        <w:rPr>
          <w:color w:val="000000"/>
          <w:szCs w:val="28"/>
        </w:rPr>
        <w:t xml:space="preserve">Представителем работодателя – физического лица (являющегося индивидуальным предпринимателем и не являющегося индивидуальным предпринимателем) и работодателя – субъекта малого предпринимательства, который отнесен к микропредприятиям, признается лицо, осуществляющее от имени работодателя полномочия </w:t>
      </w:r>
      <w:r w:rsidRPr="009B399F">
        <w:rPr>
          <w:color w:val="000000"/>
          <w:szCs w:val="28"/>
        </w:rPr>
        <w:t xml:space="preserve">по </w:t>
      </w:r>
      <w:r w:rsidR="00A54F99" w:rsidRPr="009B399F">
        <w:rPr>
          <w:color w:val="000000"/>
          <w:szCs w:val="28"/>
        </w:rPr>
        <w:t>привлечению работников к трудовой деятельности</w:t>
      </w:r>
      <w:r w:rsidRPr="007C2A91">
        <w:rPr>
          <w:color w:val="000000"/>
          <w:szCs w:val="28"/>
        </w:rPr>
        <w:t>. Эти полномочия могут быть возложены на уполномоченного представителя работодателя не только в соответствии с законом, иными нормативными правовыми актами, учредительными документами юридического лица (организации), локальными нормативными актами, заключенным с этим лицом трудовым договором, но и иным способом, выбранным работодателем.</w:t>
      </w:r>
    </w:p>
    <w:p w:rsidR="006B1DEB" w:rsidRDefault="006B1DEB" w:rsidP="00C9698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разрешении судами споров, </w:t>
      </w:r>
      <w:r w:rsidR="002F4586">
        <w:rPr>
          <w:color w:val="000000"/>
          <w:szCs w:val="28"/>
        </w:rPr>
        <w:t xml:space="preserve">связанных с применением статьи </w:t>
      </w:r>
      <w:r w:rsidR="008A1AE5" w:rsidRPr="009203F3">
        <w:rPr>
          <w:color w:val="000000"/>
          <w:szCs w:val="28"/>
        </w:rPr>
        <w:t>67</w:t>
      </w:r>
      <w:r w:rsidR="008A1AE5" w:rsidRPr="009203F3">
        <w:rPr>
          <w:color w:val="000000"/>
          <w:szCs w:val="28"/>
          <w:vertAlign w:val="superscript"/>
        </w:rPr>
        <w:t xml:space="preserve">1 </w:t>
      </w:r>
      <w:r w:rsidR="002F4586">
        <w:rPr>
          <w:color w:val="000000"/>
          <w:szCs w:val="28"/>
          <w:vertAlign w:val="superscript"/>
        </w:rPr>
        <w:br/>
      </w:r>
      <w:r>
        <w:rPr>
          <w:color w:val="000000"/>
          <w:szCs w:val="28"/>
        </w:rPr>
        <w:t xml:space="preserve">ТК РФ, </w:t>
      </w:r>
      <w:r w:rsidR="00447CAF" w:rsidRPr="009203F3">
        <w:rPr>
          <w:color w:val="000000"/>
          <w:szCs w:val="28"/>
        </w:rPr>
        <w:t>устанавливающей</w:t>
      </w:r>
      <w:r w:rsidR="00A54F99" w:rsidRPr="009203F3">
        <w:rPr>
          <w:color w:val="000000"/>
          <w:szCs w:val="28"/>
        </w:rPr>
        <w:t xml:space="preserve"> правовые последствия фактического допущения к работе не</w:t>
      </w:r>
      <w:r w:rsidR="00A131D8">
        <w:rPr>
          <w:color w:val="000000"/>
          <w:szCs w:val="28"/>
        </w:rPr>
        <w:t xml:space="preserve"> </w:t>
      </w:r>
      <w:r w:rsidR="00A54F99" w:rsidRPr="009203F3">
        <w:rPr>
          <w:color w:val="000000"/>
          <w:szCs w:val="28"/>
        </w:rPr>
        <w:t>уполномоченным на это лицом</w:t>
      </w:r>
      <w:r w:rsidR="00A54F99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судам следует исходить из презумпции осведомленности работодателя </w:t>
      </w:r>
      <w:r w:rsidRPr="009203F3">
        <w:rPr>
          <w:color w:val="000000"/>
          <w:szCs w:val="28"/>
        </w:rPr>
        <w:t xml:space="preserve">о </w:t>
      </w:r>
      <w:r w:rsidR="00A54F99" w:rsidRPr="009203F3">
        <w:rPr>
          <w:color w:val="000000"/>
          <w:szCs w:val="28"/>
        </w:rPr>
        <w:t>работающих у него лицах</w:t>
      </w:r>
      <w:r w:rsidR="008A1AE5" w:rsidRPr="009203F3">
        <w:rPr>
          <w:color w:val="000000"/>
          <w:szCs w:val="28"/>
        </w:rPr>
        <w:t>,</w:t>
      </w:r>
      <w:r w:rsidR="00A54F99" w:rsidRPr="009203F3">
        <w:rPr>
          <w:color w:val="000000"/>
          <w:szCs w:val="28"/>
        </w:rPr>
        <w:t xml:space="preserve"> и</w:t>
      </w:r>
      <w:r w:rsidR="008A1AE5" w:rsidRPr="009203F3">
        <w:rPr>
          <w:color w:val="000000"/>
          <w:szCs w:val="28"/>
        </w:rPr>
        <w:t>х</w:t>
      </w:r>
      <w:r w:rsidR="00A54F99" w:rsidRPr="009203F3">
        <w:rPr>
          <w:color w:val="000000"/>
          <w:szCs w:val="28"/>
        </w:rPr>
        <w:t xml:space="preserve"> </w:t>
      </w:r>
      <w:r w:rsidRPr="009203F3">
        <w:rPr>
          <w:color w:val="000000"/>
          <w:szCs w:val="28"/>
        </w:rPr>
        <w:t xml:space="preserve">количестве и </w:t>
      </w:r>
      <w:r>
        <w:rPr>
          <w:color w:val="000000"/>
          <w:szCs w:val="28"/>
        </w:rPr>
        <w:t>выполняемой ими трудовой функции.</w:t>
      </w:r>
    </w:p>
    <w:p w:rsidR="006B1DEB" w:rsidRDefault="006B1DEB" w:rsidP="00C9698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смыслу статей 2, 15, 16, 19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>, 20, 21, 22</w:t>
      </w:r>
      <w:r w:rsidR="008A1AE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B42DDB">
        <w:rPr>
          <w:color w:val="000000"/>
          <w:szCs w:val="28"/>
        </w:rPr>
        <w:t xml:space="preserve">67, </w:t>
      </w:r>
      <w:r w:rsidR="008A1AE5" w:rsidRPr="009203F3">
        <w:rPr>
          <w:color w:val="000000"/>
          <w:szCs w:val="28"/>
        </w:rPr>
        <w:t>67</w:t>
      </w:r>
      <w:r w:rsidR="008A1AE5" w:rsidRPr="009203F3">
        <w:rPr>
          <w:color w:val="000000"/>
          <w:szCs w:val="28"/>
          <w:vertAlign w:val="superscript"/>
        </w:rPr>
        <w:t xml:space="preserve">1 </w:t>
      </w:r>
      <w:r>
        <w:rPr>
          <w:color w:val="000000"/>
          <w:szCs w:val="28"/>
        </w:rPr>
        <w:t xml:space="preserve">ТК РФ все неясности и противоречия в положениях, определяющих ограничения полномочий представителя работодателя </w:t>
      </w:r>
      <w:r w:rsidRPr="009203F3">
        <w:rPr>
          <w:color w:val="000000"/>
          <w:szCs w:val="28"/>
        </w:rPr>
        <w:t xml:space="preserve">по </w:t>
      </w:r>
      <w:r w:rsidR="008A1AE5" w:rsidRPr="009203F3">
        <w:rPr>
          <w:color w:val="000000"/>
          <w:szCs w:val="28"/>
        </w:rPr>
        <w:t>допущению</w:t>
      </w:r>
      <w:r w:rsidRPr="009203F3">
        <w:rPr>
          <w:color w:val="000000"/>
          <w:szCs w:val="28"/>
        </w:rPr>
        <w:t xml:space="preserve"> работников</w:t>
      </w:r>
      <w:r w:rsidR="008A1AE5">
        <w:rPr>
          <w:color w:val="000000"/>
          <w:szCs w:val="28"/>
        </w:rPr>
        <w:t xml:space="preserve"> к трудовой деятельности</w:t>
      </w:r>
      <w:r>
        <w:rPr>
          <w:color w:val="000000"/>
          <w:szCs w:val="28"/>
        </w:rPr>
        <w:t>, толкуются в пользу отсутствия таких ограничений.</w:t>
      </w:r>
    </w:p>
    <w:p w:rsidR="002F4586" w:rsidRPr="002F4586" w:rsidRDefault="002F4586" w:rsidP="007F775D">
      <w:pPr>
        <w:ind w:firstLine="709"/>
        <w:jc w:val="both"/>
        <w:rPr>
          <w:sz w:val="12"/>
          <w:szCs w:val="12"/>
        </w:rPr>
      </w:pPr>
    </w:p>
    <w:p w:rsidR="00B37FFC" w:rsidRPr="0018650F" w:rsidRDefault="00983305" w:rsidP="007F775D">
      <w:pPr>
        <w:ind w:firstLine="709"/>
        <w:jc w:val="both"/>
        <w:rPr>
          <w:rFonts w:eastAsia="Calibri"/>
          <w:szCs w:val="28"/>
        </w:rPr>
      </w:pPr>
      <w:r w:rsidRPr="002F4586">
        <w:t>2</w:t>
      </w:r>
      <w:r w:rsidR="00447CAF" w:rsidRPr="002F4586">
        <w:t>3</w:t>
      </w:r>
      <w:r w:rsidR="007F775D" w:rsidRPr="002F4586">
        <w:t>.</w:t>
      </w:r>
      <w:r w:rsidR="007F775D" w:rsidRPr="00CF32EC">
        <w:t xml:space="preserve"> </w:t>
      </w:r>
      <w:r w:rsidR="007F775D" w:rsidRPr="00CF32EC">
        <w:rPr>
          <w:rFonts w:eastAsia="Calibri"/>
          <w:szCs w:val="28"/>
        </w:rPr>
        <w:t xml:space="preserve">При рассмотрении дел о взыскании заработной платы по требованиям работников, трудовые отношения с которыми не оформлены в установленном законом порядке, судам </w:t>
      </w:r>
      <w:r w:rsidR="00E253DB">
        <w:rPr>
          <w:rFonts w:eastAsia="Calibri"/>
          <w:szCs w:val="28"/>
        </w:rPr>
        <w:t>следует учитывать</w:t>
      </w:r>
      <w:r w:rsidR="007F775D" w:rsidRPr="00CF32EC">
        <w:rPr>
          <w:rFonts w:eastAsia="Calibri"/>
          <w:szCs w:val="28"/>
        </w:rPr>
        <w:t xml:space="preserve">, что в случае отсутствия </w:t>
      </w:r>
      <w:r w:rsidR="007F775D" w:rsidRPr="00CF32EC">
        <w:rPr>
          <w:rFonts w:eastAsia="Calibri"/>
          <w:szCs w:val="28"/>
        </w:rPr>
        <w:lastRenderedPageBreak/>
        <w:t xml:space="preserve">письменных доказательств, подтверждающих размер заработной платы, получаемой работниками, работающими у работодателя </w:t>
      </w:r>
      <w:r w:rsidR="007F775D" w:rsidRPr="00CF32EC">
        <w:rPr>
          <w:szCs w:val="28"/>
        </w:rPr>
        <w:t xml:space="preserve">– физического лица (являющегося индивидуальным предпринимателем, не являющегося индивидуальным </w:t>
      </w:r>
      <w:r w:rsidR="007F775D" w:rsidRPr="006469A2">
        <w:rPr>
          <w:szCs w:val="28"/>
        </w:rPr>
        <w:t>предпринимател</w:t>
      </w:r>
      <w:r w:rsidR="007750FB" w:rsidRPr="006469A2">
        <w:rPr>
          <w:szCs w:val="28"/>
        </w:rPr>
        <w:t>е</w:t>
      </w:r>
      <w:r w:rsidR="007F775D" w:rsidRPr="006469A2">
        <w:rPr>
          <w:szCs w:val="28"/>
        </w:rPr>
        <w:t>м</w:t>
      </w:r>
      <w:r w:rsidR="007F775D" w:rsidRPr="00CF32EC">
        <w:rPr>
          <w:szCs w:val="28"/>
        </w:rPr>
        <w:t xml:space="preserve">) или у работодателя – </w:t>
      </w:r>
      <w:r w:rsidR="007F775D" w:rsidRPr="0018650F">
        <w:rPr>
          <w:szCs w:val="28"/>
        </w:rPr>
        <w:t>субъекта малого предпринимательства, который отнесен к микропредприятиям</w:t>
      </w:r>
      <w:r w:rsidR="007F775D" w:rsidRPr="0018650F">
        <w:rPr>
          <w:rFonts w:eastAsia="Calibri"/>
          <w:szCs w:val="28"/>
        </w:rPr>
        <w:t>, суд вправе определить е</w:t>
      </w:r>
      <w:r w:rsidR="00A131D8" w:rsidRPr="0018650F">
        <w:rPr>
          <w:rFonts w:eastAsia="Calibri"/>
          <w:szCs w:val="28"/>
        </w:rPr>
        <w:t>е</w:t>
      </w:r>
      <w:r w:rsidR="007F775D" w:rsidRPr="0018650F">
        <w:rPr>
          <w:rFonts w:eastAsia="Calibri"/>
          <w:szCs w:val="28"/>
        </w:rPr>
        <w:t xml:space="preserve"> размер исходя из </w:t>
      </w:r>
      <w:r w:rsidR="00C92243" w:rsidRPr="0018650F">
        <w:rPr>
          <w:rFonts w:eastAsia="Calibri"/>
          <w:szCs w:val="28"/>
        </w:rPr>
        <w:t xml:space="preserve">обычного вознаграждения работника его квалификации в данной местности, а при невозможности установления </w:t>
      </w:r>
      <w:r w:rsidR="00625BA0">
        <w:rPr>
          <w:rFonts w:eastAsia="Calibri"/>
          <w:szCs w:val="28"/>
        </w:rPr>
        <w:t xml:space="preserve">размера такого </w:t>
      </w:r>
      <w:r w:rsidR="00C92243" w:rsidRPr="0018650F">
        <w:rPr>
          <w:rFonts w:eastAsia="Calibri"/>
          <w:szCs w:val="28"/>
        </w:rPr>
        <w:t>вознаграждения</w:t>
      </w:r>
      <w:r w:rsidR="00625BA0">
        <w:rPr>
          <w:rFonts w:eastAsia="Calibri"/>
          <w:szCs w:val="28"/>
        </w:rPr>
        <w:t xml:space="preserve"> </w:t>
      </w:r>
      <w:r w:rsidR="00625BA0" w:rsidRPr="00CF32EC">
        <w:rPr>
          <w:szCs w:val="28"/>
        </w:rPr>
        <w:t>–</w:t>
      </w:r>
      <w:r w:rsidR="00C92243" w:rsidRPr="0018650F">
        <w:rPr>
          <w:rFonts w:eastAsia="Calibri"/>
          <w:szCs w:val="28"/>
        </w:rPr>
        <w:t xml:space="preserve"> исходя из размера </w:t>
      </w:r>
      <w:r w:rsidR="007F775D" w:rsidRPr="0018650F">
        <w:rPr>
          <w:rFonts w:eastAsia="Calibri"/>
          <w:szCs w:val="28"/>
        </w:rPr>
        <w:t>минимальной заработной платы в субъекте Российской Федерации (часть 3 статьи 37 Конституции Российской Федерации, стать</w:t>
      </w:r>
      <w:r w:rsidR="00447CAF" w:rsidRPr="0018650F">
        <w:rPr>
          <w:rFonts w:eastAsia="Calibri"/>
          <w:szCs w:val="28"/>
        </w:rPr>
        <w:t>я</w:t>
      </w:r>
      <w:r w:rsidR="007F775D" w:rsidRPr="0018650F">
        <w:rPr>
          <w:rFonts w:eastAsia="Calibri"/>
          <w:szCs w:val="28"/>
        </w:rPr>
        <w:t xml:space="preserve"> 133</w:t>
      </w:r>
      <w:r w:rsidR="007F775D" w:rsidRPr="0018650F">
        <w:rPr>
          <w:rFonts w:eastAsia="Calibri"/>
          <w:szCs w:val="28"/>
          <w:vertAlign w:val="superscript"/>
        </w:rPr>
        <w:t xml:space="preserve">1 </w:t>
      </w:r>
      <w:r w:rsidR="007F775D" w:rsidRPr="0018650F">
        <w:rPr>
          <w:rFonts w:eastAsia="Calibri"/>
          <w:szCs w:val="28"/>
        </w:rPr>
        <w:t>ТК РФ</w:t>
      </w:r>
      <w:r w:rsidR="0018650F" w:rsidRPr="0018650F">
        <w:rPr>
          <w:rFonts w:eastAsia="Calibri"/>
          <w:szCs w:val="28"/>
        </w:rPr>
        <w:t xml:space="preserve">, </w:t>
      </w:r>
      <w:r w:rsidR="0018650F">
        <w:rPr>
          <w:rFonts w:eastAsia="Calibri"/>
          <w:szCs w:val="28"/>
        </w:rPr>
        <w:t>пункт</w:t>
      </w:r>
      <w:r w:rsidR="00840308" w:rsidRPr="0018650F">
        <w:rPr>
          <w:rFonts w:eastAsia="Calibri"/>
          <w:szCs w:val="28"/>
        </w:rPr>
        <w:t xml:space="preserve"> 4 статьи 1086 Г</w:t>
      </w:r>
      <w:r w:rsidR="00366F96">
        <w:rPr>
          <w:rFonts w:eastAsia="Calibri"/>
          <w:szCs w:val="28"/>
        </w:rPr>
        <w:t>ражданского кодекса</w:t>
      </w:r>
      <w:r w:rsidR="002B4CF7">
        <w:rPr>
          <w:rFonts w:eastAsia="Calibri"/>
          <w:szCs w:val="28"/>
        </w:rPr>
        <w:t xml:space="preserve"> Р</w:t>
      </w:r>
      <w:r w:rsidR="00366F96">
        <w:rPr>
          <w:rFonts w:eastAsia="Calibri"/>
          <w:szCs w:val="28"/>
        </w:rPr>
        <w:t xml:space="preserve">оссийской </w:t>
      </w:r>
      <w:r w:rsidR="002B4CF7">
        <w:rPr>
          <w:rFonts w:eastAsia="Calibri"/>
          <w:szCs w:val="28"/>
        </w:rPr>
        <w:t>Ф</w:t>
      </w:r>
      <w:r w:rsidR="00366F96">
        <w:rPr>
          <w:rFonts w:eastAsia="Calibri"/>
          <w:szCs w:val="28"/>
        </w:rPr>
        <w:t>едерации</w:t>
      </w:r>
      <w:r w:rsidR="00840308" w:rsidRPr="0018650F">
        <w:rPr>
          <w:rFonts w:eastAsia="Calibri"/>
          <w:szCs w:val="28"/>
        </w:rPr>
        <w:t>).</w:t>
      </w:r>
    </w:p>
    <w:p w:rsidR="002F4586" w:rsidRPr="002F4586" w:rsidRDefault="002F4586" w:rsidP="000A57B3">
      <w:pPr>
        <w:ind w:firstLine="709"/>
        <w:jc w:val="both"/>
        <w:rPr>
          <w:color w:val="000000"/>
          <w:sz w:val="12"/>
          <w:szCs w:val="12"/>
        </w:rPr>
      </w:pPr>
    </w:p>
    <w:p w:rsidR="000A57B3" w:rsidRDefault="00983305" w:rsidP="000A57B3">
      <w:pPr>
        <w:ind w:firstLine="709"/>
        <w:jc w:val="both"/>
        <w:rPr>
          <w:color w:val="000000"/>
          <w:szCs w:val="28"/>
        </w:rPr>
      </w:pPr>
      <w:r w:rsidRPr="002F4586">
        <w:rPr>
          <w:color w:val="000000"/>
          <w:szCs w:val="28"/>
        </w:rPr>
        <w:t>2</w:t>
      </w:r>
      <w:r w:rsidR="004E312A" w:rsidRPr="002F4586">
        <w:rPr>
          <w:color w:val="000000"/>
          <w:szCs w:val="28"/>
        </w:rPr>
        <w:t>4</w:t>
      </w:r>
      <w:r w:rsidR="00B112EC" w:rsidRPr="002F4586">
        <w:rPr>
          <w:color w:val="000000"/>
          <w:szCs w:val="28"/>
        </w:rPr>
        <w:t>.</w:t>
      </w:r>
      <w:r w:rsidR="00B112EC" w:rsidRPr="007B267D">
        <w:rPr>
          <w:color w:val="000000"/>
          <w:szCs w:val="28"/>
        </w:rPr>
        <w:t xml:space="preserve"> </w:t>
      </w:r>
      <w:r w:rsidR="00FE6061" w:rsidRPr="009203F3">
        <w:rPr>
          <w:color w:val="000000"/>
          <w:szCs w:val="28"/>
        </w:rPr>
        <w:t>Принимая во внимание</w:t>
      </w:r>
      <w:r w:rsidR="00B112EC" w:rsidRPr="009203F3">
        <w:rPr>
          <w:color w:val="000000"/>
          <w:szCs w:val="28"/>
        </w:rPr>
        <w:t>, что стать</w:t>
      </w:r>
      <w:r w:rsidR="004E312A" w:rsidRPr="009203F3">
        <w:rPr>
          <w:color w:val="000000"/>
          <w:szCs w:val="28"/>
        </w:rPr>
        <w:t>я</w:t>
      </w:r>
      <w:r w:rsidR="00B112EC" w:rsidRPr="009203F3">
        <w:rPr>
          <w:color w:val="000000"/>
          <w:szCs w:val="28"/>
        </w:rPr>
        <w:t xml:space="preserve"> 15 ТК РФ не допускает</w:t>
      </w:r>
      <w:r w:rsidR="004E312A" w:rsidRPr="009203F3">
        <w:rPr>
          <w:color w:val="000000"/>
          <w:szCs w:val="28"/>
        </w:rPr>
        <w:t xml:space="preserve"> заключение гражданско-правовых договоров, фактически регулирующих трудовые отношения,</w:t>
      </w:r>
      <w:r w:rsidR="00B112EC" w:rsidRPr="009203F3">
        <w:rPr>
          <w:color w:val="000000"/>
          <w:szCs w:val="28"/>
        </w:rPr>
        <w:t xml:space="preserve"> суд</w:t>
      </w:r>
      <w:r w:rsidR="004E312A" w:rsidRPr="009203F3">
        <w:rPr>
          <w:color w:val="000000"/>
          <w:szCs w:val="28"/>
        </w:rPr>
        <w:t>ы</w:t>
      </w:r>
      <w:r w:rsidR="00B112EC">
        <w:rPr>
          <w:color w:val="000000"/>
          <w:szCs w:val="28"/>
        </w:rPr>
        <w:t xml:space="preserve"> вправе </w:t>
      </w:r>
      <w:r w:rsidR="009203F3">
        <w:rPr>
          <w:color w:val="000000"/>
          <w:szCs w:val="28"/>
        </w:rPr>
        <w:t>признать</w:t>
      </w:r>
      <w:r w:rsidR="00B112EC">
        <w:rPr>
          <w:color w:val="000000"/>
          <w:szCs w:val="28"/>
        </w:rPr>
        <w:t xml:space="preserve"> наличие трудовых отношений</w:t>
      </w:r>
      <w:r w:rsidR="00B112EC" w:rsidRPr="007B267D">
        <w:rPr>
          <w:color w:val="000000"/>
          <w:szCs w:val="28"/>
        </w:rPr>
        <w:t xml:space="preserve"> между сторонами, формально </w:t>
      </w:r>
      <w:r w:rsidR="00B112EC" w:rsidRPr="005D008C">
        <w:rPr>
          <w:color w:val="000000"/>
          <w:szCs w:val="28"/>
        </w:rPr>
        <w:t>связанными гражданско-правов</w:t>
      </w:r>
      <w:r w:rsidR="00B95469" w:rsidRPr="005D008C">
        <w:rPr>
          <w:color w:val="000000"/>
          <w:szCs w:val="28"/>
        </w:rPr>
        <w:t>ым</w:t>
      </w:r>
      <w:r w:rsidR="00B112EC" w:rsidRPr="005D008C">
        <w:rPr>
          <w:color w:val="000000"/>
          <w:szCs w:val="28"/>
        </w:rPr>
        <w:t xml:space="preserve"> </w:t>
      </w:r>
      <w:r w:rsidR="00B95469" w:rsidRPr="005D008C">
        <w:rPr>
          <w:color w:val="000000"/>
          <w:szCs w:val="28"/>
        </w:rPr>
        <w:t>договором</w:t>
      </w:r>
      <w:r w:rsidR="00B112EC">
        <w:rPr>
          <w:color w:val="000000"/>
          <w:szCs w:val="28"/>
        </w:rPr>
        <w:t xml:space="preserve">, если в ходе судебного разбирательства будет </w:t>
      </w:r>
      <w:r w:rsidR="009203F3">
        <w:rPr>
          <w:color w:val="000000"/>
          <w:szCs w:val="28"/>
        </w:rPr>
        <w:t>установлено,</w:t>
      </w:r>
      <w:r w:rsidR="00B112EC">
        <w:rPr>
          <w:color w:val="000000"/>
          <w:szCs w:val="28"/>
        </w:rPr>
        <w:t xml:space="preserve"> что этим договором фактически регулируются трудовые отношения.</w:t>
      </w:r>
      <w:r w:rsidR="000A57B3">
        <w:rPr>
          <w:color w:val="000000"/>
          <w:szCs w:val="28"/>
        </w:rPr>
        <w:t xml:space="preserve"> В этих случаях трудовые отношения между работником и работодателем считаются возникшими со дня фактического допущения физического лица к исполнению предусмотренных </w:t>
      </w:r>
      <w:r w:rsidR="00FA2DE4">
        <w:rPr>
          <w:color w:val="000000"/>
          <w:szCs w:val="28"/>
        </w:rPr>
        <w:t xml:space="preserve">гражданско-правовым </w:t>
      </w:r>
      <w:r w:rsidR="000A57B3">
        <w:rPr>
          <w:color w:val="000000"/>
          <w:szCs w:val="28"/>
        </w:rPr>
        <w:t xml:space="preserve">договором обязанностей (часть </w:t>
      </w:r>
      <w:r w:rsidR="00A131D8">
        <w:rPr>
          <w:color w:val="000000"/>
          <w:szCs w:val="28"/>
        </w:rPr>
        <w:t>четвертая</w:t>
      </w:r>
      <w:r w:rsidR="000A57B3">
        <w:rPr>
          <w:color w:val="000000"/>
          <w:szCs w:val="28"/>
        </w:rPr>
        <w:t xml:space="preserve"> статьи 19</w:t>
      </w:r>
      <w:r w:rsidR="000A57B3">
        <w:rPr>
          <w:color w:val="000000"/>
          <w:szCs w:val="28"/>
          <w:vertAlign w:val="superscript"/>
        </w:rPr>
        <w:t xml:space="preserve">1 </w:t>
      </w:r>
      <w:r w:rsidR="002F4586">
        <w:rPr>
          <w:color w:val="000000"/>
          <w:szCs w:val="28"/>
          <w:vertAlign w:val="superscript"/>
        </w:rPr>
        <w:br/>
      </w:r>
      <w:r w:rsidR="000A57B3">
        <w:rPr>
          <w:color w:val="000000"/>
          <w:szCs w:val="28"/>
        </w:rPr>
        <w:t>ТК РФ).</w:t>
      </w:r>
    </w:p>
    <w:p w:rsidR="00B112EC" w:rsidRPr="007B267D" w:rsidRDefault="00B112EC" w:rsidP="00B112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Так, например, о</w:t>
      </w:r>
      <w:r w:rsidRPr="007B267D">
        <w:rPr>
          <w:color w:val="000000"/>
          <w:szCs w:val="28"/>
        </w:rPr>
        <w:t>т договора возмездного оказания услуг трудовой договор отличается предметом договора, в соответствии с которым исполнителем (работником) выполняется не какая-то конкретная разовая работа, а определенные трудовые функции, входящие в обязанности физического лица – работника, при этом важен сам процесс исполнения им этой трудовой функции, а не оказанная услуга. Также по договору возмездного оказания услуг исполнитель сохраняет положение самостоятельного хозяйствующего субъекта, в то время как по трудовому договору работник принимает на себя обязанность выполнять работу по определенной трудовой функции (специальности, квалификации, должности), включается в состав персонала работодателя, подчиняется установленному режиму труда и работает под контролем и руководством работодателя; исполнитель по договору возмездного оказания услуг работает на свой риск, а лицо, работающее по трудовому договору, не несет риска, связанного с осуществлением своего труда.</w:t>
      </w:r>
    </w:p>
    <w:p w:rsidR="00B112EC" w:rsidRDefault="00B112EC" w:rsidP="00B112EC">
      <w:pPr>
        <w:ind w:firstLine="709"/>
        <w:jc w:val="both"/>
        <w:rPr>
          <w:color w:val="000000"/>
          <w:szCs w:val="28"/>
        </w:rPr>
      </w:pPr>
      <w:r w:rsidRPr="00E04B29">
        <w:rPr>
          <w:color w:val="000000"/>
          <w:szCs w:val="28"/>
        </w:rPr>
        <w:t>Если между сторонами заключен гражданско-правово</w:t>
      </w:r>
      <w:r w:rsidR="00341B70" w:rsidRPr="00E04B29">
        <w:rPr>
          <w:color w:val="000000"/>
          <w:szCs w:val="28"/>
        </w:rPr>
        <w:t>й</w:t>
      </w:r>
      <w:r w:rsidRPr="00E04B29">
        <w:rPr>
          <w:color w:val="000000"/>
          <w:szCs w:val="28"/>
        </w:rPr>
        <w:t xml:space="preserve"> </w:t>
      </w:r>
      <w:r w:rsidR="00341B70" w:rsidRPr="00E04B29">
        <w:rPr>
          <w:color w:val="000000"/>
          <w:szCs w:val="28"/>
        </w:rPr>
        <w:t>договор</w:t>
      </w:r>
      <w:r w:rsidRPr="00E04B29">
        <w:rPr>
          <w:color w:val="000000"/>
          <w:szCs w:val="28"/>
        </w:rPr>
        <w:t>, однако</w:t>
      </w:r>
      <w:r>
        <w:rPr>
          <w:color w:val="000000"/>
          <w:szCs w:val="28"/>
        </w:rPr>
        <w:t xml:space="preserve"> в ходе судебного разбирательства будет установлено, что этим договором фактически регулируются трудовые отношения между работником и работодателем, к таким отношениям в силу части</w:t>
      </w:r>
      <w:r w:rsidRPr="007B267D">
        <w:rPr>
          <w:color w:val="000000"/>
          <w:szCs w:val="28"/>
        </w:rPr>
        <w:t xml:space="preserve"> </w:t>
      </w:r>
      <w:r w:rsidR="00A131D8">
        <w:rPr>
          <w:color w:val="000000"/>
          <w:szCs w:val="28"/>
        </w:rPr>
        <w:t>четвертой</w:t>
      </w:r>
      <w:r w:rsidRPr="007B267D">
        <w:rPr>
          <w:color w:val="000000"/>
          <w:szCs w:val="28"/>
        </w:rPr>
        <w:t xml:space="preserve"> статьи 11 Т</w:t>
      </w:r>
      <w:r>
        <w:rPr>
          <w:color w:val="000000"/>
          <w:szCs w:val="28"/>
        </w:rPr>
        <w:t>К РФ должны применяться положения трудового законодательства и иных актов, содержащих нормы трудового права.</w:t>
      </w:r>
      <w:r w:rsidR="00650B1A">
        <w:rPr>
          <w:color w:val="000000"/>
          <w:szCs w:val="28"/>
        </w:rPr>
        <w:t xml:space="preserve"> </w:t>
      </w:r>
    </w:p>
    <w:p w:rsidR="006941D6" w:rsidRDefault="006941D6" w:rsidP="006941D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этом</w:t>
      </w:r>
      <w:r w:rsidRPr="007B267D">
        <w:rPr>
          <w:color w:val="000000"/>
          <w:szCs w:val="28"/>
        </w:rPr>
        <w:t xml:space="preserve"> неустранимые сомнения при рассмотрении судом споров о признании отношений, возникших на основании гражданско-правового </w:t>
      </w:r>
      <w:r w:rsidRPr="007B267D">
        <w:rPr>
          <w:color w:val="000000"/>
          <w:szCs w:val="28"/>
        </w:rPr>
        <w:lastRenderedPageBreak/>
        <w:t>договора, трудовыми отношениями толкуются в пользу наличия трудовых отношений</w:t>
      </w:r>
      <w:r>
        <w:rPr>
          <w:color w:val="000000"/>
          <w:szCs w:val="28"/>
        </w:rPr>
        <w:t xml:space="preserve"> (часть </w:t>
      </w:r>
      <w:r w:rsidR="00A131D8">
        <w:rPr>
          <w:color w:val="000000"/>
          <w:szCs w:val="28"/>
        </w:rPr>
        <w:t>третья</w:t>
      </w:r>
      <w:r>
        <w:rPr>
          <w:color w:val="000000"/>
          <w:szCs w:val="28"/>
        </w:rPr>
        <w:t xml:space="preserve"> статьи 19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 ТК РФ)</w:t>
      </w:r>
      <w:r w:rsidRPr="007B267D">
        <w:rPr>
          <w:color w:val="000000"/>
          <w:szCs w:val="28"/>
        </w:rPr>
        <w:t>.</w:t>
      </w:r>
    </w:p>
    <w:p w:rsidR="00B95469" w:rsidRPr="0010625B" w:rsidRDefault="00B95469" w:rsidP="006941D6">
      <w:pPr>
        <w:ind w:firstLine="709"/>
        <w:jc w:val="both"/>
        <w:rPr>
          <w:color w:val="000000"/>
          <w:szCs w:val="28"/>
        </w:rPr>
      </w:pPr>
    </w:p>
    <w:p w:rsidR="007F775D" w:rsidRDefault="008A68E2" w:rsidP="00787DDB">
      <w:pPr>
        <w:jc w:val="center"/>
        <w:rPr>
          <w:b/>
          <w:szCs w:val="28"/>
        </w:rPr>
      </w:pPr>
      <w:r w:rsidRPr="00787DDB">
        <w:rPr>
          <w:b/>
          <w:color w:val="000000"/>
          <w:szCs w:val="28"/>
        </w:rPr>
        <w:t xml:space="preserve">Особенности регулирования трудовых отношений </w:t>
      </w:r>
      <w:r w:rsidR="0075684E">
        <w:rPr>
          <w:b/>
          <w:color w:val="000000"/>
          <w:szCs w:val="28"/>
        </w:rPr>
        <w:br/>
      </w:r>
      <w:r w:rsidRPr="00787DDB">
        <w:rPr>
          <w:b/>
          <w:color w:val="000000"/>
          <w:szCs w:val="28"/>
        </w:rPr>
        <w:t>работников,</w:t>
      </w:r>
      <w:r w:rsidR="00787DDB" w:rsidRPr="00787DDB">
        <w:rPr>
          <w:b/>
          <w:color w:val="000000"/>
          <w:szCs w:val="28"/>
        </w:rPr>
        <w:t xml:space="preserve"> </w:t>
      </w:r>
      <w:r w:rsidR="00787DDB" w:rsidRPr="00787DDB">
        <w:rPr>
          <w:rFonts w:eastAsia="Calibri"/>
          <w:b/>
          <w:szCs w:val="28"/>
        </w:rPr>
        <w:t xml:space="preserve">работающих у работодателей </w:t>
      </w:r>
      <w:r w:rsidR="00787DDB" w:rsidRPr="00787DDB">
        <w:rPr>
          <w:b/>
          <w:szCs w:val="28"/>
        </w:rPr>
        <w:t xml:space="preserve">– физических лиц </w:t>
      </w:r>
      <w:r w:rsidR="00803544">
        <w:rPr>
          <w:b/>
          <w:szCs w:val="28"/>
        </w:rPr>
        <w:br/>
      </w:r>
      <w:r w:rsidR="00787DDB" w:rsidRPr="00787DDB">
        <w:rPr>
          <w:b/>
          <w:szCs w:val="28"/>
        </w:rPr>
        <w:t xml:space="preserve">и у работодателей – субъектов малого предпринимательства, </w:t>
      </w:r>
      <w:r w:rsidR="00803544">
        <w:rPr>
          <w:b/>
          <w:szCs w:val="28"/>
        </w:rPr>
        <w:br/>
      </w:r>
      <w:r w:rsidR="00787DDB" w:rsidRPr="00787DDB">
        <w:rPr>
          <w:b/>
          <w:szCs w:val="28"/>
        </w:rPr>
        <w:t>которые отнесены к микропредприятиям</w:t>
      </w:r>
    </w:p>
    <w:p w:rsidR="002F4586" w:rsidRPr="0010625B" w:rsidRDefault="002F4586" w:rsidP="00787DDB">
      <w:pPr>
        <w:jc w:val="center"/>
        <w:rPr>
          <w:b/>
          <w:color w:val="000000"/>
          <w:sz w:val="20"/>
        </w:rPr>
      </w:pPr>
    </w:p>
    <w:p w:rsidR="00313D3C" w:rsidRPr="00E04B29" w:rsidRDefault="00B6707F" w:rsidP="00D42695">
      <w:pPr>
        <w:ind w:firstLine="709"/>
        <w:jc w:val="both"/>
      </w:pPr>
      <w:r w:rsidRPr="002F4586">
        <w:rPr>
          <w:color w:val="000000"/>
          <w:szCs w:val="28"/>
        </w:rPr>
        <w:t>2</w:t>
      </w:r>
      <w:r w:rsidR="00BE35BC" w:rsidRPr="002F4586">
        <w:rPr>
          <w:color w:val="000000"/>
          <w:szCs w:val="28"/>
        </w:rPr>
        <w:t>5</w:t>
      </w:r>
      <w:r w:rsidRPr="002F458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D74FB7" w:rsidRPr="00CF32EC">
        <w:t xml:space="preserve">Решая вопрос об обоснованности заключения </w:t>
      </w:r>
      <w:r w:rsidR="00E02A43">
        <w:t xml:space="preserve">срочного трудового договора </w:t>
      </w:r>
      <w:r w:rsidR="00D74FB7" w:rsidRPr="00CF32EC">
        <w:t xml:space="preserve">с работником, работающим у </w:t>
      </w:r>
      <w:r w:rsidR="00D74FB7" w:rsidRPr="00CF32EC">
        <w:rPr>
          <w:szCs w:val="28"/>
        </w:rPr>
        <w:t>работодателя – физического лица</w:t>
      </w:r>
      <w:r w:rsidR="009D42AB" w:rsidRPr="00CF32EC">
        <w:rPr>
          <w:szCs w:val="28"/>
        </w:rPr>
        <w:t xml:space="preserve">, </w:t>
      </w:r>
      <w:r w:rsidR="00D74FB7" w:rsidRPr="00CF32EC">
        <w:rPr>
          <w:szCs w:val="28"/>
        </w:rPr>
        <w:t>являющегося индивидуальным предпринимателем, или у работодателя – субъекта малого предпринимательства, который отнесен к микропредприятиям</w:t>
      </w:r>
      <w:r w:rsidR="00D74FB7" w:rsidRPr="00CF32EC">
        <w:rPr>
          <w:rFonts w:eastAsia="Calibri"/>
          <w:szCs w:val="28"/>
        </w:rPr>
        <w:t xml:space="preserve">, </w:t>
      </w:r>
      <w:r w:rsidR="00E96168">
        <w:rPr>
          <w:rFonts w:eastAsia="Calibri"/>
          <w:szCs w:val="28"/>
        </w:rPr>
        <w:t>необходимо иметь в виду</w:t>
      </w:r>
      <w:r w:rsidR="00D74FB7" w:rsidRPr="00CF32EC">
        <w:t>, что такой договор может заключаться только в случаях</w:t>
      </w:r>
      <w:r w:rsidR="009D42AB" w:rsidRPr="00CF32EC">
        <w:t>,</w:t>
      </w:r>
      <w:r w:rsidR="00D74FB7" w:rsidRPr="00CF32EC">
        <w:t xml:space="preserve"> когда трудовые отношения с учетом характера предстоящей работы или условий е</w:t>
      </w:r>
      <w:r w:rsidR="00A131D8">
        <w:t>е</w:t>
      </w:r>
      <w:r w:rsidR="00D74FB7" w:rsidRPr="00CF32EC">
        <w:t xml:space="preserve"> выполнения не могут быть установлены на неопределенный срок, а также в</w:t>
      </w:r>
      <w:r w:rsidR="00D42A08" w:rsidRPr="00CF32EC">
        <w:t xml:space="preserve"> иных случаях, предусмотренных Т</w:t>
      </w:r>
      <w:r w:rsidR="00D74FB7" w:rsidRPr="00CF32EC">
        <w:t xml:space="preserve">рудовым кодексом </w:t>
      </w:r>
      <w:r w:rsidR="00B42DDB">
        <w:t xml:space="preserve">Российской Федерации </w:t>
      </w:r>
      <w:r w:rsidR="00D74FB7" w:rsidRPr="00CF32EC">
        <w:t>или иными федеральными законами</w:t>
      </w:r>
      <w:r w:rsidR="00D42A08" w:rsidRPr="00CF32EC">
        <w:t xml:space="preserve"> (часть </w:t>
      </w:r>
      <w:r w:rsidR="00A131D8">
        <w:t>вторая</w:t>
      </w:r>
      <w:r w:rsidR="00D42A08" w:rsidRPr="00CF32EC">
        <w:t xml:space="preserve"> </w:t>
      </w:r>
      <w:r w:rsidR="00FD3203">
        <w:t xml:space="preserve"> </w:t>
      </w:r>
      <w:r w:rsidR="00D42A08" w:rsidRPr="00E04B29">
        <w:t>статьи 58, стать</w:t>
      </w:r>
      <w:r w:rsidR="00341B70" w:rsidRPr="00E04B29">
        <w:t>я</w:t>
      </w:r>
      <w:r w:rsidR="00D42A08" w:rsidRPr="00E04B29">
        <w:t xml:space="preserve"> 59 ТК РФ)</w:t>
      </w:r>
      <w:r w:rsidR="009D42AB" w:rsidRPr="00E04B29">
        <w:t>.</w:t>
      </w:r>
    </w:p>
    <w:p w:rsidR="009D42AB" w:rsidRPr="00CF32EC" w:rsidRDefault="009D42AB" w:rsidP="00D42695">
      <w:pPr>
        <w:ind w:firstLine="709"/>
        <w:jc w:val="both"/>
      </w:pPr>
      <w:r w:rsidRPr="00E04B29">
        <w:t>Вместе с тем Т</w:t>
      </w:r>
      <w:r w:rsidR="00341B70" w:rsidRPr="00E04B29">
        <w:t xml:space="preserve">рудовой кодекс Российской Федерации </w:t>
      </w:r>
      <w:r w:rsidRPr="00E04B29">
        <w:t>предусматривает</w:t>
      </w:r>
      <w:r w:rsidRPr="00CF32EC">
        <w:t xml:space="preserve"> в статье 59 перечень конкретных случаев, когда допускается заключение срочного трудового договора в силу характера п</w:t>
      </w:r>
      <w:r w:rsidR="00FD3203">
        <w:t>редстоящей работы или условий ее</w:t>
      </w:r>
      <w:r w:rsidRPr="00CF32EC">
        <w:t xml:space="preserve"> выполнения, а также без уч</w:t>
      </w:r>
      <w:r w:rsidR="00FD3203">
        <w:t>е</w:t>
      </w:r>
      <w:r w:rsidRPr="00CF32EC">
        <w:t>та указанных обстоятельств при наличии соответствующего соглашения работника и работодателя.</w:t>
      </w:r>
    </w:p>
    <w:p w:rsidR="00D62BD5" w:rsidRPr="00CF32EC" w:rsidRDefault="00D62BD5" w:rsidP="00D42695">
      <w:pPr>
        <w:ind w:firstLine="709"/>
        <w:jc w:val="both"/>
      </w:pPr>
      <w:r w:rsidRPr="00CF32EC">
        <w:t>К таким случаям, в частности, относится заключение срочного трудового договора с работник</w:t>
      </w:r>
      <w:r w:rsidR="00BD783D" w:rsidRPr="00CF32EC">
        <w:t>ом</w:t>
      </w:r>
      <w:r w:rsidRPr="00CF32EC">
        <w:t>, поступающим на работу к работодателю – физическому лицу, являющемуся индивидуальным предпринимателем, или к работодателю – субъекту малого предпринимательс</w:t>
      </w:r>
      <w:r w:rsidR="00BD783D" w:rsidRPr="00CF32EC">
        <w:t>т</w:t>
      </w:r>
      <w:r w:rsidRPr="00CF32EC">
        <w:t xml:space="preserve">ва, </w:t>
      </w:r>
      <w:r w:rsidR="00BD783D" w:rsidRPr="00CF32EC">
        <w:t xml:space="preserve">численность </w:t>
      </w:r>
      <w:r w:rsidR="00684539" w:rsidRPr="00CF32EC">
        <w:t>рабо</w:t>
      </w:r>
      <w:r w:rsidR="00BD783D" w:rsidRPr="00CF32EC">
        <w:t>тников которых не превышает 35 человек</w:t>
      </w:r>
      <w:r w:rsidR="00BE35BC">
        <w:t xml:space="preserve">, </w:t>
      </w:r>
      <w:r w:rsidR="00BE35BC" w:rsidRPr="009203F3">
        <w:t xml:space="preserve">а </w:t>
      </w:r>
      <w:r w:rsidR="00BD783D" w:rsidRPr="009203F3">
        <w:t>в сфере</w:t>
      </w:r>
      <w:r w:rsidR="00BD783D" w:rsidRPr="00CF32EC">
        <w:t xml:space="preserve"> розничной торговли и бытового обслуживания – 20 человек</w:t>
      </w:r>
      <w:r w:rsidR="00BE35BC">
        <w:t xml:space="preserve"> </w:t>
      </w:r>
      <w:r w:rsidR="00684539" w:rsidRPr="00CF32EC">
        <w:t xml:space="preserve">(абзац </w:t>
      </w:r>
      <w:r w:rsidR="00B42DDB">
        <w:t>второй</w:t>
      </w:r>
      <w:r w:rsidR="00684539" w:rsidRPr="00CF32EC">
        <w:t xml:space="preserve"> части </w:t>
      </w:r>
      <w:r w:rsidR="00FD3203">
        <w:t>второй</w:t>
      </w:r>
      <w:r w:rsidR="00684539" w:rsidRPr="00CF32EC">
        <w:t xml:space="preserve"> статьи 59 ТК РФ)</w:t>
      </w:r>
      <w:r w:rsidR="00BE35BC">
        <w:t>;</w:t>
      </w:r>
      <w:r w:rsidR="00684539" w:rsidRPr="00CF32EC">
        <w:t xml:space="preserve"> заключение срочного трудового договора со стаж</w:t>
      </w:r>
      <w:r w:rsidR="00FD3203">
        <w:t>е</w:t>
      </w:r>
      <w:r w:rsidR="00684539" w:rsidRPr="00CF32EC">
        <w:t>ром адвоката (статья 28</w:t>
      </w:r>
      <w:r w:rsidRPr="00CF32EC">
        <w:t xml:space="preserve"> </w:t>
      </w:r>
      <w:r w:rsidR="00684539" w:rsidRPr="00CF32EC">
        <w:t>Федерального закона от 31 мая 2002 г</w:t>
      </w:r>
      <w:r w:rsidR="00B42DDB">
        <w:t>ода</w:t>
      </w:r>
      <w:r w:rsidR="00684539" w:rsidRPr="00CF32EC">
        <w:t xml:space="preserve"> № 63-ФЗ «Об адвокатской деятельности </w:t>
      </w:r>
      <w:r w:rsidR="00BE3B37">
        <w:br/>
      </w:r>
      <w:r w:rsidR="00684539" w:rsidRPr="00CF32EC">
        <w:t>и адвокатуре в Российской Федерации»)</w:t>
      </w:r>
      <w:r w:rsidR="008B0E91" w:rsidRPr="00CF32EC">
        <w:t>.</w:t>
      </w:r>
    </w:p>
    <w:p w:rsidR="00BE3B37" w:rsidRPr="00FF0032" w:rsidRDefault="00BE3B37" w:rsidP="00D42695">
      <w:pPr>
        <w:ind w:firstLine="709"/>
        <w:jc w:val="both"/>
        <w:rPr>
          <w:sz w:val="12"/>
          <w:szCs w:val="12"/>
        </w:rPr>
      </w:pPr>
    </w:p>
    <w:p w:rsidR="00684539" w:rsidRPr="009203F3" w:rsidRDefault="00E02A43" w:rsidP="00D42695">
      <w:pPr>
        <w:ind w:firstLine="709"/>
        <w:jc w:val="both"/>
      </w:pPr>
      <w:r w:rsidRPr="00E04B29">
        <w:t>2</w:t>
      </w:r>
      <w:r w:rsidR="00BE35BC" w:rsidRPr="00E04B29">
        <w:t>6</w:t>
      </w:r>
      <w:r w:rsidRPr="00E04B29">
        <w:t xml:space="preserve">. </w:t>
      </w:r>
      <w:r w:rsidR="00BE35BC" w:rsidRPr="00E04B29">
        <w:t xml:space="preserve">Работник и работодатель </w:t>
      </w:r>
      <w:r w:rsidR="00240ABB" w:rsidRPr="00E04B29">
        <w:t>–</w:t>
      </w:r>
      <w:r w:rsidR="00BE35BC" w:rsidRPr="00E04B29">
        <w:t xml:space="preserve"> </w:t>
      </w:r>
      <w:r w:rsidR="00240ABB" w:rsidRPr="00E04B29">
        <w:t>физическое лицо, не являющ</w:t>
      </w:r>
      <w:r w:rsidR="00680788" w:rsidRPr="00E04B29">
        <w:t>ий</w:t>
      </w:r>
      <w:r w:rsidR="00240ABB" w:rsidRPr="00E04B29">
        <w:t>ся</w:t>
      </w:r>
      <w:r w:rsidR="00240ABB" w:rsidRPr="009203F3">
        <w:t xml:space="preserve"> индивидуальным предпринимателем, вправе </w:t>
      </w:r>
      <w:r w:rsidR="00EE51FE" w:rsidRPr="009203F3">
        <w:t xml:space="preserve">в любом случае </w:t>
      </w:r>
      <w:r w:rsidR="00240ABB" w:rsidRPr="009203F3">
        <w:t xml:space="preserve">по соглашению сторон заключить срочный трудовой договор </w:t>
      </w:r>
      <w:r w:rsidR="00E55EA4" w:rsidRPr="009203F3">
        <w:t>(статья 304 ТК РФ).</w:t>
      </w:r>
    </w:p>
    <w:p w:rsidR="00BE3B37" w:rsidRPr="00BE3B37" w:rsidRDefault="00BE3B37" w:rsidP="00D42695">
      <w:pPr>
        <w:ind w:firstLine="709"/>
        <w:jc w:val="both"/>
        <w:rPr>
          <w:sz w:val="12"/>
          <w:szCs w:val="12"/>
        </w:rPr>
      </w:pPr>
    </w:p>
    <w:p w:rsidR="007B1E5B" w:rsidRDefault="00E02A43" w:rsidP="00D42695">
      <w:pPr>
        <w:ind w:firstLine="709"/>
        <w:jc w:val="both"/>
      </w:pPr>
      <w:r w:rsidRPr="00BE3B37">
        <w:t>2</w:t>
      </w:r>
      <w:r w:rsidR="00EE51FE" w:rsidRPr="00BE3B37">
        <w:t>7</w:t>
      </w:r>
      <w:r w:rsidR="00DC0E8C" w:rsidRPr="00BE3B37">
        <w:t>.</w:t>
      </w:r>
      <w:r w:rsidR="00DC0E8C" w:rsidRPr="00CF32EC">
        <w:t xml:space="preserve"> </w:t>
      </w:r>
      <w:r w:rsidR="00252870">
        <w:t>П</w:t>
      </w:r>
      <w:r w:rsidR="003A5864">
        <w:t xml:space="preserve">о смыслу взаимосвязанных положений </w:t>
      </w:r>
      <w:r w:rsidR="003A5864" w:rsidRPr="00CF32EC">
        <w:t>част</w:t>
      </w:r>
      <w:r w:rsidR="003A5864">
        <w:t>и</w:t>
      </w:r>
      <w:r w:rsidR="00FD3203">
        <w:t xml:space="preserve"> первой</w:t>
      </w:r>
      <w:r w:rsidR="003A5864" w:rsidRPr="00CF32EC">
        <w:t xml:space="preserve"> статьи 74</w:t>
      </w:r>
      <w:r w:rsidR="003A5864">
        <w:t xml:space="preserve"> </w:t>
      </w:r>
      <w:r w:rsidR="00BE3B37">
        <w:br/>
      </w:r>
      <w:r w:rsidR="003A5864">
        <w:t>и</w:t>
      </w:r>
      <w:r w:rsidR="003A5864" w:rsidRPr="00CF32EC">
        <w:t xml:space="preserve"> стать</w:t>
      </w:r>
      <w:r w:rsidR="003A5864">
        <w:t>и</w:t>
      </w:r>
      <w:r w:rsidR="003A5864" w:rsidRPr="00CF32EC">
        <w:t xml:space="preserve"> 306 ТК РФ </w:t>
      </w:r>
      <w:r w:rsidR="007B1E5B" w:rsidRPr="00CF32EC">
        <w:t>работодател</w:t>
      </w:r>
      <w:r w:rsidR="003A5864">
        <w:t>ь</w:t>
      </w:r>
      <w:r w:rsidR="007B1E5B" w:rsidRPr="00CF32EC">
        <w:t xml:space="preserve"> – физическ</w:t>
      </w:r>
      <w:r w:rsidR="003A5864">
        <w:t>ое</w:t>
      </w:r>
      <w:r w:rsidR="007B1E5B" w:rsidRPr="00CF32EC">
        <w:t xml:space="preserve"> лицо, являющ</w:t>
      </w:r>
      <w:r w:rsidR="00B42DDB">
        <w:t>ий</w:t>
      </w:r>
      <w:r w:rsidR="003A5864">
        <w:t>ся</w:t>
      </w:r>
      <w:r w:rsidR="007B1E5B" w:rsidRPr="00CF32EC">
        <w:t xml:space="preserve"> индивидуальным предпринимателем, имеет право изменять </w:t>
      </w:r>
      <w:r w:rsidR="00425EDD" w:rsidRPr="00CF32EC">
        <w:t xml:space="preserve">в одностороннем порядке </w:t>
      </w:r>
      <w:r w:rsidR="007B1E5B" w:rsidRPr="00CF32EC">
        <w:t>определенные сторонами условия трудового договора</w:t>
      </w:r>
      <w:r w:rsidR="007271CF" w:rsidRPr="00CF32EC">
        <w:t>, как то</w:t>
      </w:r>
      <w:r w:rsidR="00FD3203">
        <w:t>:</w:t>
      </w:r>
      <w:r w:rsidR="007271CF" w:rsidRPr="00CF32EC">
        <w:t xml:space="preserve"> систем</w:t>
      </w:r>
      <w:r w:rsidR="00063978" w:rsidRPr="00CF32EC">
        <w:t>у</w:t>
      </w:r>
      <w:r w:rsidR="007271CF" w:rsidRPr="00CF32EC">
        <w:t xml:space="preserve"> и размеры оплаты труда, льготы, режим работы,</w:t>
      </w:r>
      <w:r w:rsidR="007B1E5B" w:rsidRPr="00CF32EC">
        <w:t xml:space="preserve"> </w:t>
      </w:r>
      <w:r w:rsidR="00FA1B92" w:rsidRPr="00CF32EC">
        <w:t xml:space="preserve">за исключением изменения трудовой функции работника, </w:t>
      </w:r>
      <w:r w:rsidR="006469A2" w:rsidRPr="00CF32EC">
        <w:t xml:space="preserve">– </w:t>
      </w:r>
      <w:r w:rsidR="00252870">
        <w:t xml:space="preserve">только </w:t>
      </w:r>
      <w:r w:rsidR="007B1E5B" w:rsidRPr="00CF32EC">
        <w:t>при наличии причин, связанных с изменением организационных и технологических условий труда</w:t>
      </w:r>
      <w:r w:rsidR="00AA4917" w:rsidRPr="00CF32EC">
        <w:t xml:space="preserve"> (</w:t>
      </w:r>
      <w:r w:rsidR="007B1E5B" w:rsidRPr="00CF32EC">
        <w:t xml:space="preserve">изменения </w:t>
      </w:r>
      <w:r w:rsidR="00BE3B37">
        <w:br/>
      </w:r>
      <w:r w:rsidR="007B1E5B" w:rsidRPr="00CF32EC">
        <w:t>в технике и технологии производства, структурн</w:t>
      </w:r>
      <w:r w:rsidR="00FA1B92" w:rsidRPr="00CF32EC">
        <w:t>ая</w:t>
      </w:r>
      <w:r w:rsidR="007B1E5B" w:rsidRPr="00CF32EC">
        <w:t xml:space="preserve"> реорганизаци</w:t>
      </w:r>
      <w:r w:rsidR="00FA1B92" w:rsidRPr="00CF32EC">
        <w:t>я</w:t>
      </w:r>
      <w:r w:rsidR="007B1E5B" w:rsidRPr="00CF32EC">
        <w:t xml:space="preserve"> производства</w:t>
      </w:r>
      <w:r w:rsidR="00AA4917" w:rsidRPr="00CF32EC">
        <w:t>, други</w:t>
      </w:r>
      <w:r w:rsidR="00FA1B92" w:rsidRPr="00CF32EC">
        <w:t>е</w:t>
      </w:r>
      <w:r w:rsidR="00AA4917" w:rsidRPr="00CF32EC">
        <w:t xml:space="preserve"> причин</w:t>
      </w:r>
      <w:r w:rsidR="00FA1B92" w:rsidRPr="00CF32EC">
        <w:t>ы</w:t>
      </w:r>
      <w:r w:rsidR="00AA4917" w:rsidRPr="00CF32EC">
        <w:t>)</w:t>
      </w:r>
      <w:r w:rsidR="00252870">
        <w:t>.</w:t>
      </w:r>
      <w:r w:rsidR="007750FB">
        <w:t xml:space="preserve"> </w:t>
      </w:r>
    </w:p>
    <w:p w:rsidR="005B6F6C" w:rsidRPr="00CF32EC" w:rsidRDefault="00252870" w:rsidP="00D42695">
      <w:pPr>
        <w:ind w:firstLine="709"/>
        <w:jc w:val="both"/>
      </w:pPr>
      <w:r>
        <w:lastRenderedPageBreak/>
        <w:t xml:space="preserve">Однако </w:t>
      </w:r>
      <w:r w:rsidR="005B6F6C" w:rsidRPr="00CF32EC">
        <w:t>для изменения в одностороннем порядке установленных сторонами условий трудового договора работодателем – физическим лицом, не являющимся индивидуальным предпринимателем, не требуется обоснования причинами, связанными с изменени</w:t>
      </w:r>
      <w:r w:rsidR="0070263A" w:rsidRPr="00CF32EC">
        <w:t>ем</w:t>
      </w:r>
      <w:r w:rsidR="005B6F6C" w:rsidRPr="00CF32EC">
        <w:t xml:space="preserve"> организационных и технологических условий труда.</w:t>
      </w:r>
    </w:p>
    <w:p w:rsidR="00BE3B37" w:rsidRPr="00FF0032" w:rsidRDefault="00BE3B37" w:rsidP="00DC0E8C">
      <w:pPr>
        <w:pStyle w:val="a3"/>
        <w:ind w:firstLine="709"/>
        <w:rPr>
          <w:rFonts w:eastAsia="Calibri"/>
          <w:sz w:val="12"/>
          <w:szCs w:val="12"/>
        </w:rPr>
      </w:pPr>
    </w:p>
    <w:p w:rsidR="009B5B49" w:rsidRDefault="00DC0E8C" w:rsidP="00DC0E8C">
      <w:pPr>
        <w:pStyle w:val="a3"/>
        <w:ind w:firstLine="709"/>
        <w:rPr>
          <w:sz w:val="28"/>
          <w:szCs w:val="28"/>
        </w:rPr>
      </w:pPr>
      <w:r w:rsidRPr="00BE3B37">
        <w:rPr>
          <w:rFonts w:eastAsia="Calibri"/>
          <w:sz w:val="28"/>
          <w:szCs w:val="28"/>
        </w:rPr>
        <w:t>2</w:t>
      </w:r>
      <w:r w:rsidR="00EE51FE" w:rsidRPr="00BE3B37">
        <w:rPr>
          <w:rFonts w:eastAsia="Calibri"/>
          <w:sz w:val="28"/>
          <w:szCs w:val="28"/>
        </w:rPr>
        <w:t>8</w:t>
      </w:r>
      <w:r w:rsidRPr="00BE3B37">
        <w:rPr>
          <w:rFonts w:eastAsia="Calibri"/>
          <w:sz w:val="28"/>
          <w:szCs w:val="28"/>
        </w:rPr>
        <w:t>.</w:t>
      </w:r>
      <w:r w:rsidRPr="00100B52">
        <w:rPr>
          <w:rFonts w:eastAsia="Calibri"/>
          <w:szCs w:val="28"/>
        </w:rPr>
        <w:t xml:space="preserve"> </w:t>
      </w:r>
      <w:r w:rsidR="009B5B49">
        <w:rPr>
          <w:sz w:val="28"/>
          <w:szCs w:val="28"/>
        </w:rPr>
        <w:t xml:space="preserve">Судам при рассмотрении споров работников, работающих у </w:t>
      </w:r>
      <w:r w:rsidR="00020D77">
        <w:rPr>
          <w:sz w:val="28"/>
          <w:szCs w:val="28"/>
        </w:rPr>
        <w:t xml:space="preserve">работодателей – </w:t>
      </w:r>
      <w:r w:rsidR="009B5B49">
        <w:rPr>
          <w:sz w:val="28"/>
          <w:szCs w:val="28"/>
        </w:rPr>
        <w:t>физических лиц</w:t>
      </w:r>
      <w:r w:rsidR="002D28EC">
        <w:rPr>
          <w:sz w:val="28"/>
          <w:szCs w:val="28"/>
        </w:rPr>
        <w:t xml:space="preserve"> (</w:t>
      </w:r>
      <w:r w:rsidR="00020D77">
        <w:rPr>
          <w:sz w:val="28"/>
          <w:szCs w:val="28"/>
        </w:rPr>
        <w:t>являющихся индивидуальными предпринимателями и не являющихся индивидуальными предпринимателями</w:t>
      </w:r>
      <w:r w:rsidR="00197C2A">
        <w:rPr>
          <w:sz w:val="28"/>
          <w:szCs w:val="28"/>
        </w:rPr>
        <w:t>)</w:t>
      </w:r>
      <w:r w:rsidR="00020D77">
        <w:rPr>
          <w:sz w:val="28"/>
          <w:szCs w:val="28"/>
        </w:rPr>
        <w:t xml:space="preserve">, </w:t>
      </w:r>
      <w:r w:rsidR="009B5B49">
        <w:rPr>
          <w:sz w:val="28"/>
          <w:szCs w:val="28"/>
        </w:rPr>
        <w:t xml:space="preserve">о взыскании выходного пособия и других компенсационных выплат, в том числе среднего месячного заработка на период трудоустройства, в связи с прекращением трудовых отношений </w:t>
      </w:r>
      <w:r w:rsidR="00EF5C96">
        <w:rPr>
          <w:sz w:val="28"/>
          <w:szCs w:val="28"/>
        </w:rPr>
        <w:t xml:space="preserve">следует учитывать, что по смыслу статьи 307 ТК РФ работодатель – физическое лицо </w:t>
      </w:r>
      <w:r w:rsidR="002D28EC">
        <w:rPr>
          <w:sz w:val="28"/>
          <w:szCs w:val="28"/>
        </w:rPr>
        <w:t>(являющ</w:t>
      </w:r>
      <w:r w:rsidR="00B42DDB">
        <w:rPr>
          <w:sz w:val="28"/>
          <w:szCs w:val="28"/>
        </w:rPr>
        <w:t>ий</w:t>
      </w:r>
      <w:r w:rsidR="002D28EC">
        <w:rPr>
          <w:sz w:val="28"/>
          <w:szCs w:val="28"/>
        </w:rPr>
        <w:t>ся индивидуальным предпринимателем и не являющ</w:t>
      </w:r>
      <w:r w:rsidR="00B42DDB">
        <w:rPr>
          <w:sz w:val="28"/>
          <w:szCs w:val="28"/>
        </w:rPr>
        <w:t>ий</w:t>
      </w:r>
      <w:r w:rsidR="002D28EC">
        <w:rPr>
          <w:sz w:val="28"/>
          <w:szCs w:val="28"/>
        </w:rPr>
        <w:t xml:space="preserve">ся индивидуальным предпринимателем) </w:t>
      </w:r>
      <w:r w:rsidR="00EF5C96">
        <w:rPr>
          <w:sz w:val="28"/>
          <w:szCs w:val="28"/>
        </w:rPr>
        <w:t xml:space="preserve">обязан выплатить </w:t>
      </w:r>
      <w:r w:rsidR="002D28EC">
        <w:rPr>
          <w:sz w:val="28"/>
          <w:szCs w:val="28"/>
        </w:rPr>
        <w:t xml:space="preserve">увольняемому работнику </w:t>
      </w:r>
      <w:r w:rsidR="00EF5C96">
        <w:rPr>
          <w:sz w:val="28"/>
          <w:szCs w:val="28"/>
        </w:rPr>
        <w:t>выходное пособие и иные компенсационные выплаты</w:t>
      </w:r>
      <w:r w:rsidR="00FD3203">
        <w:rPr>
          <w:sz w:val="28"/>
          <w:szCs w:val="28"/>
        </w:rPr>
        <w:t>,</w:t>
      </w:r>
      <w:r w:rsidR="00EF5C96">
        <w:rPr>
          <w:sz w:val="28"/>
          <w:szCs w:val="28"/>
        </w:rPr>
        <w:t xml:space="preserve"> предусмотрен</w:t>
      </w:r>
      <w:r w:rsidR="00B95469">
        <w:rPr>
          <w:sz w:val="28"/>
          <w:szCs w:val="28"/>
        </w:rPr>
        <w:t>ные</w:t>
      </w:r>
      <w:r w:rsidR="00EF5C96">
        <w:rPr>
          <w:sz w:val="28"/>
          <w:szCs w:val="28"/>
        </w:rPr>
        <w:t xml:space="preserve"> трудовым договором.</w:t>
      </w:r>
    </w:p>
    <w:p w:rsidR="00BE3B37" w:rsidRPr="00FF0032" w:rsidRDefault="00BE3B37" w:rsidP="00D42695">
      <w:pPr>
        <w:ind w:firstLine="709"/>
        <w:jc w:val="both"/>
        <w:rPr>
          <w:rFonts w:eastAsia="Calibri"/>
          <w:sz w:val="12"/>
          <w:szCs w:val="12"/>
        </w:rPr>
      </w:pPr>
    </w:p>
    <w:p w:rsidR="00B07210" w:rsidRPr="00CF32EC" w:rsidRDefault="00DC0E8C" w:rsidP="00D42695">
      <w:pPr>
        <w:ind w:firstLine="709"/>
        <w:jc w:val="both"/>
        <w:rPr>
          <w:rFonts w:eastAsia="Calibri"/>
          <w:szCs w:val="28"/>
        </w:rPr>
      </w:pPr>
      <w:r w:rsidRPr="00BE3B37">
        <w:rPr>
          <w:rFonts w:eastAsia="Calibri"/>
          <w:szCs w:val="28"/>
        </w:rPr>
        <w:t>2</w:t>
      </w:r>
      <w:r w:rsidR="00C1311D" w:rsidRPr="00BE3B37">
        <w:rPr>
          <w:rFonts w:eastAsia="Calibri"/>
          <w:szCs w:val="28"/>
        </w:rPr>
        <w:t>9</w:t>
      </w:r>
      <w:r w:rsidRPr="00BE3B37">
        <w:rPr>
          <w:rFonts w:eastAsia="Calibri"/>
          <w:szCs w:val="28"/>
        </w:rPr>
        <w:t>.</w:t>
      </w:r>
      <w:r w:rsidRPr="00CF32EC">
        <w:rPr>
          <w:rFonts w:eastAsia="Calibri"/>
          <w:szCs w:val="28"/>
        </w:rPr>
        <w:t xml:space="preserve"> </w:t>
      </w:r>
      <w:r w:rsidR="00197C2A">
        <w:rPr>
          <w:rFonts w:eastAsia="Calibri"/>
          <w:szCs w:val="28"/>
        </w:rPr>
        <w:t>Исходя из положений</w:t>
      </w:r>
      <w:r w:rsidR="00CE699E" w:rsidRPr="00CF32EC">
        <w:rPr>
          <w:rFonts w:eastAsia="Calibri"/>
          <w:szCs w:val="28"/>
        </w:rPr>
        <w:t xml:space="preserve"> части </w:t>
      </w:r>
      <w:r w:rsidR="00FD3203">
        <w:rPr>
          <w:rFonts w:eastAsia="Calibri"/>
          <w:szCs w:val="28"/>
        </w:rPr>
        <w:t>первой</w:t>
      </w:r>
      <w:r w:rsidR="00CE699E" w:rsidRPr="00CF32EC">
        <w:rPr>
          <w:rFonts w:eastAsia="Calibri"/>
          <w:szCs w:val="28"/>
        </w:rPr>
        <w:t xml:space="preserve"> статьи 307 ТК РФ в трудовом договоре с работником, работающим у работодателя – физического лица</w:t>
      </w:r>
      <w:r w:rsidR="00765CBA" w:rsidRPr="00CF32EC">
        <w:rPr>
          <w:rFonts w:eastAsia="Calibri"/>
          <w:szCs w:val="28"/>
        </w:rPr>
        <w:t>, являющегося индивидуальным предпринимателем и не являющегося индивидуальным предпринимателем,</w:t>
      </w:r>
      <w:r w:rsidR="00CE699E" w:rsidRPr="00CF32EC">
        <w:rPr>
          <w:rFonts w:eastAsia="Calibri"/>
          <w:szCs w:val="28"/>
        </w:rPr>
        <w:t xml:space="preserve"> помимо оснований, </w:t>
      </w:r>
      <w:r w:rsidR="00765CBA" w:rsidRPr="00CF32EC">
        <w:rPr>
          <w:rFonts w:eastAsia="Calibri"/>
          <w:szCs w:val="28"/>
        </w:rPr>
        <w:t>установленных</w:t>
      </w:r>
      <w:r w:rsidR="00CE699E" w:rsidRPr="00CF32EC">
        <w:rPr>
          <w:rFonts w:eastAsia="Calibri"/>
          <w:szCs w:val="28"/>
        </w:rPr>
        <w:t xml:space="preserve"> </w:t>
      </w:r>
      <w:r w:rsidR="00BE3B37">
        <w:rPr>
          <w:rFonts w:eastAsia="Calibri"/>
          <w:szCs w:val="28"/>
        </w:rPr>
        <w:br/>
      </w:r>
      <w:r w:rsidR="00CE699E" w:rsidRPr="00E04B29">
        <w:rPr>
          <w:rFonts w:eastAsia="Calibri"/>
          <w:szCs w:val="28"/>
        </w:rPr>
        <w:t>Т</w:t>
      </w:r>
      <w:r w:rsidR="00680788" w:rsidRPr="00E04B29">
        <w:rPr>
          <w:rFonts w:eastAsia="Calibri"/>
          <w:szCs w:val="28"/>
        </w:rPr>
        <w:t>рудовым кодексом Российской Федерации</w:t>
      </w:r>
      <w:r w:rsidR="00CE699E" w:rsidRPr="00E04B29">
        <w:rPr>
          <w:rFonts w:eastAsia="Calibri"/>
          <w:szCs w:val="28"/>
        </w:rPr>
        <w:t>, могут быть предусмотрены</w:t>
      </w:r>
      <w:r w:rsidR="00CE699E" w:rsidRPr="00CF32EC">
        <w:rPr>
          <w:rFonts w:eastAsia="Calibri"/>
          <w:szCs w:val="28"/>
        </w:rPr>
        <w:t xml:space="preserve"> дополнительные основания его прекращения.</w:t>
      </w:r>
    </w:p>
    <w:p w:rsidR="0081374A" w:rsidRPr="00CF32EC" w:rsidRDefault="009D6664" w:rsidP="00D42695">
      <w:pPr>
        <w:ind w:firstLine="709"/>
        <w:jc w:val="both"/>
        <w:rPr>
          <w:rFonts w:eastAsia="Calibri"/>
          <w:szCs w:val="28"/>
        </w:rPr>
      </w:pPr>
      <w:r w:rsidRPr="00CF32EC">
        <w:rPr>
          <w:rFonts w:eastAsia="Calibri"/>
          <w:szCs w:val="28"/>
        </w:rPr>
        <w:t xml:space="preserve">При решении вопроса о правомерности включения в трудовой договор </w:t>
      </w:r>
      <w:r w:rsidR="00196EA6" w:rsidRPr="00E04B29">
        <w:rPr>
          <w:rFonts w:eastAsia="Calibri"/>
          <w:szCs w:val="28"/>
        </w:rPr>
        <w:t>дополнительных</w:t>
      </w:r>
      <w:r w:rsidRPr="00E04B29">
        <w:rPr>
          <w:rFonts w:eastAsia="Calibri"/>
          <w:szCs w:val="28"/>
        </w:rPr>
        <w:t xml:space="preserve"> оснований его прекращения</w:t>
      </w:r>
      <w:r w:rsidR="004C1D1A" w:rsidRPr="00E04B29">
        <w:rPr>
          <w:rFonts w:eastAsia="Calibri"/>
          <w:szCs w:val="28"/>
        </w:rPr>
        <w:t xml:space="preserve">, не предусмотренных </w:t>
      </w:r>
      <w:r w:rsidR="00680788" w:rsidRPr="00E04B29">
        <w:rPr>
          <w:rFonts w:eastAsia="Calibri"/>
          <w:szCs w:val="28"/>
        </w:rPr>
        <w:t>Трудовым кодексом Российской Федерации</w:t>
      </w:r>
      <w:r w:rsidR="004C1D1A" w:rsidRPr="00E04B29">
        <w:rPr>
          <w:rFonts w:eastAsia="Calibri"/>
          <w:szCs w:val="28"/>
        </w:rPr>
        <w:t>,</w:t>
      </w:r>
      <w:r w:rsidRPr="00E04B29">
        <w:rPr>
          <w:rFonts w:eastAsia="Calibri"/>
          <w:szCs w:val="28"/>
        </w:rPr>
        <w:t xml:space="preserve"> суду </w:t>
      </w:r>
      <w:r w:rsidR="00912199" w:rsidRPr="00E04B29">
        <w:rPr>
          <w:rFonts w:eastAsia="Calibri"/>
          <w:szCs w:val="28"/>
        </w:rPr>
        <w:t>необходимо иметь в виду</w:t>
      </w:r>
      <w:r w:rsidR="0081374A" w:rsidRPr="00E04B29">
        <w:rPr>
          <w:rFonts w:eastAsia="Calibri"/>
          <w:szCs w:val="28"/>
        </w:rPr>
        <w:t>, что данные</w:t>
      </w:r>
      <w:r w:rsidR="0081374A" w:rsidRPr="00CF32EC">
        <w:rPr>
          <w:rFonts w:eastAsia="Calibri"/>
          <w:szCs w:val="28"/>
        </w:rPr>
        <w:t xml:space="preserve"> основания не должны носить дискриминационный характер (статья 3 ТК РФ). </w:t>
      </w:r>
    </w:p>
    <w:p w:rsidR="00A07911" w:rsidRPr="009203F3" w:rsidRDefault="004C1D1A" w:rsidP="00A07911">
      <w:pPr>
        <w:ind w:firstLine="709"/>
        <w:jc w:val="both"/>
        <w:rPr>
          <w:rFonts w:eastAsia="Calibri"/>
          <w:szCs w:val="28"/>
        </w:rPr>
      </w:pPr>
      <w:r w:rsidRPr="00CF32EC">
        <w:rPr>
          <w:rFonts w:eastAsia="Calibri"/>
          <w:szCs w:val="28"/>
        </w:rPr>
        <w:t>Если при рассмотрении спора об увольнении работника судом будет установлено, что причина</w:t>
      </w:r>
      <w:r w:rsidR="00A07911" w:rsidRPr="00CF32EC">
        <w:rPr>
          <w:rFonts w:eastAsia="Calibri"/>
          <w:szCs w:val="28"/>
        </w:rPr>
        <w:t xml:space="preserve"> его увольнения основывается на дискриминационных мотивах (например, в качестве основания прекращения трудового договора </w:t>
      </w:r>
      <w:r w:rsidR="004F41A2" w:rsidRPr="00CF32EC">
        <w:rPr>
          <w:rFonts w:eastAsia="Calibri"/>
          <w:szCs w:val="28"/>
        </w:rPr>
        <w:t>указано</w:t>
      </w:r>
      <w:r w:rsidR="00A07911" w:rsidRPr="00CF32EC">
        <w:rPr>
          <w:rFonts w:eastAsia="Calibri"/>
          <w:szCs w:val="28"/>
        </w:rPr>
        <w:t xml:space="preserve"> «вступление в профсоюз», «наступление беременности»</w:t>
      </w:r>
      <w:r w:rsidR="004F41A2" w:rsidRPr="00CF32EC">
        <w:rPr>
          <w:rFonts w:eastAsia="Calibri"/>
          <w:szCs w:val="28"/>
        </w:rPr>
        <w:t>,</w:t>
      </w:r>
      <w:r w:rsidR="00A07911" w:rsidRPr="00CF32EC">
        <w:rPr>
          <w:rFonts w:eastAsia="Calibri"/>
          <w:szCs w:val="28"/>
        </w:rPr>
        <w:t xml:space="preserve"> «достижение пенсионного возраста»), </w:t>
      </w:r>
      <w:r w:rsidR="00A07911" w:rsidRPr="009203F3">
        <w:rPr>
          <w:rFonts w:eastAsia="Calibri"/>
          <w:szCs w:val="28"/>
        </w:rPr>
        <w:t xml:space="preserve">увольнение по данному основанию </w:t>
      </w:r>
      <w:r w:rsidR="00C1311D" w:rsidRPr="009203F3">
        <w:rPr>
          <w:rFonts w:eastAsia="Calibri"/>
          <w:szCs w:val="28"/>
        </w:rPr>
        <w:t>должно быть признано</w:t>
      </w:r>
      <w:r w:rsidR="00A07911" w:rsidRPr="009203F3">
        <w:rPr>
          <w:rFonts w:eastAsia="Calibri"/>
          <w:szCs w:val="28"/>
        </w:rPr>
        <w:t xml:space="preserve"> незаконным</w:t>
      </w:r>
      <w:r w:rsidR="009203F3">
        <w:rPr>
          <w:rFonts w:eastAsia="Calibri"/>
          <w:szCs w:val="28"/>
        </w:rPr>
        <w:t xml:space="preserve"> (статья 2 ТК РФ)</w:t>
      </w:r>
      <w:r w:rsidR="00A07911" w:rsidRPr="009203F3">
        <w:rPr>
          <w:rFonts w:eastAsia="Calibri"/>
          <w:szCs w:val="28"/>
        </w:rPr>
        <w:t>.</w:t>
      </w:r>
    </w:p>
    <w:p w:rsidR="00337F44" w:rsidRPr="00FF0032" w:rsidRDefault="00337F44" w:rsidP="00A07911">
      <w:pPr>
        <w:ind w:firstLine="709"/>
        <w:jc w:val="both"/>
        <w:rPr>
          <w:rFonts w:eastAsia="Calibri"/>
          <w:sz w:val="12"/>
          <w:szCs w:val="12"/>
        </w:rPr>
      </w:pPr>
    </w:p>
    <w:p w:rsidR="002F10B1" w:rsidRPr="00A41FEB" w:rsidRDefault="00C1311D" w:rsidP="00A07911">
      <w:pPr>
        <w:ind w:firstLine="709"/>
        <w:jc w:val="both"/>
        <w:rPr>
          <w:rFonts w:eastAsia="Calibri"/>
          <w:szCs w:val="28"/>
        </w:rPr>
      </w:pPr>
      <w:r w:rsidRPr="00337F44">
        <w:rPr>
          <w:rFonts w:eastAsia="Calibri"/>
          <w:szCs w:val="28"/>
        </w:rPr>
        <w:t>30</w:t>
      </w:r>
      <w:r w:rsidR="002F10B1" w:rsidRPr="00337F44">
        <w:rPr>
          <w:rFonts w:eastAsia="Calibri"/>
          <w:szCs w:val="28"/>
        </w:rPr>
        <w:t xml:space="preserve">. </w:t>
      </w:r>
      <w:r w:rsidR="00EE59A0">
        <w:rPr>
          <w:rFonts w:eastAsia="Calibri"/>
          <w:szCs w:val="28"/>
        </w:rPr>
        <w:t>П</w:t>
      </w:r>
      <w:r w:rsidR="002F10B1" w:rsidRPr="002F10B1">
        <w:rPr>
          <w:rFonts w:eastAsia="Calibri"/>
          <w:szCs w:val="28"/>
        </w:rPr>
        <w:t>ри применении</w:t>
      </w:r>
      <w:r w:rsidR="002F10B1">
        <w:rPr>
          <w:rFonts w:eastAsia="Calibri"/>
          <w:szCs w:val="28"/>
        </w:rPr>
        <w:t xml:space="preserve"> положений пункта 1 </w:t>
      </w:r>
      <w:r w:rsidR="00EE59A0">
        <w:rPr>
          <w:rFonts w:eastAsia="Calibri"/>
          <w:szCs w:val="28"/>
        </w:rPr>
        <w:t xml:space="preserve">части </w:t>
      </w:r>
      <w:r w:rsidR="00FD3203">
        <w:rPr>
          <w:rFonts w:eastAsia="Calibri"/>
          <w:szCs w:val="28"/>
        </w:rPr>
        <w:t>первой</w:t>
      </w:r>
      <w:r w:rsidR="00EE59A0">
        <w:rPr>
          <w:rFonts w:eastAsia="Calibri"/>
          <w:szCs w:val="28"/>
        </w:rPr>
        <w:t xml:space="preserve"> статьи 81 ТК РФ</w:t>
      </w:r>
      <w:r w:rsidR="00337F44">
        <w:rPr>
          <w:rFonts w:eastAsia="Calibri"/>
          <w:szCs w:val="28"/>
        </w:rPr>
        <w:br/>
      </w:r>
      <w:r w:rsidR="00EE59A0">
        <w:rPr>
          <w:rFonts w:eastAsia="Calibri"/>
          <w:szCs w:val="28"/>
        </w:rPr>
        <w:t xml:space="preserve">о расторжении трудового договора </w:t>
      </w:r>
      <w:r w:rsidR="00BD1B88">
        <w:rPr>
          <w:rFonts w:eastAsia="Calibri"/>
          <w:szCs w:val="28"/>
        </w:rPr>
        <w:t xml:space="preserve">с работником </w:t>
      </w:r>
      <w:r w:rsidR="00EE59A0">
        <w:rPr>
          <w:rFonts w:eastAsia="Calibri"/>
          <w:szCs w:val="28"/>
        </w:rPr>
        <w:t xml:space="preserve">в случае прекращения деятельности индивидуальным предпринимателем судам следует иметь в виду, что </w:t>
      </w:r>
      <w:r w:rsidR="00BD1B88">
        <w:rPr>
          <w:rFonts w:eastAsia="Calibri"/>
          <w:szCs w:val="28"/>
        </w:rPr>
        <w:t>расторжение трудового договора с работником</w:t>
      </w:r>
      <w:r w:rsidR="00EE59A0">
        <w:rPr>
          <w:rFonts w:eastAsia="Calibri"/>
          <w:szCs w:val="28"/>
        </w:rPr>
        <w:t xml:space="preserve"> по указанному основанию может иметь место в случае фактич</w:t>
      </w:r>
      <w:r w:rsidR="00B8261A">
        <w:rPr>
          <w:rFonts w:eastAsia="Calibri"/>
          <w:szCs w:val="28"/>
        </w:rPr>
        <w:t xml:space="preserve">еского прекращения таким работодателем своей деятельности. В связи с этим при рассмотрении споров, связанных с увольнением работников, работавших у работодателей – физических лиц, </w:t>
      </w:r>
      <w:r w:rsidR="003A4B83">
        <w:rPr>
          <w:rFonts w:eastAsia="Calibri"/>
          <w:szCs w:val="28"/>
        </w:rPr>
        <w:t xml:space="preserve">являющихся индивидуальными предпринимателями, </w:t>
      </w:r>
      <w:r w:rsidR="00B8261A">
        <w:rPr>
          <w:rFonts w:eastAsia="Calibri"/>
          <w:szCs w:val="28"/>
        </w:rPr>
        <w:t>судам следует выяснять</w:t>
      </w:r>
      <w:r w:rsidR="00FD3203">
        <w:rPr>
          <w:rFonts w:eastAsia="Calibri"/>
          <w:szCs w:val="28"/>
        </w:rPr>
        <w:t>,</w:t>
      </w:r>
      <w:r w:rsidR="00B8261A">
        <w:rPr>
          <w:rFonts w:eastAsia="Calibri"/>
          <w:szCs w:val="28"/>
        </w:rPr>
        <w:t xml:space="preserve"> имело ли место в действительности фактическое прекращение деятельности индивидуальным предпринимателем и какие действия им были совершены в связи с прекращением этой деятельности.</w:t>
      </w:r>
      <w:r w:rsidR="00680788">
        <w:rPr>
          <w:rFonts w:eastAsia="Calibri"/>
          <w:szCs w:val="28"/>
        </w:rPr>
        <w:t xml:space="preserve"> </w:t>
      </w:r>
      <w:r w:rsidR="00171C49">
        <w:rPr>
          <w:rFonts w:eastAsia="Calibri"/>
          <w:szCs w:val="28"/>
        </w:rPr>
        <w:t>К таким действиям, в частности, могут относиться прекращение производственной деятельности</w:t>
      </w:r>
      <w:r w:rsidR="00BD1B88">
        <w:rPr>
          <w:rFonts w:eastAsia="Calibri"/>
          <w:szCs w:val="28"/>
        </w:rPr>
        <w:t>,</w:t>
      </w:r>
      <w:r w:rsidR="00D5535E">
        <w:rPr>
          <w:rFonts w:eastAsia="Calibri"/>
          <w:szCs w:val="28"/>
        </w:rPr>
        <w:t xml:space="preserve"> отказ в </w:t>
      </w:r>
      <w:r w:rsidR="00D5535E">
        <w:rPr>
          <w:rFonts w:eastAsia="Calibri"/>
          <w:szCs w:val="28"/>
        </w:rPr>
        <w:lastRenderedPageBreak/>
        <w:t>продлении лицензии на определенные виды деятельности.</w:t>
      </w:r>
      <w:r w:rsidR="001A39C1">
        <w:rPr>
          <w:rFonts w:eastAsia="Calibri"/>
          <w:szCs w:val="28"/>
        </w:rPr>
        <w:t xml:space="preserve"> </w:t>
      </w:r>
      <w:r w:rsidR="000B3067" w:rsidRPr="00A41FEB">
        <w:rPr>
          <w:rFonts w:eastAsia="Calibri"/>
          <w:szCs w:val="28"/>
        </w:rPr>
        <w:t>При этом д</w:t>
      </w:r>
      <w:r w:rsidR="001A39C1" w:rsidRPr="00A41FEB">
        <w:rPr>
          <w:rFonts w:eastAsia="Calibri"/>
          <w:szCs w:val="28"/>
        </w:rPr>
        <w:t xml:space="preserve">оказательства фактического прекращения предпринимательской деятельности должны быть представлены </w:t>
      </w:r>
      <w:r w:rsidR="000B3067" w:rsidRPr="00A41FEB">
        <w:rPr>
          <w:rFonts w:eastAsia="Calibri"/>
          <w:szCs w:val="28"/>
        </w:rPr>
        <w:t xml:space="preserve">работодателем – </w:t>
      </w:r>
      <w:r w:rsidR="001A39C1" w:rsidRPr="00A41FEB">
        <w:rPr>
          <w:rFonts w:eastAsia="Calibri"/>
          <w:szCs w:val="28"/>
        </w:rPr>
        <w:t>индивидуальным предпринимателем.</w:t>
      </w:r>
    </w:p>
    <w:p w:rsidR="00337F44" w:rsidRPr="00FF0032" w:rsidRDefault="00337F44" w:rsidP="00E949A3">
      <w:pPr>
        <w:ind w:firstLine="709"/>
        <w:jc w:val="both"/>
        <w:rPr>
          <w:sz w:val="12"/>
          <w:szCs w:val="12"/>
        </w:rPr>
      </w:pPr>
    </w:p>
    <w:p w:rsidR="00E949A3" w:rsidRPr="00A41FEB" w:rsidRDefault="00E949A3" w:rsidP="00E949A3">
      <w:pPr>
        <w:ind w:firstLine="709"/>
        <w:jc w:val="both"/>
        <w:rPr>
          <w:szCs w:val="28"/>
        </w:rPr>
      </w:pPr>
      <w:r w:rsidRPr="00337F44">
        <w:rPr>
          <w:szCs w:val="28"/>
        </w:rPr>
        <w:t>31.</w:t>
      </w:r>
      <w:r w:rsidRPr="00A41FEB">
        <w:rPr>
          <w:szCs w:val="28"/>
        </w:rPr>
        <w:t xml:space="preserve"> </w:t>
      </w:r>
      <w:r w:rsidR="00D40EC2" w:rsidRPr="00A41FEB">
        <w:rPr>
          <w:szCs w:val="28"/>
        </w:rPr>
        <w:t>Судам при рассмотрении споров по искам</w:t>
      </w:r>
      <w:r w:rsidRPr="00A41FEB">
        <w:rPr>
          <w:szCs w:val="28"/>
        </w:rPr>
        <w:t xml:space="preserve"> работников, работающих у работодателей – физических лиц (являющихся индивидуальными предпринимателями и не являющихся индивидуальными предпринимателями) и у работодателей – субъектов малого предпринимательства, которые отнесены к микропредприятиям, </w:t>
      </w:r>
      <w:r w:rsidR="00D40EC2" w:rsidRPr="00A41FEB">
        <w:rPr>
          <w:szCs w:val="28"/>
        </w:rPr>
        <w:t xml:space="preserve">следует реагировать на нарушения </w:t>
      </w:r>
      <w:r w:rsidR="00470412" w:rsidRPr="00A41FEB">
        <w:rPr>
          <w:szCs w:val="28"/>
        </w:rPr>
        <w:t xml:space="preserve">трудовых </w:t>
      </w:r>
      <w:r w:rsidR="00D40EC2" w:rsidRPr="00A41FEB">
        <w:rPr>
          <w:szCs w:val="28"/>
        </w:rPr>
        <w:t xml:space="preserve">прав </w:t>
      </w:r>
      <w:r w:rsidR="00470412" w:rsidRPr="00A41FEB">
        <w:rPr>
          <w:szCs w:val="28"/>
        </w:rPr>
        <w:t xml:space="preserve">работников, а также другие нарушения закона путем вынесения частных определений в адрес соответствующих организаций и должностных лиц для принятия ими необходимых мер (часть 1 статьи 226 ГПК РФ). </w:t>
      </w:r>
    </w:p>
    <w:p w:rsidR="00E949A3" w:rsidRPr="00E949A3" w:rsidRDefault="00E949A3" w:rsidP="00A07911">
      <w:pPr>
        <w:ind w:firstLine="709"/>
        <w:jc w:val="both"/>
        <w:rPr>
          <w:rFonts w:eastAsia="Calibri"/>
          <w:szCs w:val="28"/>
        </w:rPr>
      </w:pPr>
    </w:p>
    <w:p w:rsidR="004C1D1A" w:rsidRDefault="004C1D1A" w:rsidP="00A07911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CA04C9" w:rsidRPr="00CA04C9" w:rsidTr="00CA04C9">
        <w:tc>
          <w:tcPr>
            <w:tcW w:w="4926" w:type="dxa"/>
            <w:hideMark/>
          </w:tcPr>
          <w:p w:rsidR="00CA04C9" w:rsidRPr="00CA04C9" w:rsidRDefault="00CA04C9">
            <w:pPr>
              <w:shd w:val="clear" w:color="auto" w:fill="FFFFFF"/>
              <w:rPr>
                <w:szCs w:val="28"/>
              </w:rPr>
            </w:pPr>
            <w:r w:rsidRPr="00CA04C9">
              <w:rPr>
                <w:szCs w:val="28"/>
              </w:rPr>
              <w:t>Председатель Верховного Суда</w:t>
            </w:r>
          </w:p>
          <w:p w:rsidR="00CA04C9" w:rsidRPr="00CA04C9" w:rsidRDefault="00CA04C9">
            <w:pPr>
              <w:pStyle w:val="31"/>
              <w:ind w:left="0"/>
              <w:rPr>
                <w:sz w:val="28"/>
                <w:szCs w:val="28"/>
              </w:rPr>
            </w:pPr>
            <w:r w:rsidRPr="00CA04C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927" w:type="dxa"/>
          </w:tcPr>
          <w:p w:rsidR="00CA04C9" w:rsidRPr="00CA04C9" w:rsidRDefault="00CA04C9">
            <w:pPr>
              <w:pStyle w:val="31"/>
              <w:ind w:left="0"/>
              <w:jc w:val="right"/>
              <w:rPr>
                <w:sz w:val="28"/>
                <w:szCs w:val="28"/>
              </w:rPr>
            </w:pPr>
          </w:p>
          <w:p w:rsidR="00CA04C9" w:rsidRPr="00CA04C9" w:rsidRDefault="00CA04C9">
            <w:pPr>
              <w:pStyle w:val="31"/>
              <w:ind w:left="0"/>
              <w:jc w:val="right"/>
              <w:rPr>
                <w:sz w:val="28"/>
                <w:szCs w:val="28"/>
              </w:rPr>
            </w:pPr>
            <w:r w:rsidRPr="00CA04C9">
              <w:rPr>
                <w:sz w:val="28"/>
                <w:szCs w:val="28"/>
              </w:rPr>
              <w:t>В.М. Лебедев</w:t>
            </w:r>
          </w:p>
        </w:tc>
      </w:tr>
      <w:tr w:rsidR="00CA04C9" w:rsidRPr="00CA04C9" w:rsidTr="00CA04C9">
        <w:tc>
          <w:tcPr>
            <w:tcW w:w="4926" w:type="dxa"/>
          </w:tcPr>
          <w:p w:rsidR="00CA04C9" w:rsidRPr="0010625B" w:rsidRDefault="00CA04C9">
            <w:pPr>
              <w:shd w:val="clear" w:color="auto" w:fill="FFFFFF"/>
              <w:rPr>
                <w:sz w:val="20"/>
              </w:rPr>
            </w:pPr>
          </w:p>
          <w:p w:rsidR="0010625B" w:rsidRPr="00CA04C9" w:rsidRDefault="0010625B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927" w:type="dxa"/>
          </w:tcPr>
          <w:p w:rsidR="00CA04C9" w:rsidRPr="00CA04C9" w:rsidRDefault="00CA04C9">
            <w:pPr>
              <w:pStyle w:val="31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CA04C9" w:rsidRPr="00CA04C9" w:rsidTr="00CA04C9">
        <w:tc>
          <w:tcPr>
            <w:tcW w:w="4926" w:type="dxa"/>
            <w:hideMark/>
          </w:tcPr>
          <w:p w:rsidR="00CA04C9" w:rsidRPr="00CA04C9" w:rsidRDefault="00CA04C9">
            <w:pPr>
              <w:shd w:val="clear" w:color="auto" w:fill="FFFFFF"/>
              <w:rPr>
                <w:szCs w:val="28"/>
              </w:rPr>
            </w:pPr>
            <w:r w:rsidRPr="00CA04C9">
              <w:rPr>
                <w:szCs w:val="28"/>
              </w:rPr>
              <w:t>Секретарь Пленума,</w:t>
            </w:r>
          </w:p>
          <w:p w:rsidR="00CA04C9" w:rsidRPr="00CA04C9" w:rsidRDefault="00CA04C9">
            <w:pPr>
              <w:shd w:val="clear" w:color="auto" w:fill="FFFFFF"/>
              <w:rPr>
                <w:szCs w:val="28"/>
              </w:rPr>
            </w:pPr>
            <w:r w:rsidRPr="00CA04C9">
              <w:rPr>
                <w:szCs w:val="28"/>
              </w:rPr>
              <w:t>судья Верховного Суда</w:t>
            </w:r>
          </w:p>
          <w:p w:rsidR="00CA04C9" w:rsidRPr="00CA04C9" w:rsidRDefault="00CA04C9">
            <w:pPr>
              <w:pStyle w:val="31"/>
              <w:ind w:left="0"/>
              <w:rPr>
                <w:sz w:val="28"/>
                <w:szCs w:val="28"/>
              </w:rPr>
            </w:pPr>
            <w:r w:rsidRPr="00CA04C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927" w:type="dxa"/>
          </w:tcPr>
          <w:p w:rsidR="00CA04C9" w:rsidRPr="00CA04C9" w:rsidRDefault="00CA04C9" w:rsidP="00337F44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CA04C9" w:rsidRPr="00CA04C9" w:rsidRDefault="00CA04C9" w:rsidP="00337F44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CA04C9" w:rsidRPr="00CA04C9" w:rsidRDefault="00CA04C9" w:rsidP="00337F44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CA04C9">
              <w:rPr>
                <w:sz w:val="28"/>
                <w:szCs w:val="28"/>
              </w:rPr>
              <w:t>В.В. Момотов</w:t>
            </w:r>
          </w:p>
        </w:tc>
      </w:tr>
    </w:tbl>
    <w:p w:rsidR="00476DF2" w:rsidRDefault="00476DF2" w:rsidP="00A07911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</w:p>
    <w:p w:rsidR="00476DF2" w:rsidRPr="00CF32EC" w:rsidRDefault="00476DF2" w:rsidP="00A07911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</w:p>
    <w:sectPr w:rsidR="00476DF2" w:rsidRPr="00CF32EC" w:rsidSect="00786AA4">
      <w:headerReference w:type="default" r:id="rId10"/>
      <w:pgSz w:w="11906" w:h="16838"/>
      <w:pgMar w:top="1134" w:right="707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72" w:rsidRDefault="00231D72" w:rsidP="00854730">
      <w:r>
        <w:separator/>
      </w:r>
    </w:p>
  </w:endnote>
  <w:endnote w:type="continuationSeparator" w:id="0">
    <w:p w:rsidR="00231D72" w:rsidRDefault="00231D72" w:rsidP="0085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72" w:rsidRDefault="00231D72" w:rsidP="00854730">
      <w:r>
        <w:separator/>
      </w:r>
    </w:p>
  </w:footnote>
  <w:footnote w:type="continuationSeparator" w:id="0">
    <w:p w:rsidR="00231D72" w:rsidRDefault="00231D72" w:rsidP="0085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970"/>
      <w:docPartObj>
        <w:docPartGallery w:val="Page Numbers (Top of Page)"/>
        <w:docPartUnique/>
      </w:docPartObj>
    </w:sdtPr>
    <w:sdtContent>
      <w:p w:rsidR="00D356ED" w:rsidRDefault="00D27966">
        <w:pPr>
          <w:pStyle w:val="a8"/>
          <w:jc w:val="center"/>
        </w:pPr>
        <w:fldSimple w:instr=" PAGE   \* MERGEFORMAT ">
          <w:r w:rsidR="00F35AA2">
            <w:rPr>
              <w:noProof/>
            </w:rPr>
            <w:t>16</w:t>
          </w:r>
        </w:fldSimple>
      </w:p>
    </w:sdtContent>
  </w:sdt>
  <w:p w:rsidR="00BE3B37" w:rsidRPr="00635375" w:rsidRDefault="00BE3B37" w:rsidP="00635375">
    <w:pPr>
      <w:pStyle w:val="a8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EF8"/>
    <w:rsid w:val="000047BF"/>
    <w:rsid w:val="00020D77"/>
    <w:rsid w:val="00021D9D"/>
    <w:rsid w:val="00022DF7"/>
    <w:rsid w:val="00027343"/>
    <w:rsid w:val="00037840"/>
    <w:rsid w:val="00045934"/>
    <w:rsid w:val="00052959"/>
    <w:rsid w:val="00063978"/>
    <w:rsid w:val="00067C48"/>
    <w:rsid w:val="000804B4"/>
    <w:rsid w:val="00085134"/>
    <w:rsid w:val="00085141"/>
    <w:rsid w:val="000862CF"/>
    <w:rsid w:val="000863C1"/>
    <w:rsid w:val="00090BBE"/>
    <w:rsid w:val="00093ED4"/>
    <w:rsid w:val="0009451A"/>
    <w:rsid w:val="00096EB8"/>
    <w:rsid w:val="000A23B7"/>
    <w:rsid w:val="000A57B3"/>
    <w:rsid w:val="000B195D"/>
    <w:rsid w:val="000B3067"/>
    <w:rsid w:val="000C04AD"/>
    <w:rsid w:val="000D0695"/>
    <w:rsid w:val="000E6EF8"/>
    <w:rsid w:val="00100B52"/>
    <w:rsid w:val="001010E9"/>
    <w:rsid w:val="00102FCA"/>
    <w:rsid w:val="0010625B"/>
    <w:rsid w:val="00112C4C"/>
    <w:rsid w:val="00115D1E"/>
    <w:rsid w:val="001347C6"/>
    <w:rsid w:val="001522BB"/>
    <w:rsid w:val="0015568A"/>
    <w:rsid w:val="00160CA5"/>
    <w:rsid w:val="00171C49"/>
    <w:rsid w:val="00174723"/>
    <w:rsid w:val="0017575D"/>
    <w:rsid w:val="0018650F"/>
    <w:rsid w:val="00193BD6"/>
    <w:rsid w:val="0019492F"/>
    <w:rsid w:val="00196EA6"/>
    <w:rsid w:val="001972C0"/>
    <w:rsid w:val="00197C2A"/>
    <w:rsid w:val="001A39C1"/>
    <w:rsid w:val="001C6FE2"/>
    <w:rsid w:val="001D45FE"/>
    <w:rsid w:val="001D4E29"/>
    <w:rsid w:val="001E60F7"/>
    <w:rsid w:val="001F7775"/>
    <w:rsid w:val="00205936"/>
    <w:rsid w:val="0020745E"/>
    <w:rsid w:val="0022176B"/>
    <w:rsid w:val="00223438"/>
    <w:rsid w:val="0022526F"/>
    <w:rsid w:val="00225625"/>
    <w:rsid w:val="00225E8C"/>
    <w:rsid w:val="00231D72"/>
    <w:rsid w:val="00240ABB"/>
    <w:rsid w:val="00252870"/>
    <w:rsid w:val="00270FD0"/>
    <w:rsid w:val="00275917"/>
    <w:rsid w:val="002878B3"/>
    <w:rsid w:val="002951BC"/>
    <w:rsid w:val="0029647D"/>
    <w:rsid w:val="00296603"/>
    <w:rsid w:val="002A6376"/>
    <w:rsid w:val="002B0AC9"/>
    <w:rsid w:val="002B2ACF"/>
    <w:rsid w:val="002B36D7"/>
    <w:rsid w:val="002B3BD5"/>
    <w:rsid w:val="002B4CF7"/>
    <w:rsid w:val="002B70C4"/>
    <w:rsid w:val="002C10B0"/>
    <w:rsid w:val="002C1F14"/>
    <w:rsid w:val="002D28EC"/>
    <w:rsid w:val="002D35A5"/>
    <w:rsid w:val="002E1CAA"/>
    <w:rsid w:val="002E7089"/>
    <w:rsid w:val="002E77C5"/>
    <w:rsid w:val="002F10B1"/>
    <w:rsid w:val="002F4586"/>
    <w:rsid w:val="002F5120"/>
    <w:rsid w:val="00301AB7"/>
    <w:rsid w:val="003062AF"/>
    <w:rsid w:val="00312B42"/>
    <w:rsid w:val="00313C94"/>
    <w:rsid w:val="00313D3C"/>
    <w:rsid w:val="00313DE9"/>
    <w:rsid w:val="00321B80"/>
    <w:rsid w:val="003278AF"/>
    <w:rsid w:val="00337F44"/>
    <w:rsid w:val="00341B70"/>
    <w:rsid w:val="00343926"/>
    <w:rsid w:val="0034452E"/>
    <w:rsid w:val="003457F9"/>
    <w:rsid w:val="003569B8"/>
    <w:rsid w:val="00360826"/>
    <w:rsid w:val="00362291"/>
    <w:rsid w:val="003634A5"/>
    <w:rsid w:val="00366F96"/>
    <w:rsid w:val="00382C77"/>
    <w:rsid w:val="003833EE"/>
    <w:rsid w:val="0038769E"/>
    <w:rsid w:val="003940E8"/>
    <w:rsid w:val="00394D04"/>
    <w:rsid w:val="00395142"/>
    <w:rsid w:val="003A4B83"/>
    <w:rsid w:val="003A5864"/>
    <w:rsid w:val="003A7639"/>
    <w:rsid w:val="003C6554"/>
    <w:rsid w:val="003D2BDA"/>
    <w:rsid w:val="003D3807"/>
    <w:rsid w:val="003D6247"/>
    <w:rsid w:val="003F3C87"/>
    <w:rsid w:val="003F44D7"/>
    <w:rsid w:val="004041C6"/>
    <w:rsid w:val="00425EDD"/>
    <w:rsid w:val="004344BF"/>
    <w:rsid w:val="0043619F"/>
    <w:rsid w:val="00441EAB"/>
    <w:rsid w:val="00447CAF"/>
    <w:rsid w:val="0045269E"/>
    <w:rsid w:val="0046359E"/>
    <w:rsid w:val="00465699"/>
    <w:rsid w:val="004676EB"/>
    <w:rsid w:val="00470412"/>
    <w:rsid w:val="00475B14"/>
    <w:rsid w:val="00476DF2"/>
    <w:rsid w:val="0047775D"/>
    <w:rsid w:val="00497DE2"/>
    <w:rsid w:val="004A27F6"/>
    <w:rsid w:val="004C1D1A"/>
    <w:rsid w:val="004C5883"/>
    <w:rsid w:val="004D35AC"/>
    <w:rsid w:val="004E06E4"/>
    <w:rsid w:val="004E2867"/>
    <w:rsid w:val="004E312A"/>
    <w:rsid w:val="004E4384"/>
    <w:rsid w:val="004E58D6"/>
    <w:rsid w:val="004E6CBF"/>
    <w:rsid w:val="004F3E6F"/>
    <w:rsid w:val="004F41A2"/>
    <w:rsid w:val="00514C15"/>
    <w:rsid w:val="00526603"/>
    <w:rsid w:val="00552C43"/>
    <w:rsid w:val="0055731B"/>
    <w:rsid w:val="00564F41"/>
    <w:rsid w:val="00571E72"/>
    <w:rsid w:val="00583B9F"/>
    <w:rsid w:val="005912D8"/>
    <w:rsid w:val="005A4553"/>
    <w:rsid w:val="005A5FAD"/>
    <w:rsid w:val="005B6F6C"/>
    <w:rsid w:val="005B72A2"/>
    <w:rsid w:val="005C2EBF"/>
    <w:rsid w:val="005C4AA7"/>
    <w:rsid w:val="005D008C"/>
    <w:rsid w:val="005E0643"/>
    <w:rsid w:val="005F16C3"/>
    <w:rsid w:val="005F1914"/>
    <w:rsid w:val="005F2716"/>
    <w:rsid w:val="006069A2"/>
    <w:rsid w:val="00613DD7"/>
    <w:rsid w:val="006154AA"/>
    <w:rsid w:val="0061645E"/>
    <w:rsid w:val="006206C9"/>
    <w:rsid w:val="00620CF6"/>
    <w:rsid w:val="00625BA0"/>
    <w:rsid w:val="00626E59"/>
    <w:rsid w:val="0063058C"/>
    <w:rsid w:val="00630AFF"/>
    <w:rsid w:val="00630ECE"/>
    <w:rsid w:val="00635375"/>
    <w:rsid w:val="00640AC5"/>
    <w:rsid w:val="006469A2"/>
    <w:rsid w:val="00650B1A"/>
    <w:rsid w:val="006663A7"/>
    <w:rsid w:val="00680788"/>
    <w:rsid w:val="00683ED2"/>
    <w:rsid w:val="00684539"/>
    <w:rsid w:val="006912D1"/>
    <w:rsid w:val="00693846"/>
    <w:rsid w:val="006941D6"/>
    <w:rsid w:val="006B1DEB"/>
    <w:rsid w:val="006C0F8A"/>
    <w:rsid w:val="006C3C83"/>
    <w:rsid w:val="006C531B"/>
    <w:rsid w:val="006C6496"/>
    <w:rsid w:val="006C7CEC"/>
    <w:rsid w:val="006D3003"/>
    <w:rsid w:val="006E3F81"/>
    <w:rsid w:val="006E425A"/>
    <w:rsid w:val="006F653E"/>
    <w:rsid w:val="0070263A"/>
    <w:rsid w:val="007105FF"/>
    <w:rsid w:val="007118FD"/>
    <w:rsid w:val="007146E6"/>
    <w:rsid w:val="007271CF"/>
    <w:rsid w:val="00741649"/>
    <w:rsid w:val="007471F7"/>
    <w:rsid w:val="00755A31"/>
    <w:rsid w:val="0075684E"/>
    <w:rsid w:val="007615C0"/>
    <w:rsid w:val="00765CBA"/>
    <w:rsid w:val="00766B0B"/>
    <w:rsid w:val="00770BFC"/>
    <w:rsid w:val="007750FB"/>
    <w:rsid w:val="00786AA4"/>
    <w:rsid w:val="00787DDB"/>
    <w:rsid w:val="007A1615"/>
    <w:rsid w:val="007A4DA6"/>
    <w:rsid w:val="007A77E8"/>
    <w:rsid w:val="007B1E5B"/>
    <w:rsid w:val="007B3ADA"/>
    <w:rsid w:val="007B6EA7"/>
    <w:rsid w:val="007C29FB"/>
    <w:rsid w:val="007C73A6"/>
    <w:rsid w:val="007D2F64"/>
    <w:rsid w:val="007F1B77"/>
    <w:rsid w:val="007F775D"/>
    <w:rsid w:val="00803544"/>
    <w:rsid w:val="00805171"/>
    <w:rsid w:val="008100DC"/>
    <w:rsid w:val="0081374A"/>
    <w:rsid w:val="00813DF0"/>
    <w:rsid w:val="0082162A"/>
    <w:rsid w:val="008265A5"/>
    <w:rsid w:val="00840308"/>
    <w:rsid w:val="00854730"/>
    <w:rsid w:val="00861402"/>
    <w:rsid w:val="00862355"/>
    <w:rsid w:val="00863FA3"/>
    <w:rsid w:val="00864B21"/>
    <w:rsid w:val="00866793"/>
    <w:rsid w:val="00870359"/>
    <w:rsid w:val="00876898"/>
    <w:rsid w:val="008824DA"/>
    <w:rsid w:val="008832EF"/>
    <w:rsid w:val="00892B0C"/>
    <w:rsid w:val="00894F69"/>
    <w:rsid w:val="008A1334"/>
    <w:rsid w:val="008A1AE5"/>
    <w:rsid w:val="008A2FB9"/>
    <w:rsid w:val="008A68E2"/>
    <w:rsid w:val="008B0E91"/>
    <w:rsid w:val="008B2C32"/>
    <w:rsid w:val="008C2E80"/>
    <w:rsid w:val="008E48FA"/>
    <w:rsid w:val="008E7546"/>
    <w:rsid w:val="00907745"/>
    <w:rsid w:val="00910E98"/>
    <w:rsid w:val="00911C79"/>
    <w:rsid w:val="00912199"/>
    <w:rsid w:val="0091229D"/>
    <w:rsid w:val="00912680"/>
    <w:rsid w:val="009158FE"/>
    <w:rsid w:val="009203F3"/>
    <w:rsid w:val="009233EC"/>
    <w:rsid w:val="00923710"/>
    <w:rsid w:val="00925600"/>
    <w:rsid w:val="0093336D"/>
    <w:rsid w:val="00943418"/>
    <w:rsid w:val="009702D4"/>
    <w:rsid w:val="00973759"/>
    <w:rsid w:val="00974D62"/>
    <w:rsid w:val="00983305"/>
    <w:rsid w:val="00985EF8"/>
    <w:rsid w:val="009904BA"/>
    <w:rsid w:val="009A6D5A"/>
    <w:rsid w:val="009B399F"/>
    <w:rsid w:val="009B5B49"/>
    <w:rsid w:val="009C150A"/>
    <w:rsid w:val="009C4EA4"/>
    <w:rsid w:val="009D42AB"/>
    <w:rsid w:val="009D6664"/>
    <w:rsid w:val="009E4190"/>
    <w:rsid w:val="009E6653"/>
    <w:rsid w:val="00A0661B"/>
    <w:rsid w:val="00A07911"/>
    <w:rsid w:val="00A131D8"/>
    <w:rsid w:val="00A257E9"/>
    <w:rsid w:val="00A37856"/>
    <w:rsid w:val="00A41FEB"/>
    <w:rsid w:val="00A47495"/>
    <w:rsid w:val="00A5094F"/>
    <w:rsid w:val="00A54F99"/>
    <w:rsid w:val="00A559B6"/>
    <w:rsid w:val="00A65E9C"/>
    <w:rsid w:val="00A749E2"/>
    <w:rsid w:val="00A75C43"/>
    <w:rsid w:val="00A8435F"/>
    <w:rsid w:val="00A85E17"/>
    <w:rsid w:val="00A866E5"/>
    <w:rsid w:val="00A95D66"/>
    <w:rsid w:val="00AA4917"/>
    <w:rsid w:val="00AB1803"/>
    <w:rsid w:val="00AB2E9E"/>
    <w:rsid w:val="00AC4A45"/>
    <w:rsid w:val="00AD0D43"/>
    <w:rsid w:val="00AD12A6"/>
    <w:rsid w:val="00AD79A2"/>
    <w:rsid w:val="00AE064E"/>
    <w:rsid w:val="00AE31BE"/>
    <w:rsid w:val="00AF23E0"/>
    <w:rsid w:val="00B037DF"/>
    <w:rsid w:val="00B06E52"/>
    <w:rsid w:val="00B07210"/>
    <w:rsid w:val="00B112EC"/>
    <w:rsid w:val="00B14430"/>
    <w:rsid w:val="00B202B7"/>
    <w:rsid w:val="00B3024E"/>
    <w:rsid w:val="00B3473D"/>
    <w:rsid w:val="00B36004"/>
    <w:rsid w:val="00B37FFC"/>
    <w:rsid w:val="00B41E7B"/>
    <w:rsid w:val="00B42725"/>
    <w:rsid w:val="00B42DDB"/>
    <w:rsid w:val="00B43804"/>
    <w:rsid w:val="00B6707F"/>
    <w:rsid w:val="00B8261A"/>
    <w:rsid w:val="00B83BCD"/>
    <w:rsid w:val="00B876DB"/>
    <w:rsid w:val="00B94633"/>
    <w:rsid w:val="00B95469"/>
    <w:rsid w:val="00BB7F14"/>
    <w:rsid w:val="00BC0828"/>
    <w:rsid w:val="00BC096A"/>
    <w:rsid w:val="00BD1B88"/>
    <w:rsid w:val="00BD783D"/>
    <w:rsid w:val="00BE2E2F"/>
    <w:rsid w:val="00BE35BC"/>
    <w:rsid w:val="00BE3B37"/>
    <w:rsid w:val="00BF0660"/>
    <w:rsid w:val="00C01E9A"/>
    <w:rsid w:val="00C03A95"/>
    <w:rsid w:val="00C1311D"/>
    <w:rsid w:val="00C17BBB"/>
    <w:rsid w:val="00C324FA"/>
    <w:rsid w:val="00C33762"/>
    <w:rsid w:val="00C369FC"/>
    <w:rsid w:val="00C41948"/>
    <w:rsid w:val="00C45214"/>
    <w:rsid w:val="00C5003A"/>
    <w:rsid w:val="00C51C7F"/>
    <w:rsid w:val="00C8210B"/>
    <w:rsid w:val="00C82232"/>
    <w:rsid w:val="00C85413"/>
    <w:rsid w:val="00C86C28"/>
    <w:rsid w:val="00C92243"/>
    <w:rsid w:val="00C9348E"/>
    <w:rsid w:val="00C96985"/>
    <w:rsid w:val="00CA04C9"/>
    <w:rsid w:val="00CB186D"/>
    <w:rsid w:val="00CC170B"/>
    <w:rsid w:val="00CC4577"/>
    <w:rsid w:val="00CD4C44"/>
    <w:rsid w:val="00CE65FA"/>
    <w:rsid w:val="00CE699E"/>
    <w:rsid w:val="00CF11E8"/>
    <w:rsid w:val="00CF291B"/>
    <w:rsid w:val="00CF32EC"/>
    <w:rsid w:val="00D00E04"/>
    <w:rsid w:val="00D05B98"/>
    <w:rsid w:val="00D07D34"/>
    <w:rsid w:val="00D21A4A"/>
    <w:rsid w:val="00D22EB2"/>
    <w:rsid w:val="00D27966"/>
    <w:rsid w:val="00D356ED"/>
    <w:rsid w:val="00D365A4"/>
    <w:rsid w:val="00D37F99"/>
    <w:rsid w:val="00D40EC2"/>
    <w:rsid w:val="00D42695"/>
    <w:rsid w:val="00D42A08"/>
    <w:rsid w:val="00D47E7F"/>
    <w:rsid w:val="00D5535E"/>
    <w:rsid w:val="00D62BD5"/>
    <w:rsid w:val="00D632CA"/>
    <w:rsid w:val="00D737D3"/>
    <w:rsid w:val="00D74FB7"/>
    <w:rsid w:val="00D77720"/>
    <w:rsid w:val="00D8413B"/>
    <w:rsid w:val="00D8756B"/>
    <w:rsid w:val="00DB2E1A"/>
    <w:rsid w:val="00DB6C98"/>
    <w:rsid w:val="00DC0E8C"/>
    <w:rsid w:val="00DD0539"/>
    <w:rsid w:val="00DD0DCB"/>
    <w:rsid w:val="00DD50D7"/>
    <w:rsid w:val="00DE1AFF"/>
    <w:rsid w:val="00DE473E"/>
    <w:rsid w:val="00DE508C"/>
    <w:rsid w:val="00DF4E0D"/>
    <w:rsid w:val="00E01C8D"/>
    <w:rsid w:val="00E02A43"/>
    <w:rsid w:val="00E04B29"/>
    <w:rsid w:val="00E22DE0"/>
    <w:rsid w:val="00E231AA"/>
    <w:rsid w:val="00E23A94"/>
    <w:rsid w:val="00E253DB"/>
    <w:rsid w:val="00E53C32"/>
    <w:rsid w:val="00E55EA4"/>
    <w:rsid w:val="00E60836"/>
    <w:rsid w:val="00E639DA"/>
    <w:rsid w:val="00E842D9"/>
    <w:rsid w:val="00E938A4"/>
    <w:rsid w:val="00E949A3"/>
    <w:rsid w:val="00E96168"/>
    <w:rsid w:val="00EA7560"/>
    <w:rsid w:val="00EB5360"/>
    <w:rsid w:val="00EC1976"/>
    <w:rsid w:val="00ED0E26"/>
    <w:rsid w:val="00ED1BA4"/>
    <w:rsid w:val="00ED288F"/>
    <w:rsid w:val="00EE028D"/>
    <w:rsid w:val="00EE2241"/>
    <w:rsid w:val="00EE51FE"/>
    <w:rsid w:val="00EE59A0"/>
    <w:rsid w:val="00EE7B17"/>
    <w:rsid w:val="00EF5C96"/>
    <w:rsid w:val="00EF7711"/>
    <w:rsid w:val="00EF7A0C"/>
    <w:rsid w:val="00F07010"/>
    <w:rsid w:val="00F134F9"/>
    <w:rsid w:val="00F176BE"/>
    <w:rsid w:val="00F2221D"/>
    <w:rsid w:val="00F32BD4"/>
    <w:rsid w:val="00F35AA2"/>
    <w:rsid w:val="00F3745F"/>
    <w:rsid w:val="00F4122C"/>
    <w:rsid w:val="00F52E87"/>
    <w:rsid w:val="00F56147"/>
    <w:rsid w:val="00F56B24"/>
    <w:rsid w:val="00F57215"/>
    <w:rsid w:val="00F60A56"/>
    <w:rsid w:val="00F740E3"/>
    <w:rsid w:val="00F748ED"/>
    <w:rsid w:val="00F7638B"/>
    <w:rsid w:val="00F77122"/>
    <w:rsid w:val="00F81163"/>
    <w:rsid w:val="00FA1B92"/>
    <w:rsid w:val="00FA22E7"/>
    <w:rsid w:val="00FA2DE4"/>
    <w:rsid w:val="00FB2F42"/>
    <w:rsid w:val="00FB6541"/>
    <w:rsid w:val="00FD240E"/>
    <w:rsid w:val="00FD3203"/>
    <w:rsid w:val="00FE16E0"/>
    <w:rsid w:val="00FE6061"/>
    <w:rsid w:val="00FE77E0"/>
    <w:rsid w:val="00FF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F8"/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0E6EF8"/>
    <w:pPr>
      <w:keepNext/>
      <w:spacing w:after="120"/>
      <w:jc w:val="right"/>
      <w:outlineLvl w:val="2"/>
    </w:pPr>
    <w:rPr>
      <w:rFonts w:eastAsia="Arial Unicode MS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EF8"/>
    <w:rPr>
      <w:rFonts w:eastAsia="Arial Unicode MS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E6EF8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0E6EF8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C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12E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54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4730"/>
    <w:rPr>
      <w:rFonts w:eastAsia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8547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4730"/>
    <w:rPr>
      <w:rFonts w:eastAsia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CA04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04C9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996583C5EB6A009F03BE43860F0626B909F072D9AFE9F0201ADD77FFEDB00A93D2CDD65B8p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996583C5EB6A009F03BE43860F0626B909F072D9AFE9F0201ADD77FFEDB00A93D2CDF60B8p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08C3183C98FB35449786B97709D3DADDCA970AFA857812DAC86EC17A45DC30D46975E100A6D7A6B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66B81-7AA0-4033-82FB-6A8F8F92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6133</Words>
  <Characters>34962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41013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2018-05-21T12:42:00Z</cp:lastPrinted>
  <dcterms:created xsi:type="dcterms:W3CDTF">2018-05-22T13:45:00Z</dcterms:created>
  <dcterms:modified xsi:type="dcterms:W3CDTF">2018-05-22T13:45:00Z</dcterms:modified>
</cp:coreProperties>
</file>