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ayout w:type="fixed"/>
        <w:tblLook w:val="0000"/>
      </w:tblPr>
      <w:tblGrid>
        <w:gridCol w:w="4678"/>
        <w:gridCol w:w="4820"/>
      </w:tblGrid>
      <w:tr w:rsidR="00865849" w:rsidRPr="00865849" w:rsidTr="008235B9">
        <w:trPr>
          <w:trHeight w:hRule="exact" w:val="1814"/>
        </w:trPr>
        <w:tc>
          <w:tcPr>
            <w:tcW w:w="9498" w:type="dxa"/>
            <w:gridSpan w:val="2"/>
          </w:tcPr>
          <w:p w:rsidR="00865849" w:rsidRPr="007E107A" w:rsidRDefault="00427B26" w:rsidP="00697405">
            <w:pPr>
              <w:widowControl/>
              <w:contextualSpacing/>
              <w:jc w:val="right"/>
              <w:rPr>
                <w:rFonts w:eastAsia="Calibri"/>
                <w:sz w:val="24"/>
                <w:szCs w:val="24"/>
              </w:rPr>
            </w:pPr>
            <w:r w:rsidRPr="007E107A">
              <w:rPr>
                <w:rFonts w:eastAsia="Calibri"/>
                <w:sz w:val="28"/>
                <w:szCs w:val="24"/>
              </w:rPr>
              <w:t>Проект</w:t>
            </w:r>
          </w:p>
        </w:tc>
      </w:tr>
      <w:tr w:rsidR="00865849" w:rsidRPr="00865849" w:rsidTr="008235B9">
        <w:trPr>
          <w:trHeight w:val="1934"/>
        </w:trPr>
        <w:tc>
          <w:tcPr>
            <w:tcW w:w="9498" w:type="dxa"/>
            <w:gridSpan w:val="2"/>
          </w:tcPr>
          <w:p w:rsidR="00865849" w:rsidRPr="00865849" w:rsidRDefault="00865849" w:rsidP="00697405">
            <w:pPr>
              <w:widowControl/>
              <w:spacing w:after="120" w:line="240" w:lineRule="auto"/>
              <w:jc w:val="center"/>
              <w:rPr>
                <w:rFonts w:eastAsia="Calibri"/>
                <w:sz w:val="8"/>
                <w:szCs w:val="8"/>
              </w:rPr>
            </w:pPr>
          </w:p>
          <w:p w:rsidR="00865849" w:rsidRPr="00865849" w:rsidRDefault="00865849" w:rsidP="00697405">
            <w:pPr>
              <w:widowControl/>
              <w:spacing w:after="120" w:line="240" w:lineRule="auto"/>
              <w:jc w:val="center"/>
              <w:rPr>
                <w:rFonts w:eastAsia="Calibri"/>
                <w:b/>
                <w:sz w:val="44"/>
                <w:szCs w:val="44"/>
              </w:rPr>
            </w:pPr>
            <w:r w:rsidRPr="00865849">
              <w:rPr>
                <w:rFonts w:eastAsia="Calibri"/>
                <w:b/>
                <w:sz w:val="44"/>
                <w:szCs w:val="44"/>
              </w:rPr>
              <w:t>ПОСТАНОВЛЕНИЕ</w:t>
            </w:r>
          </w:p>
          <w:p w:rsidR="00865849" w:rsidRPr="00865849" w:rsidRDefault="00865849" w:rsidP="00697405">
            <w:pPr>
              <w:widowControl/>
              <w:spacing w:line="240" w:lineRule="auto"/>
              <w:jc w:val="center"/>
              <w:rPr>
                <w:rFonts w:eastAsia="Calibri"/>
                <w:b/>
                <w:sz w:val="44"/>
              </w:rPr>
            </w:pPr>
            <w:r w:rsidRPr="00865849">
              <w:rPr>
                <w:rFonts w:eastAsia="Calibri"/>
                <w:b/>
                <w:sz w:val="44"/>
              </w:rPr>
              <w:t>ПЛЕНУМА ВЕРХОВНОГО СУДА</w:t>
            </w:r>
            <w:r w:rsidRPr="00865849">
              <w:rPr>
                <w:rFonts w:eastAsia="Calibri"/>
                <w:b/>
                <w:sz w:val="44"/>
              </w:rPr>
              <w:br/>
              <w:t>РОССИЙСКОЙ ФЕДЕРАЦИИ</w:t>
            </w:r>
          </w:p>
        </w:tc>
      </w:tr>
      <w:tr w:rsidR="00865849" w:rsidRPr="00432FAB" w:rsidTr="008235B9">
        <w:trPr>
          <w:trHeight w:val="501"/>
        </w:trPr>
        <w:tc>
          <w:tcPr>
            <w:tcW w:w="9498" w:type="dxa"/>
            <w:gridSpan w:val="2"/>
            <w:vAlign w:val="center"/>
          </w:tcPr>
          <w:p w:rsidR="00865849" w:rsidRPr="00432FAB" w:rsidRDefault="00865849" w:rsidP="007E107A">
            <w:pPr>
              <w:keepNext/>
              <w:widowControl/>
              <w:spacing w:line="240" w:lineRule="auto"/>
              <w:ind w:right="36"/>
              <w:jc w:val="center"/>
              <w:outlineLvl w:val="2"/>
              <w:rPr>
                <w:rFonts w:eastAsia="Arial Unicode MS"/>
                <w:sz w:val="28"/>
                <w:szCs w:val="28"/>
              </w:rPr>
            </w:pPr>
            <w:r w:rsidRPr="00432FAB">
              <w:rPr>
                <w:rFonts w:eastAsia="Arial Unicode MS"/>
                <w:sz w:val="28"/>
                <w:szCs w:val="28"/>
              </w:rPr>
              <w:t xml:space="preserve">№ </w:t>
            </w:r>
          </w:p>
        </w:tc>
      </w:tr>
      <w:tr w:rsidR="00865849" w:rsidRPr="00432FAB" w:rsidTr="008235B9">
        <w:trPr>
          <w:trHeight w:val="268"/>
        </w:trPr>
        <w:tc>
          <w:tcPr>
            <w:tcW w:w="9498" w:type="dxa"/>
            <w:gridSpan w:val="2"/>
            <w:vAlign w:val="center"/>
          </w:tcPr>
          <w:p w:rsidR="00865849" w:rsidRPr="00432FAB" w:rsidRDefault="00865849" w:rsidP="00697405">
            <w:pPr>
              <w:keepNext/>
              <w:widowControl/>
              <w:spacing w:line="240" w:lineRule="auto"/>
              <w:ind w:right="36"/>
              <w:jc w:val="center"/>
              <w:outlineLvl w:val="2"/>
              <w:rPr>
                <w:rFonts w:eastAsia="Arial Unicode MS"/>
                <w:sz w:val="28"/>
                <w:szCs w:val="28"/>
              </w:rPr>
            </w:pPr>
          </w:p>
        </w:tc>
      </w:tr>
      <w:tr w:rsidR="00865849" w:rsidRPr="00432FAB" w:rsidTr="008235B9">
        <w:trPr>
          <w:trHeight w:val="457"/>
        </w:trPr>
        <w:tc>
          <w:tcPr>
            <w:tcW w:w="4678" w:type="dxa"/>
          </w:tcPr>
          <w:p w:rsidR="00865849" w:rsidRPr="00432FAB" w:rsidRDefault="00865849" w:rsidP="00697405">
            <w:pPr>
              <w:widowControl/>
              <w:rPr>
                <w:rFonts w:eastAsia="Calibri"/>
                <w:sz w:val="28"/>
                <w:szCs w:val="28"/>
              </w:rPr>
            </w:pPr>
            <w:r w:rsidRPr="00432FAB">
              <w:rPr>
                <w:rFonts w:eastAsia="Calibri"/>
                <w:sz w:val="28"/>
                <w:szCs w:val="28"/>
              </w:rPr>
              <w:t>г. Москва</w:t>
            </w:r>
          </w:p>
        </w:tc>
        <w:tc>
          <w:tcPr>
            <w:tcW w:w="4820" w:type="dxa"/>
          </w:tcPr>
          <w:p w:rsidR="00865849" w:rsidRPr="00432FAB" w:rsidRDefault="00724E8F" w:rsidP="007E107A">
            <w:pPr>
              <w:widowControl/>
              <w:spacing w:line="240" w:lineRule="auto"/>
              <w:ind w:firstLine="67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23 декабря </w:t>
            </w:r>
            <w:r w:rsidR="00865849" w:rsidRPr="00432FAB">
              <w:rPr>
                <w:rFonts w:eastAsia="Calibri"/>
                <w:sz w:val="28"/>
                <w:szCs w:val="28"/>
              </w:rPr>
              <w:t>2025 г.</w:t>
            </w:r>
          </w:p>
        </w:tc>
      </w:tr>
    </w:tbl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jc w:val="center"/>
        <w:rPr>
          <w:color w:val="000000"/>
          <w:sz w:val="28"/>
          <w:szCs w:val="28"/>
        </w:rPr>
      </w:pPr>
      <w:r w:rsidRPr="00432FAB">
        <w:rPr>
          <w:rFonts w:eastAsia="Calibri"/>
          <w:b/>
          <w:sz w:val="28"/>
          <w:szCs w:val="28"/>
        </w:rPr>
        <w:t>Об установлении в процедурах банкротства</w:t>
      </w:r>
      <w:r w:rsidR="007103BB" w:rsidRPr="00432FAB">
        <w:rPr>
          <w:rFonts w:eastAsia="Calibri"/>
          <w:b/>
          <w:sz w:val="28"/>
          <w:szCs w:val="28"/>
        </w:rPr>
        <w:t xml:space="preserve"> </w:t>
      </w:r>
      <w:r w:rsidRPr="00432FAB">
        <w:rPr>
          <w:rFonts w:eastAsia="Calibri"/>
          <w:b/>
          <w:sz w:val="28"/>
          <w:szCs w:val="28"/>
        </w:rPr>
        <w:t>требований</w:t>
      </w:r>
      <w:r w:rsidR="009E0AEE">
        <w:rPr>
          <w:rFonts w:eastAsia="Calibri"/>
          <w:b/>
          <w:sz w:val="28"/>
          <w:szCs w:val="28"/>
        </w:rPr>
        <w:t xml:space="preserve"> контролирующих должника лиц и</w:t>
      </w:r>
      <w:r w:rsidRPr="00432FAB">
        <w:rPr>
          <w:rFonts w:eastAsia="Calibri"/>
          <w:b/>
          <w:sz w:val="28"/>
          <w:szCs w:val="28"/>
        </w:rPr>
        <w:t xml:space="preserve"> аффилированных </w:t>
      </w:r>
      <w:r w:rsidR="009E0AEE">
        <w:rPr>
          <w:rFonts w:eastAsia="Calibri"/>
          <w:b/>
          <w:sz w:val="28"/>
          <w:szCs w:val="28"/>
        </w:rPr>
        <w:t>лиц</w:t>
      </w:r>
      <w:r w:rsidRPr="00432FAB">
        <w:rPr>
          <w:rFonts w:eastAsia="Calibri"/>
          <w:b/>
          <w:sz w:val="28"/>
          <w:szCs w:val="28"/>
        </w:rPr>
        <w:t xml:space="preserve"> </w:t>
      </w:r>
      <w:r w:rsidR="009E0AEE">
        <w:rPr>
          <w:rFonts w:eastAsia="Calibri"/>
          <w:b/>
          <w:sz w:val="28"/>
          <w:szCs w:val="28"/>
        </w:rPr>
        <w:t>должника</w:t>
      </w: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В целях единообразного применения судами положений Федерального закона от 26 октября 2002 г</w:t>
      </w:r>
      <w:r w:rsidR="007E107A">
        <w:rPr>
          <w:color w:val="000000"/>
          <w:sz w:val="28"/>
          <w:szCs w:val="28"/>
        </w:rPr>
        <w:t>ода</w:t>
      </w:r>
      <w:r w:rsidRPr="00432FAB">
        <w:rPr>
          <w:color w:val="000000"/>
          <w:sz w:val="28"/>
          <w:szCs w:val="28"/>
        </w:rPr>
        <w:t xml:space="preserve"> № 127-ФЗ «О несостоятельности (банкротстве)»</w:t>
      </w:r>
      <w:r w:rsidR="00F44DAB" w:rsidRPr="00432FAB">
        <w:rPr>
          <w:sz w:val="28"/>
          <w:szCs w:val="28"/>
        </w:rPr>
        <w:t xml:space="preserve"> </w:t>
      </w:r>
      <w:r w:rsidR="00F44DAB" w:rsidRPr="00432FAB">
        <w:rPr>
          <w:color w:val="000000"/>
          <w:sz w:val="28"/>
          <w:szCs w:val="28"/>
        </w:rPr>
        <w:t xml:space="preserve">об установлении в процедурах банкротства </w:t>
      </w:r>
      <w:r w:rsidR="00E627A0">
        <w:rPr>
          <w:color w:val="000000"/>
          <w:sz w:val="28"/>
          <w:szCs w:val="28"/>
        </w:rPr>
        <w:t xml:space="preserve">юридических лиц </w:t>
      </w:r>
      <w:r w:rsidR="00F44DAB" w:rsidRPr="00432FAB">
        <w:rPr>
          <w:color w:val="000000"/>
          <w:sz w:val="28"/>
          <w:szCs w:val="28"/>
        </w:rPr>
        <w:t xml:space="preserve">требований </w:t>
      </w:r>
      <w:r w:rsidR="009E0AEE" w:rsidRPr="009E0AEE">
        <w:rPr>
          <w:color w:val="000000"/>
          <w:sz w:val="28"/>
          <w:szCs w:val="28"/>
        </w:rPr>
        <w:t>контролирующих должника лиц и аффилированных лиц должника</w:t>
      </w:r>
      <w:r w:rsidRPr="00432FAB">
        <w:rPr>
          <w:color w:val="000000"/>
          <w:sz w:val="28"/>
          <w:szCs w:val="28"/>
        </w:rPr>
        <w:t xml:space="preserve"> </w:t>
      </w:r>
      <w:r w:rsidRPr="00432FAB">
        <w:rPr>
          <w:sz w:val="28"/>
          <w:szCs w:val="28"/>
        </w:rPr>
        <w:t>Пленум Верховно</w:t>
      </w:r>
      <w:r w:rsidR="006D3A47" w:rsidRPr="00432FAB">
        <w:rPr>
          <w:sz w:val="28"/>
          <w:szCs w:val="28"/>
        </w:rPr>
        <w:t xml:space="preserve">го Суда </w:t>
      </w:r>
      <w:r w:rsidRPr="00432FAB">
        <w:rPr>
          <w:sz w:val="28"/>
          <w:szCs w:val="28"/>
        </w:rPr>
        <w:t>Российской Федерации</w:t>
      </w:r>
      <w:r w:rsidRPr="00432FAB">
        <w:rPr>
          <w:color w:val="000000"/>
          <w:sz w:val="28"/>
          <w:szCs w:val="28"/>
        </w:rPr>
        <w:t xml:space="preserve">, </w:t>
      </w:r>
      <w:r w:rsidRPr="00432FAB">
        <w:rPr>
          <w:sz w:val="28"/>
          <w:szCs w:val="28"/>
        </w:rPr>
        <w:t>руководствуясь статьей</w:t>
      </w:r>
      <w:r w:rsidR="00907529" w:rsidRPr="00432FAB">
        <w:rPr>
          <w:sz w:val="28"/>
          <w:szCs w:val="28"/>
        </w:rPr>
        <w:t xml:space="preserve"> </w:t>
      </w:r>
      <w:r w:rsidRPr="00432FAB">
        <w:rPr>
          <w:sz w:val="28"/>
          <w:szCs w:val="28"/>
        </w:rPr>
        <w:t>126 Конституции Российской Федерации, статьями 2 и 5 Федерального конституционного закона от 5 февраля 2014 года № 3-ФКЗ «О </w:t>
      </w:r>
      <w:r w:rsidR="007E107A">
        <w:rPr>
          <w:sz w:val="28"/>
          <w:szCs w:val="28"/>
        </w:rPr>
        <w:t> </w:t>
      </w:r>
      <w:r w:rsidRPr="00432FAB">
        <w:rPr>
          <w:sz w:val="28"/>
          <w:szCs w:val="28"/>
        </w:rPr>
        <w:t xml:space="preserve">Верховном Суде Российской Федерации», </w:t>
      </w:r>
      <w:r w:rsidRPr="00432FAB">
        <w:rPr>
          <w:bCs/>
          <w:w w:val="150"/>
          <w:sz w:val="28"/>
          <w:szCs w:val="28"/>
        </w:rPr>
        <w:t>постановляет</w:t>
      </w:r>
      <w:r w:rsidRPr="00432FAB">
        <w:rPr>
          <w:w w:val="150"/>
          <w:sz w:val="28"/>
          <w:szCs w:val="28"/>
        </w:rPr>
        <w:t xml:space="preserve"> </w:t>
      </w:r>
      <w:r w:rsidRPr="00432FAB">
        <w:rPr>
          <w:sz w:val="28"/>
          <w:szCs w:val="28"/>
        </w:rPr>
        <w:t xml:space="preserve">дать </w:t>
      </w:r>
      <w:r w:rsidRPr="00432FAB">
        <w:rPr>
          <w:color w:val="000000"/>
          <w:sz w:val="28"/>
          <w:szCs w:val="28"/>
        </w:rPr>
        <w:t>следующие разъяснения.</w:t>
      </w: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A03D9" w:rsidP="00697405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432FAB">
        <w:rPr>
          <w:b/>
          <w:color w:val="000000"/>
          <w:sz w:val="28"/>
          <w:szCs w:val="28"/>
        </w:rPr>
        <w:t>Общие положения</w:t>
      </w: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5E137D" w:rsidRPr="00FB6815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 xml:space="preserve">1. </w:t>
      </w:r>
      <w:r w:rsidR="005E137D" w:rsidRPr="00FB6815">
        <w:rPr>
          <w:color w:val="000000"/>
          <w:sz w:val="28"/>
          <w:szCs w:val="28"/>
        </w:rPr>
        <w:t>Защита охраняемых законом интересов лиц, участвующих в отношениях с неплатежеспособным должн</w:t>
      </w:r>
      <w:r w:rsidR="005527D6" w:rsidRPr="00FB6815">
        <w:rPr>
          <w:color w:val="000000"/>
          <w:sz w:val="28"/>
          <w:szCs w:val="28"/>
        </w:rPr>
        <w:t>иком, выступает важной функцией</w:t>
      </w:r>
      <w:r w:rsidR="00B01B79" w:rsidRPr="00FB6815">
        <w:rPr>
          <w:color w:val="000000"/>
          <w:sz w:val="28"/>
          <w:szCs w:val="28"/>
        </w:rPr>
        <w:t xml:space="preserve"> правосудия</w:t>
      </w:r>
      <w:r w:rsidR="005527D6" w:rsidRPr="00FB6815">
        <w:rPr>
          <w:color w:val="000000"/>
          <w:sz w:val="28"/>
          <w:szCs w:val="28"/>
        </w:rPr>
        <w:t>, являюще</w:t>
      </w:r>
      <w:r w:rsidR="00CA0C4A" w:rsidRPr="00FB6815">
        <w:rPr>
          <w:color w:val="000000"/>
          <w:sz w:val="28"/>
          <w:szCs w:val="28"/>
        </w:rPr>
        <w:t>го</w:t>
      </w:r>
      <w:r w:rsidR="005527D6" w:rsidRPr="00FB6815">
        <w:rPr>
          <w:color w:val="000000"/>
          <w:sz w:val="28"/>
          <w:szCs w:val="28"/>
        </w:rPr>
        <w:t>ся элементом публичного порядка государства. Надлежащее исполнение этой функции реализуется через неукоснительное выполнение процедур</w:t>
      </w:r>
      <w:r w:rsidR="00456115" w:rsidRPr="00FB6815">
        <w:rPr>
          <w:color w:val="000000"/>
          <w:sz w:val="28"/>
          <w:szCs w:val="28"/>
        </w:rPr>
        <w:t>, применяемых</w:t>
      </w:r>
      <w:r w:rsidR="00EC0549" w:rsidRPr="00FB6815">
        <w:rPr>
          <w:color w:val="000000"/>
          <w:sz w:val="28"/>
          <w:szCs w:val="28"/>
        </w:rPr>
        <w:t xml:space="preserve"> в деле о банкротстве (далее </w:t>
      </w:r>
      <w:r w:rsidR="000264A0" w:rsidRPr="00FB6815">
        <w:rPr>
          <w:color w:val="000000"/>
          <w:sz w:val="28"/>
          <w:szCs w:val="28"/>
        </w:rPr>
        <w:t xml:space="preserve">также </w:t>
      </w:r>
      <w:r w:rsidR="00456115" w:rsidRPr="00FB6815">
        <w:rPr>
          <w:color w:val="000000"/>
          <w:sz w:val="28"/>
          <w:szCs w:val="28"/>
        </w:rPr>
        <w:t>– процедуры</w:t>
      </w:r>
      <w:r w:rsidR="005527D6" w:rsidRPr="00FB6815">
        <w:rPr>
          <w:color w:val="000000"/>
          <w:sz w:val="28"/>
          <w:szCs w:val="28"/>
        </w:rPr>
        <w:t xml:space="preserve"> банкротства</w:t>
      </w:r>
      <w:r w:rsidR="00EC0549" w:rsidRPr="00FB6815">
        <w:rPr>
          <w:color w:val="000000"/>
          <w:sz w:val="28"/>
          <w:szCs w:val="28"/>
        </w:rPr>
        <w:t>),</w:t>
      </w:r>
      <w:r w:rsidR="005527D6" w:rsidRPr="00FB6815">
        <w:rPr>
          <w:color w:val="000000"/>
          <w:sz w:val="28"/>
          <w:szCs w:val="28"/>
        </w:rPr>
        <w:t xml:space="preserve"> всеми ее участниками. </w:t>
      </w:r>
      <w:r w:rsidR="00B01B79" w:rsidRPr="00FB6815">
        <w:rPr>
          <w:color w:val="000000"/>
          <w:sz w:val="28"/>
          <w:szCs w:val="28"/>
        </w:rPr>
        <w:t xml:space="preserve">Это означает, что </w:t>
      </w:r>
      <w:r w:rsidR="0018116A" w:rsidRPr="00FB6815">
        <w:rPr>
          <w:color w:val="000000"/>
          <w:sz w:val="28"/>
          <w:szCs w:val="28"/>
        </w:rPr>
        <w:t xml:space="preserve">арбитражный </w:t>
      </w:r>
      <w:r w:rsidR="00B01B79" w:rsidRPr="00FB6815">
        <w:rPr>
          <w:color w:val="000000"/>
          <w:sz w:val="28"/>
          <w:szCs w:val="28"/>
        </w:rPr>
        <w:t>суд призван обеспечивать сбалансированность законных интересов участников дела о банкротстве, в частности предупреждать злоупотребление правами как со стороны должника, так и со стороны кредиторов.</w:t>
      </w:r>
    </w:p>
    <w:p w:rsidR="00E763A5" w:rsidRPr="00FB6815" w:rsidRDefault="003F123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B92C7B" w:rsidRPr="00432FAB">
        <w:rPr>
          <w:color w:val="000000"/>
          <w:sz w:val="28"/>
          <w:szCs w:val="28"/>
        </w:rPr>
        <w:t xml:space="preserve"> силу статей</w:t>
      </w:r>
      <w:r w:rsidR="004F2F54" w:rsidRPr="00432FAB">
        <w:rPr>
          <w:color w:val="000000"/>
          <w:sz w:val="28"/>
          <w:szCs w:val="28"/>
        </w:rPr>
        <w:t xml:space="preserve"> 12,</w:t>
      </w:r>
      <w:r w:rsidR="00F84B1C" w:rsidRPr="00432FAB">
        <w:rPr>
          <w:color w:val="000000"/>
          <w:sz w:val="28"/>
          <w:szCs w:val="28"/>
        </w:rPr>
        <w:t xml:space="preserve"> 17, 20</w:t>
      </w:r>
      <w:r w:rsidR="00F84B1C" w:rsidRPr="00432FAB">
        <w:rPr>
          <w:color w:val="000000"/>
          <w:sz w:val="28"/>
          <w:szCs w:val="28"/>
          <w:vertAlign w:val="superscript"/>
        </w:rPr>
        <w:t>3</w:t>
      </w:r>
      <w:r w:rsidR="00F84B1C" w:rsidRPr="00432FAB">
        <w:rPr>
          <w:color w:val="000000"/>
          <w:sz w:val="28"/>
          <w:szCs w:val="28"/>
        </w:rPr>
        <w:t>, 48, 52</w:t>
      </w:r>
      <w:r w:rsidR="00BF5F44" w:rsidRPr="00432FAB">
        <w:rPr>
          <w:color w:val="000000"/>
          <w:sz w:val="28"/>
          <w:szCs w:val="28"/>
        </w:rPr>
        <w:t xml:space="preserve">, 75, 126, 129 </w:t>
      </w:r>
      <w:r w:rsidR="00B92C7B" w:rsidRPr="00432FAB">
        <w:rPr>
          <w:color w:val="000000"/>
          <w:sz w:val="28"/>
          <w:szCs w:val="28"/>
        </w:rPr>
        <w:t>Федерального закона от</w:t>
      </w:r>
      <w:r w:rsidR="00FB6815">
        <w:rPr>
          <w:color w:val="000000"/>
          <w:sz w:val="28"/>
          <w:szCs w:val="28"/>
        </w:rPr>
        <w:t> </w:t>
      </w:r>
      <w:r w:rsidR="00B92C7B" w:rsidRPr="00432FAB">
        <w:rPr>
          <w:color w:val="000000"/>
          <w:sz w:val="28"/>
          <w:szCs w:val="28"/>
        </w:rPr>
        <w:t>26</w:t>
      </w:r>
      <w:r w:rsidR="00FB6815">
        <w:rPr>
          <w:color w:val="000000"/>
          <w:sz w:val="28"/>
          <w:szCs w:val="28"/>
        </w:rPr>
        <w:t> </w:t>
      </w:r>
      <w:r w:rsidR="00B92C7B" w:rsidRPr="00432FAB">
        <w:rPr>
          <w:color w:val="000000"/>
          <w:sz w:val="28"/>
          <w:szCs w:val="28"/>
        </w:rPr>
        <w:t>октября 2002 г</w:t>
      </w:r>
      <w:r w:rsidR="007E107A">
        <w:rPr>
          <w:color w:val="000000"/>
          <w:sz w:val="28"/>
          <w:szCs w:val="28"/>
        </w:rPr>
        <w:t>ода</w:t>
      </w:r>
      <w:r w:rsidR="00B92C7B" w:rsidRPr="00432FAB">
        <w:rPr>
          <w:color w:val="000000"/>
          <w:sz w:val="28"/>
          <w:szCs w:val="28"/>
        </w:rPr>
        <w:t xml:space="preserve"> № 127-ФЗ «О</w:t>
      </w:r>
      <w:r w:rsidR="00FB6815">
        <w:rPr>
          <w:color w:val="000000"/>
          <w:sz w:val="28"/>
          <w:szCs w:val="28"/>
        </w:rPr>
        <w:t xml:space="preserve"> </w:t>
      </w:r>
      <w:r w:rsidR="00B92C7B" w:rsidRPr="00432FAB">
        <w:rPr>
          <w:color w:val="000000"/>
          <w:sz w:val="28"/>
          <w:szCs w:val="28"/>
        </w:rPr>
        <w:t xml:space="preserve">несостоятельности (банкротстве)» (далее – Закон о банкротстве) </w:t>
      </w:r>
      <w:r w:rsidR="00E763A5" w:rsidRPr="00432FAB">
        <w:rPr>
          <w:color w:val="000000"/>
          <w:sz w:val="28"/>
          <w:szCs w:val="28"/>
        </w:rPr>
        <w:t xml:space="preserve">наличие финансовых </w:t>
      </w:r>
      <w:r w:rsidR="0055460C" w:rsidRPr="00432FAB">
        <w:rPr>
          <w:color w:val="000000"/>
          <w:sz w:val="28"/>
          <w:szCs w:val="28"/>
        </w:rPr>
        <w:t xml:space="preserve">трудностей, </w:t>
      </w:r>
      <w:r w:rsidR="009032D0" w:rsidRPr="00432FAB">
        <w:rPr>
          <w:color w:val="000000"/>
          <w:sz w:val="28"/>
          <w:szCs w:val="28"/>
        </w:rPr>
        <w:lastRenderedPageBreak/>
        <w:t>препятствующих полному осуществлению</w:t>
      </w:r>
      <w:r w:rsidR="0055460C" w:rsidRPr="00432FAB">
        <w:rPr>
          <w:color w:val="000000"/>
          <w:sz w:val="28"/>
          <w:szCs w:val="28"/>
        </w:rPr>
        <w:t xml:space="preserve"> расчетов с кредиторами, </w:t>
      </w:r>
      <w:r w:rsidR="009032D0" w:rsidRPr="00432FAB">
        <w:rPr>
          <w:color w:val="000000"/>
          <w:sz w:val="28"/>
          <w:szCs w:val="28"/>
        </w:rPr>
        <w:t>и</w:t>
      </w:r>
      <w:r w:rsidR="003B7401">
        <w:rPr>
          <w:color w:val="000000"/>
          <w:sz w:val="28"/>
          <w:szCs w:val="28"/>
        </w:rPr>
        <w:t>  </w:t>
      </w:r>
      <w:r w:rsidR="009032D0" w:rsidRPr="00432FAB">
        <w:rPr>
          <w:color w:val="000000"/>
          <w:sz w:val="28"/>
          <w:szCs w:val="28"/>
        </w:rPr>
        <w:t xml:space="preserve">введение процедуры банкротства </w:t>
      </w:r>
      <w:r w:rsidR="0055460C" w:rsidRPr="00432FAB">
        <w:rPr>
          <w:color w:val="000000"/>
          <w:sz w:val="28"/>
          <w:szCs w:val="28"/>
        </w:rPr>
        <w:t>предполага</w:t>
      </w:r>
      <w:r w:rsidR="00211218">
        <w:rPr>
          <w:color w:val="000000"/>
          <w:sz w:val="28"/>
          <w:szCs w:val="28"/>
        </w:rPr>
        <w:t>ю</w:t>
      </w:r>
      <w:r w:rsidR="0055460C" w:rsidRPr="00432FAB">
        <w:rPr>
          <w:color w:val="000000"/>
          <w:sz w:val="28"/>
          <w:szCs w:val="28"/>
        </w:rPr>
        <w:t xml:space="preserve">т передачу </w:t>
      </w:r>
      <w:r w:rsidR="00B5482B" w:rsidRPr="00432FAB">
        <w:rPr>
          <w:color w:val="000000"/>
          <w:sz w:val="28"/>
          <w:szCs w:val="28"/>
        </w:rPr>
        <w:t>вопросов</w:t>
      </w:r>
      <w:r w:rsidR="00211218">
        <w:rPr>
          <w:color w:val="000000"/>
          <w:sz w:val="28"/>
          <w:szCs w:val="28"/>
        </w:rPr>
        <w:t>, касающихся дальнейшей судьбы</w:t>
      </w:r>
      <w:r w:rsidR="00B5482B" w:rsidRPr="00432FAB">
        <w:rPr>
          <w:color w:val="000000"/>
          <w:sz w:val="28"/>
          <w:szCs w:val="28"/>
        </w:rPr>
        <w:t xml:space="preserve"> </w:t>
      </w:r>
      <w:r w:rsidR="0055460C" w:rsidRPr="00432FAB">
        <w:rPr>
          <w:color w:val="000000"/>
          <w:sz w:val="28"/>
          <w:szCs w:val="28"/>
        </w:rPr>
        <w:t>должника</w:t>
      </w:r>
      <w:r w:rsidR="00211218">
        <w:rPr>
          <w:color w:val="000000"/>
          <w:sz w:val="28"/>
          <w:szCs w:val="28"/>
        </w:rPr>
        <w:t>,</w:t>
      </w:r>
      <w:r w:rsidR="0055460C" w:rsidRPr="00432FAB">
        <w:rPr>
          <w:color w:val="000000"/>
          <w:sz w:val="28"/>
          <w:szCs w:val="28"/>
        </w:rPr>
        <w:t xml:space="preserve"> под контроль арбитражного суда с наделением </w:t>
      </w:r>
      <w:r w:rsidR="00643C0C" w:rsidRPr="00432FAB">
        <w:rPr>
          <w:color w:val="000000"/>
          <w:sz w:val="28"/>
          <w:szCs w:val="28"/>
        </w:rPr>
        <w:t xml:space="preserve">кредиторов и </w:t>
      </w:r>
      <w:r w:rsidR="0055460C" w:rsidRPr="00432FAB">
        <w:rPr>
          <w:color w:val="000000"/>
          <w:sz w:val="28"/>
          <w:szCs w:val="28"/>
        </w:rPr>
        <w:t>арбитражного управляющего рядом полномочий</w:t>
      </w:r>
      <w:r w:rsidR="003B7401">
        <w:rPr>
          <w:color w:val="000000"/>
          <w:sz w:val="28"/>
          <w:szCs w:val="28"/>
        </w:rPr>
        <w:t> </w:t>
      </w:r>
      <w:r w:rsidR="0055460C" w:rsidRPr="00432FAB">
        <w:rPr>
          <w:color w:val="000000"/>
          <w:sz w:val="28"/>
          <w:szCs w:val="28"/>
        </w:rPr>
        <w:t xml:space="preserve">по </w:t>
      </w:r>
      <w:r w:rsidR="00A36AE8" w:rsidRPr="00FB6815">
        <w:rPr>
          <w:color w:val="000000"/>
          <w:sz w:val="28"/>
          <w:szCs w:val="28"/>
        </w:rPr>
        <w:t>контролю</w:t>
      </w:r>
      <w:proofErr w:type="gramEnd"/>
      <w:r w:rsidR="00A36AE8" w:rsidRPr="00FB6815">
        <w:rPr>
          <w:color w:val="000000"/>
          <w:sz w:val="28"/>
          <w:szCs w:val="28"/>
        </w:rPr>
        <w:t xml:space="preserve"> над</w:t>
      </w:r>
      <w:r w:rsidR="00EC0549" w:rsidRPr="00FB6815">
        <w:rPr>
          <w:color w:val="000000"/>
          <w:sz w:val="28"/>
          <w:szCs w:val="28"/>
        </w:rPr>
        <w:t xml:space="preserve"> процедурой банкротства</w:t>
      </w:r>
      <w:r w:rsidR="0055460C" w:rsidRPr="00FB6815">
        <w:rPr>
          <w:color w:val="000000"/>
          <w:sz w:val="28"/>
          <w:szCs w:val="28"/>
        </w:rPr>
        <w:t xml:space="preserve"> </w:t>
      </w:r>
      <w:r w:rsidR="000264A0" w:rsidRPr="00FB6815">
        <w:rPr>
          <w:color w:val="000000"/>
          <w:sz w:val="28"/>
          <w:szCs w:val="28"/>
        </w:rPr>
        <w:t xml:space="preserve">и </w:t>
      </w:r>
      <w:r w:rsidR="0014135C" w:rsidRPr="00FB6815">
        <w:rPr>
          <w:color w:val="000000"/>
          <w:sz w:val="28"/>
          <w:szCs w:val="28"/>
        </w:rPr>
        <w:t>имуществом должника (конкурсной массой)</w:t>
      </w:r>
      <w:r w:rsidR="00B5482B" w:rsidRPr="00FB6815">
        <w:rPr>
          <w:color w:val="000000"/>
          <w:sz w:val="28"/>
          <w:szCs w:val="28"/>
        </w:rPr>
        <w:t xml:space="preserve"> </w:t>
      </w:r>
      <w:r w:rsidR="000264A0" w:rsidRPr="00FB6815">
        <w:rPr>
          <w:color w:val="000000"/>
          <w:sz w:val="28"/>
          <w:szCs w:val="28"/>
        </w:rPr>
        <w:t>с</w:t>
      </w:r>
      <w:r w:rsidR="003B7401" w:rsidRPr="00FB6815">
        <w:rPr>
          <w:color w:val="000000"/>
          <w:sz w:val="28"/>
          <w:szCs w:val="28"/>
        </w:rPr>
        <w:t> </w:t>
      </w:r>
      <w:r w:rsidR="0055460C" w:rsidRPr="00FB6815">
        <w:rPr>
          <w:color w:val="000000"/>
          <w:sz w:val="28"/>
          <w:szCs w:val="28"/>
        </w:rPr>
        <w:t>одновременным снижением</w:t>
      </w:r>
      <w:r w:rsidR="00E763A5" w:rsidRPr="00FB6815">
        <w:rPr>
          <w:color w:val="000000"/>
          <w:sz w:val="28"/>
          <w:szCs w:val="28"/>
        </w:rPr>
        <w:t xml:space="preserve"> степени влияния контролирующих и иных аффилированных лиц</w:t>
      </w:r>
      <w:r w:rsidR="00B5482B" w:rsidRPr="00FB6815">
        <w:rPr>
          <w:color w:val="000000"/>
          <w:sz w:val="28"/>
          <w:szCs w:val="28"/>
        </w:rPr>
        <w:t>.</w:t>
      </w:r>
    </w:p>
    <w:p w:rsidR="000264A0" w:rsidRPr="00FB6815" w:rsidRDefault="000264A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 xml:space="preserve">Исходя из вышеуказанных принципов и принимая во внимание, что дела о банкротстве </w:t>
      </w:r>
      <w:proofErr w:type="gramStart"/>
      <w:r w:rsidRPr="00FB6815">
        <w:rPr>
          <w:color w:val="000000"/>
          <w:sz w:val="28"/>
          <w:szCs w:val="28"/>
        </w:rPr>
        <w:t>направлены</w:t>
      </w:r>
      <w:proofErr w:type="gramEnd"/>
      <w:r w:rsidRPr="00FB6815">
        <w:rPr>
          <w:color w:val="000000"/>
          <w:sz w:val="28"/>
          <w:szCs w:val="28"/>
        </w:rPr>
        <w:t xml:space="preserve"> в том числе на защиту публичного порядка, использование процедур, применяемых в деле о банкротстве, с</w:t>
      </w:r>
      <w:r w:rsidR="003A60D8" w:rsidRPr="00FB6815">
        <w:rPr>
          <w:color w:val="000000"/>
          <w:sz w:val="28"/>
          <w:szCs w:val="28"/>
        </w:rPr>
        <w:t> </w:t>
      </w:r>
      <w:r w:rsidRPr="00FB6815">
        <w:rPr>
          <w:color w:val="000000"/>
          <w:sz w:val="28"/>
          <w:szCs w:val="28"/>
        </w:rPr>
        <w:t>противоправной целью, а равно с намерением причинить вред должнику, иным лицам, участвующим в деле о банкротстве, или публичным интересам</w:t>
      </w:r>
      <w:r w:rsidR="006015EA" w:rsidRPr="00FB6815">
        <w:rPr>
          <w:color w:val="000000"/>
          <w:sz w:val="28"/>
          <w:szCs w:val="28"/>
        </w:rPr>
        <w:t>,</w:t>
      </w:r>
      <w:r w:rsidRPr="00FB6815">
        <w:rPr>
          <w:color w:val="000000"/>
          <w:sz w:val="28"/>
          <w:szCs w:val="28"/>
        </w:rPr>
        <w:t xml:space="preserve"> недопустимо (пункт 1 статьи 10 Гражданского кодекса Российской Федерации</w:t>
      </w:r>
      <w:r w:rsidR="003A60D8" w:rsidRPr="00FB6815">
        <w:rPr>
          <w:color w:val="000000"/>
          <w:sz w:val="28"/>
          <w:szCs w:val="28"/>
        </w:rPr>
        <w:t>, далее – ГК РФ).</w:t>
      </w:r>
    </w:p>
    <w:p w:rsidR="005215AC" w:rsidRPr="00FB6815" w:rsidRDefault="009032D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>2.</w:t>
      </w:r>
      <w:r w:rsidR="00643C0C" w:rsidRPr="00FB6815">
        <w:rPr>
          <w:color w:val="000000"/>
          <w:sz w:val="28"/>
          <w:szCs w:val="28"/>
        </w:rPr>
        <w:t xml:space="preserve"> </w:t>
      </w:r>
      <w:proofErr w:type="gramStart"/>
      <w:r w:rsidR="003F1230" w:rsidRPr="00FB6815">
        <w:rPr>
          <w:color w:val="000000"/>
          <w:sz w:val="28"/>
          <w:szCs w:val="28"/>
        </w:rPr>
        <w:t xml:space="preserve">Судам следует учитывать, что объем </w:t>
      </w:r>
      <w:r w:rsidR="00643C0C" w:rsidRPr="00FB6815">
        <w:rPr>
          <w:color w:val="000000"/>
          <w:sz w:val="28"/>
          <w:szCs w:val="28"/>
        </w:rPr>
        <w:t xml:space="preserve">полномочий кредиторов </w:t>
      </w:r>
      <w:r w:rsidR="00B75168" w:rsidRPr="00FB6815">
        <w:rPr>
          <w:color w:val="000000"/>
          <w:sz w:val="28"/>
          <w:szCs w:val="28"/>
        </w:rPr>
        <w:t>в</w:t>
      </w:r>
      <w:r w:rsidR="00613C93" w:rsidRPr="00FB6815">
        <w:rPr>
          <w:color w:val="000000"/>
          <w:sz w:val="28"/>
          <w:szCs w:val="28"/>
        </w:rPr>
        <w:t xml:space="preserve"> вопроса</w:t>
      </w:r>
      <w:r w:rsidR="00B75168" w:rsidRPr="00FB6815">
        <w:rPr>
          <w:color w:val="000000"/>
          <w:sz w:val="28"/>
          <w:szCs w:val="28"/>
        </w:rPr>
        <w:t>х</w:t>
      </w:r>
      <w:r w:rsidR="00613C93" w:rsidRPr="00FB6815">
        <w:rPr>
          <w:color w:val="000000"/>
          <w:sz w:val="28"/>
          <w:szCs w:val="28"/>
        </w:rPr>
        <w:t xml:space="preserve"> </w:t>
      </w:r>
      <w:r w:rsidR="0070758E" w:rsidRPr="00FB6815">
        <w:rPr>
          <w:color w:val="000000"/>
          <w:sz w:val="28"/>
          <w:szCs w:val="28"/>
        </w:rPr>
        <w:t>принятия решений на собраниях кредиторов</w:t>
      </w:r>
      <w:r w:rsidR="00C11970" w:rsidRPr="00FB6815">
        <w:rPr>
          <w:color w:val="000000"/>
          <w:sz w:val="28"/>
          <w:szCs w:val="28"/>
        </w:rPr>
        <w:t>, распределения доходов от деятельности</w:t>
      </w:r>
      <w:r w:rsidR="0065069B" w:rsidRPr="00FB6815">
        <w:rPr>
          <w:color w:val="000000"/>
          <w:sz w:val="28"/>
          <w:szCs w:val="28"/>
        </w:rPr>
        <w:t xml:space="preserve"> должника</w:t>
      </w:r>
      <w:r w:rsidR="00C11970" w:rsidRPr="00FB6815">
        <w:rPr>
          <w:color w:val="000000"/>
          <w:sz w:val="28"/>
          <w:szCs w:val="28"/>
        </w:rPr>
        <w:t xml:space="preserve">, а также вырученных от реализации конкурсной массы средств определяется </w:t>
      </w:r>
      <w:r w:rsidR="007633B1" w:rsidRPr="00FB6815">
        <w:rPr>
          <w:color w:val="000000"/>
          <w:sz w:val="28"/>
          <w:szCs w:val="28"/>
        </w:rPr>
        <w:t>исходя из содержания</w:t>
      </w:r>
      <w:r w:rsidR="00C11970" w:rsidRPr="00FB6815">
        <w:rPr>
          <w:color w:val="000000"/>
          <w:sz w:val="28"/>
          <w:szCs w:val="28"/>
        </w:rPr>
        <w:t xml:space="preserve"> реестра требований кредиторов (далее</w:t>
      </w:r>
      <w:r w:rsidR="00211218" w:rsidRPr="00FB6815">
        <w:rPr>
          <w:color w:val="000000"/>
          <w:sz w:val="28"/>
          <w:szCs w:val="28"/>
        </w:rPr>
        <w:t xml:space="preserve"> также</w:t>
      </w:r>
      <w:r w:rsidR="00C11970" w:rsidRPr="00FB6815">
        <w:rPr>
          <w:color w:val="000000"/>
          <w:sz w:val="28"/>
          <w:szCs w:val="28"/>
        </w:rPr>
        <w:t xml:space="preserve"> – реестр)</w:t>
      </w:r>
      <w:r w:rsidR="007633B1" w:rsidRPr="00FB6815">
        <w:rPr>
          <w:color w:val="000000"/>
          <w:sz w:val="28"/>
          <w:szCs w:val="28"/>
        </w:rPr>
        <w:t xml:space="preserve">, который </w:t>
      </w:r>
      <w:r w:rsidR="0071431D" w:rsidRPr="00FB6815">
        <w:rPr>
          <w:color w:val="000000"/>
          <w:sz w:val="28"/>
          <w:szCs w:val="28"/>
        </w:rPr>
        <w:t xml:space="preserve">в силу статей 16, 134 и 142 Закона о банкротстве </w:t>
      </w:r>
      <w:r w:rsidR="00C11970" w:rsidRPr="00FB6815">
        <w:rPr>
          <w:color w:val="000000"/>
          <w:sz w:val="28"/>
          <w:szCs w:val="28"/>
        </w:rPr>
        <w:t>формируется на основе принципа очередности</w:t>
      </w:r>
      <w:r w:rsidR="007633B1" w:rsidRPr="00FB6815">
        <w:rPr>
          <w:color w:val="000000"/>
          <w:sz w:val="28"/>
          <w:szCs w:val="28"/>
        </w:rPr>
        <w:t>,</w:t>
      </w:r>
      <w:r w:rsidR="00C11970" w:rsidRPr="00FB6815">
        <w:rPr>
          <w:color w:val="000000"/>
          <w:sz w:val="28"/>
          <w:szCs w:val="28"/>
        </w:rPr>
        <w:t xml:space="preserve"> </w:t>
      </w:r>
      <w:r w:rsidR="00C46CEF" w:rsidRPr="00FB6815">
        <w:rPr>
          <w:color w:val="000000"/>
          <w:sz w:val="28"/>
          <w:szCs w:val="28"/>
        </w:rPr>
        <w:t>предполагающего учет степени</w:t>
      </w:r>
      <w:r w:rsidR="007633B1" w:rsidRPr="00FB6815">
        <w:rPr>
          <w:color w:val="000000"/>
          <w:sz w:val="28"/>
          <w:szCs w:val="28"/>
        </w:rPr>
        <w:t xml:space="preserve"> значимости подлежащих защите интерес</w:t>
      </w:r>
      <w:r w:rsidR="004B1141" w:rsidRPr="00FB6815">
        <w:rPr>
          <w:color w:val="000000"/>
          <w:sz w:val="28"/>
          <w:szCs w:val="28"/>
        </w:rPr>
        <w:t>ов</w:t>
      </w:r>
      <w:proofErr w:type="gramEnd"/>
      <w:r w:rsidR="004B1141" w:rsidRPr="00FB6815">
        <w:rPr>
          <w:color w:val="000000"/>
          <w:sz w:val="28"/>
          <w:szCs w:val="28"/>
        </w:rPr>
        <w:t xml:space="preserve"> конкретной группы кредиторов</w:t>
      </w:r>
      <w:r w:rsidR="007633B1" w:rsidRPr="00FB6815">
        <w:rPr>
          <w:color w:val="000000"/>
          <w:sz w:val="28"/>
          <w:szCs w:val="28"/>
        </w:rPr>
        <w:t>.</w:t>
      </w:r>
    </w:p>
    <w:p w:rsidR="00C11970" w:rsidRPr="00FB6815" w:rsidRDefault="003F123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 w:rsidRPr="00FB6815">
        <w:rPr>
          <w:color w:val="000000"/>
          <w:sz w:val="28"/>
          <w:szCs w:val="28"/>
        </w:rPr>
        <w:t>Так, в качестве приоритетных выступают требования, обладающие</w:t>
      </w:r>
      <w:r w:rsidR="00C11970" w:rsidRPr="00FB6815">
        <w:rPr>
          <w:color w:val="000000"/>
          <w:sz w:val="28"/>
          <w:szCs w:val="28"/>
        </w:rPr>
        <w:t xml:space="preserve"> </w:t>
      </w:r>
      <w:r w:rsidR="00951BCB" w:rsidRPr="00FB6815">
        <w:rPr>
          <w:color w:val="000000"/>
          <w:sz w:val="28"/>
          <w:szCs w:val="28"/>
        </w:rPr>
        <w:t>социальной</w:t>
      </w:r>
      <w:r w:rsidR="00C11970" w:rsidRPr="00FB6815">
        <w:rPr>
          <w:color w:val="000000"/>
          <w:sz w:val="28"/>
          <w:szCs w:val="28"/>
        </w:rPr>
        <w:t xml:space="preserve"> значимостью</w:t>
      </w:r>
      <w:r w:rsidR="00AE0721" w:rsidRPr="00FB6815">
        <w:rPr>
          <w:color w:val="000000"/>
          <w:sz w:val="28"/>
          <w:szCs w:val="28"/>
        </w:rPr>
        <w:t>, например</w:t>
      </w:r>
      <w:r w:rsidR="005215AC" w:rsidRPr="00FB6815">
        <w:rPr>
          <w:color w:val="000000"/>
          <w:sz w:val="28"/>
          <w:szCs w:val="28"/>
        </w:rPr>
        <w:t xml:space="preserve"> о возмещени</w:t>
      </w:r>
      <w:r w:rsidR="00AE0721" w:rsidRPr="00FB6815">
        <w:rPr>
          <w:color w:val="000000"/>
          <w:sz w:val="28"/>
          <w:szCs w:val="28"/>
        </w:rPr>
        <w:t>и</w:t>
      </w:r>
      <w:r w:rsidR="005215AC" w:rsidRPr="00FB6815">
        <w:rPr>
          <w:color w:val="000000"/>
          <w:sz w:val="28"/>
          <w:szCs w:val="28"/>
        </w:rPr>
        <w:t xml:space="preserve"> вреда жизни и здоровью </w:t>
      </w:r>
      <w:r w:rsidR="00AE0721" w:rsidRPr="00FB6815">
        <w:rPr>
          <w:color w:val="000000"/>
          <w:sz w:val="28"/>
          <w:szCs w:val="28"/>
        </w:rPr>
        <w:t xml:space="preserve">– </w:t>
      </w:r>
      <w:r w:rsidR="00951BCB" w:rsidRPr="00FB6815">
        <w:rPr>
          <w:color w:val="000000"/>
          <w:sz w:val="28"/>
          <w:szCs w:val="28"/>
        </w:rPr>
        <w:t xml:space="preserve">первая очередь </w:t>
      </w:r>
      <w:r w:rsidR="00AE0721" w:rsidRPr="00FB6815">
        <w:rPr>
          <w:color w:val="000000"/>
          <w:sz w:val="28"/>
          <w:szCs w:val="28"/>
        </w:rPr>
        <w:t>(</w:t>
      </w:r>
      <w:r w:rsidR="00951BCB" w:rsidRPr="00FB6815">
        <w:rPr>
          <w:color w:val="000000"/>
          <w:sz w:val="28"/>
          <w:szCs w:val="28"/>
        </w:rPr>
        <w:t xml:space="preserve">абзац второй </w:t>
      </w:r>
      <w:r w:rsidR="005215AC" w:rsidRPr="00FB6815">
        <w:rPr>
          <w:color w:val="000000"/>
          <w:sz w:val="28"/>
          <w:szCs w:val="28"/>
        </w:rPr>
        <w:t xml:space="preserve">пункта 4 статьи 134 Закона о банкротстве), </w:t>
      </w:r>
      <w:r w:rsidR="00951BCB" w:rsidRPr="00FB6815">
        <w:rPr>
          <w:color w:val="000000"/>
          <w:sz w:val="28"/>
          <w:szCs w:val="28"/>
        </w:rPr>
        <w:t>о</w:t>
      </w:r>
      <w:r w:rsidR="003B7401" w:rsidRPr="00FB6815">
        <w:rPr>
          <w:color w:val="000000"/>
          <w:sz w:val="28"/>
          <w:szCs w:val="28"/>
        </w:rPr>
        <w:t> </w:t>
      </w:r>
      <w:r w:rsidR="00951BCB" w:rsidRPr="00FB6815">
        <w:rPr>
          <w:color w:val="000000"/>
          <w:sz w:val="28"/>
          <w:szCs w:val="28"/>
        </w:rPr>
        <w:t xml:space="preserve">выплате выходных пособий и (или) </w:t>
      </w:r>
      <w:r w:rsidR="00AE0721" w:rsidRPr="00FB6815">
        <w:rPr>
          <w:color w:val="000000"/>
          <w:sz w:val="28"/>
          <w:szCs w:val="28"/>
        </w:rPr>
        <w:t xml:space="preserve">об </w:t>
      </w:r>
      <w:r w:rsidR="00951BCB" w:rsidRPr="00FB6815">
        <w:rPr>
          <w:color w:val="000000"/>
          <w:sz w:val="28"/>
          <w:szCs w:val="28"/>
        </w:rPr>
        <w:t xml:space="preserve">оплате труда лиц, работающих или работавших </w:t>
      </w:r>
      <w:r w:rsidR="005E6A10" w:rsidRPr="00FB6815">
        <w:rPr>
          <w:color w:val="000000"/>
          <w:sz w:val="28"/>
          <w:szCs w:val="28"/>
        </w:rPr>
        <w:t>по трудовому договору</w:t>
      </w:r>
      <w:r w:rsidR="006015EA" w:rsidRPr="00FB6815">
        <w:rPr>
          <w:color w:val="000000"/>
          <w:sz w:val="28"/>
          <w:szCs w:val="28"/>
        </w:rPr>
        <w:t>,</w:t>
      </w:r>
      <w:r w:rsidR="005E6A10" w:rsidRPr="00FB6815">
        <w:rPr>
          <w:color w:val="000000"/>
          <w:sz w:val="28"/>
          <w:szCs w:val="28"/>
        </w:rPr>
        <w:t xml:space="preserve"> </w:t>
      </w:r>
      <w:r w:rsidR="00AE0721" w:rsidRPr="00FB6815">
        <w:rPr>
          <w:color w:val="000000"/>
          <w:sz w:val="28"/>
          <w:szCs w:val="28"/>
        </w:rPr>
        <w:t xml:space="preserve">– </w:t>
      </w:r>
      <w:r w:rsidR="00F55EA9" w:rsidRPr="00FB6815">
        <w:rPr>
          <w:color w:val="000000"/>
          <w:sz w:val="28"/>
          <w:szCs w:val="28"/>
        </w:rPr>
        <w:t xml:space="preserve">вторая очередь </w:t>
      </w:r>
      <w:r w:rsidR="00AE0721" w:rsidRPr="00FB6815">
        <w:rPr>
          <w:color w:val="000000"/>
          <w:sz w:val="28"/>
          <w:szCs w:val="28"/>
        </w:rPr>
        <w:t>(</w:t>
      </w:r>
      <w:r w:rsidR="005215AC" w:rsidRPr="00FB6815">
        <w:rPr>
          <w:color w:val="000000"/>
          <w:sz w:val="28"/>
          <w:szCs w:val="28"/>
        </w:rPr>
        <w:t xml:space="preserve">абзац </w:t>
      </w:r>
      <w:r w:rsidR="00F55EA9" w:rsidRPr="00FB6815">
        <w:rPr>
          <w:color w:val="000000"/>
          <w:sz w:val="28"/>
          <w:szCs w:val="28"/>
        </w:rPr>
        <w:t xml:space="preserve">третий </w:t>
      </w:r>
      <w:r w:rsidR="005215AC" w:rsidRPr="00FB6815">
        <w:rPr>
          <w:color w:val="000000"/>
          <w:sz w:val="28"/>
          <w:szCs w:val="28"/>
        </w:rPr>
        <w:t>пункта</w:t>
      </w:r>
      <w:r w:rsidR="003B7401" w:rsidRPr="00FB6815">
        <w:rPr>
          <w:color w:val="000000"/>
          <w:sz w:val="28"/>
          <w:szCs w:val="28"/>
        </w:rPr>
        <w:t> </w:t>
      </w:r>
      <w:r w:rsidR="005215AC" w:rsidRPr="00FB6815">
        <w:rPr>
          <w:color w:val="000000"/>
          <w:sz w:val="28"/>
          <w:szCs w:val="28"/>
        </w:rPr>
        <w:t>4 статьи 134 Закона о банкротстве</w:t>
      </w:r>
      <w:r w:rsidR="00F55EA9" w:rsidRPr="00FB6815">
        <w:rPr>
          <w:color w:val="000000"/>
          <w:sz w:val="28"/>
          <w:szCs w:val="28"/>
        </w:rPr>
        <w:t>)</w:t>
      </w:r>
      <w:r w:rsidR="00C11970" w:rsidRPr="00FB6815">
        <w:rPr>
          <w:color w:val="000000"/>
          <w:sz w:val="28"/>
          <w:szCs w:val="28"/>
        </w:rPr>
        <w:t>.</w:t>
      </w:r>
      <w:proofErr w:type="gramEnd"/>
      <w:r w:rsidR="0071431D" w:rsidRPr="00FB6815">
        <w:rPr>
          <w:color w:val="000000"/>
          <w:sz w:val="28"/>
          <w:szCs w:val="28"/>
        </w:rPr>
        <w:t xml:space="preserve"> </w:t>
      </w:r>
      <w:r w:rsidR="00951BCB" w:rsidRPr="00FB6815">
        <w:rPr>
          <w:color w:val="000000"/>
          <w:sz w:val="28"/>
          <w:szCs w:val="28"/>
        </w:rPr>
        <w:t xml:space="preserve">Иные требования </w:t>
      </w:r>
      <w:r w:rsidR="005E6A10" w:rsidRPr="00FB6815">
        <w:rPr>
          <w:color w:val="000000"/>
          <w:sz w:val="28"/>
          <w:szCs w:val="28"/>
        </w:rPr>
        <w:t xml:space="preserve">по общему правилу </w:t>
      </w:r>
      <w:r w:rsidR="00951BCB" w:rsidRPr="00FB6815">
        <w:rPr>
          <w:color w:val="000000"/>
          <w:sz w:val="28"/>
          <w:szCs w:val="28"/>
        </w:rPr>
        <w:t>удовлетворяются в составе третьей очереди</w:t>
      </w:r>
      <w:r w:rsidR="00AE0721" w:rsidRPr="00FB6815">
        <w:rPr>
          <w:color w:val="000000"/>
          <w:sz w:val="28"/>
          <w:szCs w:val="28"/>
        </w:rPr>
        <w:t xml:space="preserve"> </w:t>
      </w:r>
      <w:r w:rsidR="00951BCB" w:rsidRPr="00FB6815">
        <w:rPr>
          <w:color w:val="000000"/>
          <w:sz w:val="28"/>
          <w:szCs w:val="28"/>
        </w:rPr>
        <w:t xml:space="preserve">(абзац </w:t>
      </w:r>
      <w:r w:rsidR="004D373D" w:rsidRPr="00FB6815">
        <w:rPr>
          <w:color w:val="000000"/>
          <w:sz w:val="28"/>
          <w:szCs w:val="28"/>
        </w:rPr>
        <w:t xml:space="preserve">четвертый </w:t>
      </w:r>
      <w:r w:rsidR="00951BCB" w:rsidRPr="00FB6815">
        <w:rPr>
          <w:color w:val="000000"/>
          <w:sz w:val="28"/>
          <w:szCs w:val="28"/>
        </w:rPr>
        <w:t>пункта</w:t>
      </w:r>
      <w:r w:rsidR="003B7401" w:rsidRPr="00FB6815">
        <w:rPr>
          <w:color w:val="000000"/>
          <w:sz w:val="28"/>
          <w:szCs w:val="28"/>
        </w:rPr>
        <w:t>  </w:t>
      </w:r>
      <w:r w:rsidR="00951BCB" w:rsidRPr="00FB6815">
        <w:rPr>
          <w:color w:val="000000"/>
          <w:sz w:val="28"/>
          <w:szCs w:val="28"/>
        </w:rPr>
        <w:t>4 статьи</w:t>
      </w:r>
      <w:r w:rsidR="003B7401" w:rsidRPr="00FB6815">
        <w:rPr>
          <w:color w:val="000000"/>
          <w:sz w:val="28"/>
          <w:szCs w:val="28"/>
        </w:rPr>
        <w:t> </w:t>
      </w:r>
      <w:r w:rsidR="00951BCB" w:rsidRPr="00FB6815">
        <w:rPr>
          <w:color w:val="000000"/>
          <w:sz w:val="28"/>
          <w:szCs w:val="28"/>
        </w:rPr>
        <w:t>134 Закона о банкротстве</w:t>
      </w:r>
      <w:r w:rsidR="00B60FEA" w:rsidRPr="00FB6815">
        <w:rPr>
          <w:color w:val="000000"/>
          <w:sz w:val="28"/>
          <w:szCs w:val="28"/>
        </w:rPr>
        <w:t>)</w:t>
      </w:r>
      <w:r w:rsidR="00AE0721" w:rsidRPr="00FB6815">
        <w:rPr>
          <w:color w:val="000000"/>
          <w:sz w:val="28"/>
          <w:szCs w:val="28"/>
        </w:rPr>
        <w:t>. П</w:t>
      </w:r>
      <w:r w:rsidR="00B60FEA" w:rsidRPr="00FB6815">
        <w:rPr>
          <w:color w:val="000000"/>
          <w:sz w:val="28"/>
          <w:szCs w:val="28"/>
        </w:rPr>
        <w:t xml:space="preserve">ри этом законодатель выделяет </w:t>
      </w:r>
      <w:r w:rsidR="005E6A10" w:rsidRPr="00FB6815">
        <w:rPr>
          <w:color w:val="000000"/>
          <w:sz w:val="28"/>
          <w:szCs w:val="28"/>
        </w:rPr>
        <w:t xml:space="preserve">случаи, при которых </w:t>
      </w:r>
      <w:r w:rsidR="00A44A01" w:rsidRPr="00FB6815">
        <w:rPr>
          <w:color w:val="000000"/>
          <w:sz w:val="28"/>
          <w:szCs w:val="28"/>
        </w:rPr>
        <w:t>очередность</w:t>
      </w:r>
      <w:r w:rsidR="00AE0721" w:rsidRPr="00FB6815">
        <w:rPr>
          <w:color w:val="000000"/>
          <w:sz w:val="28"/>
          <w:szCs w:val="28"/>
        </w:rPr>
        <w:t xml:space="preserve"> удовлетворения</w:t>
      </w:r>
      <w:r w:rsidR="00A44A01" w:rsidRPr="00FB6815">
        <w:rPr>
          <w:color w:val="000000"/>
          <w:sz w:val="28"/>
          <w:szCs w:val="28"/>
        </w:rPr>
        <w:t xml:space="preserve"> определенных требований понижается</w:t>
      </w:r>
      <w:r w:rsidR="005E6A10" w:rsidRPr="00FB6815">
        <w:rPr>
          <w:color w:val="000000"/>
          <w:sz w:val="28"/>
          <w:szCs w:val="28"/>
        </w:rPr>
        <w:t xml:space="preserve"> </w:t>
      </w:r>
      <w:r w:rsidR="008A5F45" w:rsidRPr="00FB6815">
        <w:rPr>
          <w:color w:val="000000"/>
          <w:sz w:val="28"/>
          <w:szCs w:val="28"/>
        </w:rPr>
        <w:t>(например, абзацы пятый и седьмой пункта 4 статьи 134</w:t>
      </w:r>
      <w:r w:rsidR="00A44A01" w:rsidRPr="00FB6815">
        <w:rPr>
          <w:color w:val="000000"/>
          <w:sz w:val="28"/>
          <w:szCs w:val="28"/>
        </w:rPr>
        <w:t>, пункт</w:t>
      </w:r>
      <w:r w:rsidR="003B7401" w:rsidRPr="00FB6815">
        <w:rPr>
          <w:color w:val="000000"/>
          <w:sz w:val="28"/>
          <w:szCs w:val="28"/>
        </w:rPr>
        <w:t> </w:t>
      </w:r>
      <w:r w:rsidR="00A44A01" w:rsidRPr="00FB6815">
        <w:rPr>
          <w:color w:val="000000"/>
          <w:sz w:val="28"/>
          <w:szCs w:val="28"/>
        </w:rPr>
        <w:t>4 статьи 142</w:t>
      </w:r>
      <w:r w:rsidR="008A5F45" w:rsidRPr="00FB6815">
        <w:rPr>
          <w:color w:val="000000"/>
          <w:sz w:val="28"/>
          <w:szCs w:val="28"/>
        </w:rPr>
        <w:t xml:space="preserve"> Закона о банкротстве).</w:t>
      </w:r>
    </w:p>
    <w:p w:rsidR="00660BB4" w:rsidRPr="00FB6815" w:rsidRDefault="008A5F45" w:rsidP="00660BB4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>3</w:t>
      </w:r>
      <w:r w:rsidR="00B5482B" w:rsidRPr="00FB6815">
        <w:rPr>
          <w:color w:val="000000"/>
          <w:sz w:val="28"/>
          <w:szCs w:val="28"/>
        </w:rPr>
        <w:t xml:space="preserve">. </w:t>
      </w:r>
      <w:r w:rsidR="00660BB4" w:rsidRPr="00FB6815">
        <w:rPr>
          <w:color w:val="000000"/>
          <w:sz w:val="28"/>
          <w:szCs w:val="28"/>
        </w:rPr>
        <w:t>Очередность удовлетворения требований контролирующего или аффилированного лица в правоотношении с должником определяется исходя из существа обязательства, оснований и обстоятельств его возникновения.</w:t>
      </w:r>
    </w:p>
    <w:p w:rsidR="00A25735" w:rsidRPr="00FB6815" w:rsidRDefault="00AD47F3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 w:rsidRPr="00FB6815">
        <w:rPr>
          <w:color w:val="000000"/>
          <w:sz w:val="28"/>
          <w:szCs w:val="28"/>
        </w:rPr>
        <w:t>П</w:t>
      </w:r>
      <w:r w:rsidR="00B5482B" w:rsidRPr="00FB6815">
        <w:rPr>
          <w:color w:val="000000"/>
          <w:sz w:val="28"/>
          <w:szCs w:val="28"/>
        </w:rPr>
        <w:t>од контролирующим</w:t>
      </w:r>
      <w:r w:rsidR="00BF5F44" w:rsidRPr="00FB6815">
        <w:rPr>
          <w:color w:val="000000"/>
          <w:sz w:val="28"/>
          <w:szCs w:val="28"/>
        </w:rPr>
        <w:t>и</w:t>
      </w:r>
      <w:r w:rsidR="00B5482B" w:rsidRPr="00FB6815">
        <w:rPr>
          <w:color w:val="000000"/>
          <w:sz w:val="28"/>
          <w:szCs w:val="28"/>
        </w:rPr>
        <w:t xml:space="preserve"> должника </w:t>
      </w:r>
      <w:r w:rsidR="006D61D2" w:rsidRPr="00FB6815">
        <w:rPr>
          <w:color w:val="000000"/>
          <w:sz w:val="28"/>
          <w:szCs w:val="28"/>
        </w:rPr>
        <w:t xml:space="preserve">лицами </w:t>
      </w:r>
      <w:r w:rsidR="00B5482B" w:rsidRPr="00FB6815">
        <w:rPr>
          <w:color w:val="000000"/>
          <w:sz w:val="28"/>
          <w:szCs w:val="28"/>
        </w:rPr>
        <w:t xml:space="preserve">понимаются лица, </w:t>
      </w:r>
      <w:r w:rsidR="00BF5F44" w:rsidRPr="00FB6815">
        <w:rPr>
          <w:color w:val="000000"/>
          <w:sz w:val="28"/>
          <w:szCs w:val="28"/>
        </w:rPr>
        <w:t>имеющие фактическую возможность определять действия юридического лица</w:t>
      </w:r>
      <w:r w:rsidR="00A7472B" w:rsidRPr="00FB6815">
        <w:rPr>
          <w:color w:val="000000"/>
          <w:sz w:val="28"/>
          <w:szCs w:val="28"/>
        </w:rPr>
        <w:t xml:space="preserve"> вне зависимости от формально-юридических признаков аффилированности</w:t>
      </w:r>
      <w:r w:rsidR="00BF5F44" w:rsidRPr="00FB6815">
        <w:rPr>
          <w:color w:val="000000"/>
          <w:sz w:val="28"/>
          <w:szCs w:val="28"/>
        </w:rPr>
        <w:t>, в том числе возможность давать указания лицам, входящим в состав органов управления должника</w:t>
      </w:r>
      <w:r w:rsidR="00A97CC3" w:rsidRPr="00FB6815">
        <w:rPr>
          <w:color w:val="000000"/>
          <w:sz w:val="28"/>
          <w:szCs w:val="28"/>
        </w:rPr>
        <w:t xml:space="preserve"> (</w:t>
      </w:r>
      <w:r w:rsidR="004F5502" w:rsidRPr="00FB6815">
        <w:rPr>
          <w:color w:val="000000"/>
          <w:sz w:val="28"/>
          <w:szCs w:val="28"/>
        </w:rPr>
        <w:t>пункт 1 статьи 61</w:t>
      </w:r>
      <w:r w:rsidR="004F5502" w:rsidRPr="00FB6815">
        <w:rPr>
          <w:color w:val="000000"/>
          <w:sz w:val="28"/>
          <w:szCs w:val="28"/>
          <w:vertAlign w:val="superscript"/>
        </w:rPr>
        <w:t>10</w:t>
      </w:r>
      <w:r w:rsidR="004F5502" w:rsidRPr="00FB6815">
        <w:rPr>
          <w:color w:val="000000"/>
          <w:sz w:val="28"/>
          <w:szCs w:val="28"/>
        </w:rPr>
        <w:t xml:space="preserve"> Закона о банкротстве, </w:t>
      </w:r>
      <w:r w:rsidR="00A97CC3" w:rsidRPr="00FB6815">
        <w:rPr>
          <w:color w:val="000000"/>
          <w:sz w:val="28"/>
          <w:szCs w:val="28"/>
        </w:rPr>
        <w:t>пункт 3 статьи 53</w:t>
      </w:r>
      <w:r w:rsidR="00A97CC3" w:rsidRPr="00FB6815">
        <w:rPr>
          <w:color w:val="000000"/>
          <w:sz w:val="28"/>
          <w:szCs w:val="28"/>
          <w:vertAlign w:val="superscript"/>
        </w:rPr>
        <w:t>1</w:t>
      </w:r>
      <w:r w:rsidR="00A97CC3" w:rsidRPr="00FB6815">
        <w:rPr>
          <w:color w:val="000000"/>
          <w:sz w:val="28"/>
          <w:szCs w:val="28"/>
        </w:rPr>
        <w:t>, пункт 1 статьи 67</w:t>
      </w:r>
      <w:r w:rsidR="00A97CC3" w:rsidRPr="00FB6815">
        <w:rPr>
          <w:color w:val="000000"/>
          <w:sz w:val="28"/>
          <w:szCs w:val="28"/>
          <w:vertAlign w:val="superscript"/>
        </w:rPr>
        <w:t>3</w:t>
      </w:r>
      <w:r w:rsidR="00A97CC3" w:rsidRPr="00FB6815">
        <w:rPr>
          <w:color w:val="000000"/>
          <w:sz w:val="28"/>
          <w:szCs w:val="28"/>
        </w:rPr>
        <w:t xml:space="preserve"> ГК РФ)</w:t>
      </w:r>
      <w:r w:rsidR="002B77F8" w:rsidRPr="00FB6815">
        <w:rPr>
          <w:color w:val="000000"/>
          <w:sz w:val="28"/>
          <w:szCs w:val="28"/>
        </w:rPr>
        <w:t xml:space="preserve">, </w:t>
      </w:r>
      <w:r w:rsidR="005D55F2" w:rsidRPr="00FB6815">
        <w:rPr>
          <w:color w:val="000000"/>
          <w:sz w:val="28"/>
          <w:szCs w:val="28"/>
        </w:rPr>
        <w:t xml:space="preserve">и </w:t>
      </w:r>
      <w:r w:rsidR="002B77F8" w:rsidRPr="00FB6815">
        <w:rPr>
          <w:color w:val="000000"/>
          <w:sz w:val="28"/>
          <w:szCs w:val="28"/>
        </w:rPr>
        <w:t xml:space="preserve">обладающие </w:t>
      </w:r>
      <w:r w:rsidR="006F5D76" w:rsidRPr="00FB6815">
        <w:rPr>
          <w:color w:val="000000"/>
          <w:sz w:val="28"/>
          <w:szCs w:val="28"/>
        </w:rPr>
        <w:t>возможностью контролировать использование вложенных в должника средств и получать</w:t>
      </w:r>
      <w:proofErr w:type="gramEnd"/>
      <w:r w:rsidR="006F5D76" w:rsidRPr="00FB6815">
        <w:rPr>
          <w:color w:val="000000"/>
          <w:sz w:val="28"/>
          <w:szCs w:val="28"/>
        </w:rPr>
        <w:t xml:space="preserve"> прибыль (бенефициарный интерес), </w:t>
      </w:r>
      <w:r w:rsidR="00105FE4" w:rsidRPr="00FB6815">
        <w:rPr>
          <w:color w:val="000000"/>
          <w:sz w:val="28"/>
          <w:szCs w:val="28"/>
        </w:rPr>
        <w:t>размер которой заран</w:t>
      </w:r>
      <w:r w:rsidR="006F5D76" w:rsidRPr="00FB6815">
        <w:rPr>
          <w:color w:val="000000"/>
          <w:sz w:val="28"/>
          <w:szCs w:val="28"/>
        </w:rPr>
        <w:t xml:space="preserve">ее не определен и потенциально </w:t>
      </w:r>
      <w:r w:rsidR="00105FE4" w:rsidRPr="00FB6815">
        <w:rPr>
          <w:color w:val="000000"/>
          <w:sz w:val="28"/>
          <w:szCs w:val="28"/>
        </w:rPr>
        <w:t>не ограничен</w:t>
      </w:r>
      <w:r w:rsidR="003676C9" w:rsidRPr="00FB6815">
        <w:rPr>
          <w:color w:val="000000"/>
          <w:sz w:val="28"/>
          <w:szCs w:val="28"/>
        </w:rPr>
        <w:t xml:space="preserve"> (пункт 1 статьи 50, пункт 1 статьи 67 ГК РФ)</w:t>
      </w:r>
      <w:r w:rsidR="00A7472B" w:rsidRPr="00FB6815">
        <w:rPr>
          <w:color w:val="000000"/>
          <w:sz w:val="28"/>
          <w:szCs w:val="28"/>
        </w:rPr>
        <w:t>.</w:t>
      </w:r>
      <w:r w:rsidR="00A25735" w:rsidRPr="00FB6815">
        <w:rPr>
          <w:color w:val="000000"/>
          <w:sz w:val="28"/>
          <w:szCs w:val="28"/>
        </w:rPr>
        <w:t xml:space="preserve"> Контролирующим должника лицом также может быть признан </w:t>
      </w:r>
      <w:r w:rsidR="00A25735" w:rsidRPr="00FB6815">
        <w:rPr>
          <w:color w:val="000000"/>
          <w:sz w:val="28"/>
          <w:szCs w:val="28"/>
        </w:rPr>
        <w:lastRenderedPageBreak/>
        <w:t>мажоритарный кредитор или единственный (основной) контрагент (заказчик, покупатель), если в условиях имущественного кризиса должника такие лица, фактически определяя его действия, извлекают преимущества из убыточной деятельности должника.</w:t>
      </w:r>
    </w:p>
    <w:p w:rsidR="0065069B" w:rsidRPr="00FB6815" w:rsidRDefault="00123D88" w:rsidP="0065069B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>П</w:t>
      </w:r>
      <w:r w:rsidR="00A7472B" w:rsidRPr="00FB6815">
        <w:rPr>
          <w:color w:val="000000"/>
          <w:sz w:val="28"/>
          <w:szCs w:val="28"/>
        </w:rPr>
        <w:t>од аффилированными</w:t>
      </w:r>
      <w:r w:rsidR="00923204" w:rsidRPr="00FB6815">
        <w:rPr>
          <w:color w:val="000000"/>
          <w:sz w:val="28"/>
          <w:szCs w:val="28"/>
        </w:rPr>
        <w:t xml:space="preserve"> </w:t>
      </w:r>
      <w:r w:rsidR="00A7472B" w:rsidRPr="00FB6815">
        <w:rPr>
          <w:color w:val="000000"/>
          <w:sz w:val="28"/>
          <w:szCs w:val="28"/>
        </w:rPr>
        <w:t xml:space="preserve">понимаются лица, </w:t>
      </w:r>
      <w:r w:rsidR="00923204" w:rsidRPr="00FB6815">
        <w:rPr>
          <w:color w:val="000000"/>
          <w:sz w:val="28"/>
          <w:szCs w:val="28"/>
        </w:rPr>
        <w:t>имеющие с должником общие экономические интересы и находящиеся под контролем одно</w:t>
      </w:r>
      <w:r w:rsidR="006F5D76" w:rsidRPr="00FB6815">
        <w:rPr>
          <w:color w:val="000000"/>
          <w:sz w:val="28"/>
          <w:szCs w:val="28"/>
        </w:rPr>
        <w:t>го контролирующего лица или одной группы</w:t>
      </w:r>
      <w:r w:rsidRPr="00FB6815">
        <w:rPr>
          <w:color w:val="000000"/>
          <w:sz w:val="28"/>
          <w:szCs w:val="28"/>
        </w:rPr>
        <w:t xml:space="preserve"> </w:t>
      </w:r>
      <w:r w:rsidR="00923204" w:rsidRPr="00FB6815">
        <w:rPr>
          <w:color w:val="000000"/>
          <w:sz w:val="28"/>
          <w:szCs w:val="28"/>
        </w:rPr>
        <w:t>контролирующих лиц</w:t>
      </w:r>
      <w:r w:rsidR="002B77F8" w:rsidRPr="00FB6815">
        <w:rPr>
          <w:color w:val="000000"/>
          <w:sz w:val="28"/>
          <w:szCs w:val="28"/>
        </w:rPr>
        <w:t xml:space="preserve"> (</w:t>
      </w:r>
      <w:r w:rsidR="004F5502" w:rsidRPr="00FB6815">
        <w:rPr>
          <w:color w:val="000000"/>
          <w:sz w:val="28"/>
          <w:szCs w:val="28"/>
        </w:rPr>
        <w:t>статья</w:t>
      </w:r>
      <w:r w:rsidR="00156202" w:rsidRPr="00FB6815">
        <w:rPr>
          <w:color w:val="000000"/>
          <w:sz w:val="28"/>
          <w:szCs w:val="28"/>
        </w:rPr>
        <w:t> </w:t>
      </w:r>
      <w:r w:rsidR="004F5502" w:rsidRPr="00FB6815">
        <w:rPr>
          <w:color w:val="000000"/>
          <w:sz w:val="28"/>
          <w:szCs w:val="28"/>
        </w:rPr>
        <w:t>4 Закона РСФСР от 22 марта 1991 г</w:t>
      </w:r>
      <w:r w:rsidR="00387684" w:rsidRPr="00FB6815">
        <w:rPr>
          <w:color w:val="000000"/>
          <w:sz w:val="28"/>
          <w:szCs w:val="28"/>
        </w:rPr>
        <w:t>ода</w:t>
      </w:r>
      <w:r w:rsidR="004F5502" w:rsidRPr="00FB6815">
        <w:rPr>
          <w:color w:val="000000"/>
          <w:sz w:val="28"/>
          <w:szCs w:val="28"/>
        </w:rPr>
        <w:t xml:space="preserve"> № 948-</w:t>
      </w:r>
      <w:r w:rsidR="006D61D2" w:rsidRPr="00FB6815">
        <w:rPr>
          <w:color w:val="000000"/>
          <w:sz w:val="28"/>
          <w:szCs w:val="28"/>
          <w:lang w:val="en-US"/>
        </w:rPr>
        <w:t>I</w:t>
      </w:r>
      <w:r w:rsidR="004F5502" w:rsidRPr="00FB6815">
        <w:rPr>
          <w:color w:val="000000"/>
          <w:sz w:val="28"/>
          <w:szCs w:val="28"/>
        </w:rPr>
        <w:t xml:space="preserve"> «О конкуренции и</w:t>
      </w:r>
      <w:r w:rsidR="00156202" w:rsidRPr="00FB6815">
        <w:rPr>
          <w:color w:val="000000"/>
          <w:sz w:val="28"/>
          <w:szCs w:val="28"/>
        </w:rPr>
        <w:t>  </w:t>
      </w:r>
      <w:r w:rsidR="004F5502" w:rsidRPr="00FB6815">
        <w:rPr>
          <w:color w:val="000000"/>
          <w:sz w:val="28"/>
          <w:szCs w:val="28"/>
        </w:rPr>
        <w:t xml:space="preserve">ограничении монополистической деятельности на товарных рынках», </w:t>
      </w:r>
      <w:r w:rsidR="002B77F8" w:rsidRPr="00FB6815">
        <w:rPr>
          <w:color w:val="000000"/>
          <w:sz w:val="28"/>
          <w:szCs w:val="28"/>
        </w:rPr>
        <w:t>статья</w:t>
      </w:r>
      <w:r w:rsidR="00156202" w:rsidRPr="00FB6815">
        <w:rPr>
          <w:color w:val="000000"/>
          <w:sz w:val="28"/>
          <w:szCs w:val="28"/>
        </w:rPr>
        <w:t> </w:t>
      </w:r>
      <w:r w:rsidR="002B77F8" w:rsidRPr="00FB6815">
        <w:rPr>
          <w:color w:val="000000"/>
          <w:sz w:val="28"/>
          <w:szCs w:val="28"/>
        </w:rPr>
        <w:t>53</w:t>
      </w:r>
      <w:r w:rsidR="002B77F8" w:rsidRPr="00FB6815">
        <w:rPr>
          <w:color w:val="000000"/>
          <w:sz w:val="28"/>
          <w:szCs w:val="28"/>
          <w:vertAlign w:val="superscript"/>
        </w:rPr>
        <w:t>2</w:t>
      </w:r>
      <w:r w:rsidR="002B77F8" w:rsidRPr="00FB6815">
        <w:rPr>
          <w:color w:val="000000"/>
          <w:sz w:val="28"/>
          <w:szCs w:val="28"/>
        </w:rPr>
        <w:t xml:space="preserve"> ГК РФ, статья 19 Закона о банкротстве)</w:t>
      </w:r>
      <w:r w:rsidR="00923204" w:rsidRPr="00FB6815">
        <w:rPr>
          <w:color w:val="000000"/>
          <w:sz w:val="28"/>
          <w:szCs w:val="28"/>
        </w:rPr>
        <w:t>.</w:t>
      </w:r>
      <w:r w:rsidR="00581002" w:rsidRPr="00FB6815">
        <w:rPr>
          <w:color w:val="000000"/>
          <w:sz w:val="28"/>
          <w:szCs w:val="28"/>
        </w:rPr>
        <w:t xml:space="preserve"> При </w:t>
      </w:r>
      <w:r w:rsidR="000D59CA" w:rsidRPr="00FB6815">
        <w:rPr>
          <w:color w:val="000000"/>
          <w:sz w:val="28"/>
          <w:szCs w:val="28"/>
        </w:rPr>
        <w:t>определении статуса кредитора</w:t>
      </w:r>
      <w:r w:rsidR="00581002" w:rsidRPr="00FB6815">
        <w:rPr>
          <w:color w:val="000000"/>
          <w:sz w:val="28"/>
          <w:szCs w:val="28"/>
        </w:rPr>
        <w:t xml:space="preserve"> </w:t>
      </w:r>
      <w:r w:rsidR="000D59CA" w:rsidRPr="00FB6815">
        <w:rPr>
          <w:color w:val="000000"/>
          <w:sz w:val="28"/>
          <w:szCs w:val="28"/>
        </w:rPr>
        <w:t>во внимание принимается</w:t>
      </w:r>
      <w:r w:rsidR="00581002" w:rsidRPr="00FB6815">
        <w:rPr>
          <w:color w:val="000000"/>
          <w:sz w:val="28"/>
          <w:szCs w:val="28"/>
        </w:rPr>
        <w:t xml:space="preserve"> как</w:t>
      </w:r>
      <w:r w:rsidR="000D59CA" w:rsidRPr="00FB6815">
        <w:rPr>
          <w:color w:val="000000"/>
          <w:sz w:val="28"/>
          <w:szCs w:val="28"/>
        </w:rPr>
        <w:t xml:space="preserve"> </w:t>
      </w:r>
      <w:proofErr w:type="gramStart"/>
      <w:r w:rsidR="00581002" w:rsidRPr="00FB6815">
        <w:rPr>
          <w:color w:val="000000"/>
          <w:sz w:val="28"/>
          <w:szCs w:val="28"/>
        </w:rPr>
        <w:t>юридическая</w:t>
      </w:r>
      <w:proofErr w:type="gramEnd"/>
      <w:r w:rsidR="00581002" w:rsidRPr="00FB6815">
        <w:rPr>
          <w:color w:val="000000"/>
          <w:sz w:val="28"/>
          <w:szCs w:val="28"/>
        </w:rPr>
        <w:t xml:space="preserve">, так и фактическая </w:t>
      </w:r>
      <w:r w:rsidR="000D59CA" w:rsidRPr="00FB6815">
        <w:rPr>
          <w:color w:val="000000"/>
          <w:sz w:val="28"/>
          <w:szCs w:val="28"/>
        </w:rPr>
        <w:t xml:space="preserve">его </w:t>
      </w:r>
      <w:r w:rsidR="00581002" w:rsidRPr="00FB6815">
        <w:rPr>
          <w:color w:val="000000"/>
          <w:sz w:val="28"/>
          <w:szCs w:val="28"/>
        </w:rPr>
        <w:t>аффилированность с должником.</w:t>
      </w:r>
      <w:r w:rsidR="0065069B" w:rsidRPr="00FB6815">
        <w:rPr>
          <w:color w:val="000000"/>
          <w:sz w:val="28"/>
          <w:szCs w:val="28"/>
        </w:rPr>
        <w:t xml:space="preserve"> </w:t>
      </w:r>
      <w:proofErr w:type="gramStart"/>
      <w:r w:rsidR="0065069B" w:rsidRPr="00FB6815">
        <w:rPr>
          <w:color w:val="000000"/>
          <w:sz w:val="28"/>
          <w:szCs w:val="28"/>
        </w:rPr>
        <w:t xml:space="preserve">О наличии фактической аффилированности может свидетельствовать поведение лиц в гражданском обороте, в частности заключение </w:t>
      </w:r>
      <w:r w:rsidR="00456115" w:rsidRPr="00FB6815">
        <w:rPr>
          <w:color w:val="000000"/>
          <w:sz w:val="28"/>
          <w:szCs w:val="28"/>
        </w:rPr>
        <w:t xml:space="preserve">ими </w:t>
      </w:r>
      <w:r w:rsidR="0065069B" w:rsidRPr="00FB6815">
        <w:rPr>
          <w:color w:val="000000"/>
          <w:sz w:val="28"/>
          <w:szCs w:val="28"/>
        </w:rPr>
        <w:t xml:space="preserve">между собой сделок и последующее </w:t>
      </w:r>
      <w:r w:rsidR="00456115" w:rsidRPr="00FB6815">
        <w:rPr>
          <w:color w:val="000000"/>
          <w:sz w:val="28"/>
          <w:szCs w:val="28"/>
        </w:rPr>
        <w:t>и</w:t>
      </w:r>
      <w:r w:rsidR="0065069B" w:rsidRPr="00FB6815">
        <w:rPr>
          <w:color w:val="000000"/>
          <w:sz w:val="28"/>
          <w:szCs w:val="28"/>
        </w:rPr>
        <w:t xml:space="preserve">сполнение </w:t>
      </w:r>
      <w:r w:rsidR="00456115" w:rsidRPr="00FB6815">
        <w:rPr>
          <w:color w:val="000000"/>
          <w:sz w:val="28"/>
          <w:szCs w:val="28"/>
        </w:rPr>
        <w:t xml:space="preserve">этих сделок </w:t>
      </w:r>
      <w:r w:rsidR="0065069B" w:rsidRPr="00FB6815">
        <w:rPr>
          <w:color w:val="000000"/>
          <w:sz w:val="28"/>
          <w:szCs w:val="28"/>
        </w:rPr>
        <w:t>на условиях, недоступных обычным (независимым) участникам рынка.</w:t>
      </w:r>
      <w:proofErr w:type="gramEnd"/>
    </w:p>
    <w:p w:rsidR="006F5D76" w:rsidRPr="00FB6815" w:rsidRDefault="002B77F8" w:rsidP="00AD47F3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>4</w:t>
      </w:r>
      <w:r w:rsidR="00C16706" w:rsidRPr="00FB6815">
        <w:rPr>
          <w:color w:val="000000"/>
          <w:sz w:val="28"/>
          <w:szCs w:val="28"/>
        </w:rPr>
        <w:t xml:space="preserve">. </w:t>
      </w:r>
      <w:r w:rsidR="00AD47F3" w:rsidRPr="00FB6815">
        <w:rPr>
          <w:color w:val="000000"/>
          <w:sz w:val="28"/>
          <w:szCs w:val="28"/>
        </w:rPr>
        <w:t>В</w:t>
      </w:r>
      <w:r w:rsidR="00273A4D" w:rsidRPr="00FB6815">
        <w:rPr>
          <w:color w:val="000000"/>
          <w:sz w:val="28"/>
          <w:szCs w:val="28"/>
        </w:rPr>
        <w:t xml:space="preserve"> </w:t>
      </w:r>
      <w:proofErr w:type="gramStart"/>
      <w:r w:rsidR="00273A4D" w:rsidRPr="00FB6815">
        <w:rPr>
          <w:color w:val="000000"/>
          <w:sz w:val="28"/>
          <w:szCs w:val="28"/>
        </w:rPr>
        <w:t>деле</w:t>
      </w:r>
      <w:proofErr w:type="gramEnd"/>
      <w:r w:rsidR="00273A4D" w:rsidRPr="00FB6815">
        <w:rPr>
          <w:color w:val="000000"/>
          <w:sz w:val="28"/>
          <w:szCs w:val="28"/>
        </w:rPr>
        <w:t xml:space="preserve"> о банкротстве действия контролирующих</w:t>
      </w:r>
      <w:r w:rsidR="00123D88" w:rsidRPr="00FB6815">
        <w:rPr>
          <w:color w:val="000000"/>
          <w:sz w:val="28"/>
          <w:szCs w:val="28"/>
        </w:rPr>
        <w:t xml:space="preserve"> и </w:t>
      </w:r>
      <w:r w:rsidR="00273A4D" w:rsidRPr="00FB6815">
        <w:rPr>
          <w:color w:val="000000"/>
          <w:sz w:val="28"/>
          <w:szCs w:val="28"/>
        </w:rPr>
        <w:t>находящихся под</w:t>
      </w:r>
      <w:r w:rsidR="000B4F2E" w:rsidRPr="00FB6815">
        <w:rPr>
          <w:color w:val="000000"/>
          <w:sz w:val="28"/>
          <w:szCs w:val="28"/>
        </w:rPr>
        <w:t>  </w:t>
      </w:r>
      <w:r w:rsidR="00273A4D" w:rsidRPr="00FB6815">
        <w:rPr>
          <w:color w:val="000000"/>
          <w:sz w:val="28"/>
          <w:szCs w:val="28"/>
        </w:rPr>
        <w:t>их влиянием аффилированных лиц</w:t>
      </w:r>
      <w:r w:rsidR="00123D88" w:rsidRPr="00FB6815">
        <w:rPr>
          <w:color w:val="000000"/>
          <w:sz w:val="28"/>
          <w:szCs w:val="28"/>
        </w:rPr>
        <w:t xml:space="preserve"> могут </w:t>
      </w:r>
      <w:r w:rsidR="00273A4D" w:rsidRPr="00FB6815">
        <w:rPr>
          <w:color w:val="000000"/>
          <w:sz w:val="28"/>
          <w:szCs w:val="28"/>
        </w:rPr>
        <w:t xml:space="preserve">быть направлены на восстановление </w:t>
      </w:r>
      <w:r w:rsidR="00C11927" w:rsidRPr="00FB6815">
        <w:rPr>
          <w:color w:val="000000"/>
          <w:sz w:val="28"/>
          <w:szCs w:val="28"/>
        </w:rPr>
        <w:t>утраченного контроля над должником и его имуществом</w:t>
      </w:r>
      <w:r w:rsidR="006F5D76" w:rsidRPr="00FB6815">
        <w:rPr>
          <w:color w:val="000000"/>
          <w:sz w:val="28"/>
          <w:szCs w:val="28"/>
        </w:rPr>
        <w:t xml:space="preserve">. </w:t>
      </w:r>
      <w:proofErr w:type="gramStart"/>
      <w:r w:rsidR="006F5D76" w:rsidRPr="00FB6815">
        <w:rPr>
          <w:color w:val="000000"/>
          <w:sz w:val="28"/>
          <w:szCs w:val="28"/>
        </w:rPr>
        <w:t xml:space="preserve">Поэтому </w:t>
      </w:r>
      <w:r w:rsidR="000D7E6C" w:rsidRPr="00FB6815">
        <w:rPr>
          <w:color w:val="000000"/>
          <w:sz w:val="28"/>
          <w:szCs w:val="28"/>
        </w:rPr>
        <w:t xml:space="preserve">при </w:t>
      </w:r>
      <w:r w:rsidR="006F5D76" w:rsidRPr="00FB6815">
        <w:rPr>
          <w:color w:val="000000"/>
          <w:sz w:val="28"/>
          <w:szCs w:val="28"/>
        </w:rPr>
        <w:t xml:space="preserve">установлении требований </w:t>
      </w:r>
      <w:r w:rsidR="006015EA" w:rsidRPr="00FB6815">
        <w:rPr>
          <w:color w:val="000000"/>
          <w:sz w:val="28"/>
          <w:szCs w:val="28"/>
        </w:rPr>
        <w:t xml:space="preserve">указанных лиц </w:t>
      </w:r>
      <w:r w:rsidR="006F5D76" w:rsidRPr="00FB6815">
        <w:rPr>
          <w:color w:val="000000"/>
          <w:sz w:val="28"/>
          <w:szCs w:val="28"/>
        </w:rPr>
        <w:t xml:space="preserve">в реестре требований кредиторов (статьи 71 и 100 Закона о банкротстве) </w:t>
      </w:r>
      <w:r w:rsidR="0018116A" w:rsidRPr="00FB6815">
        <w:rPr>
          <w:color w:val="000000"/>
          <w:sz w:val="28"/>
          <w:szCs w:val="28"/>
        </w:rPr>
        <w:t xml:space="preserve">арбитражным </w:t>
      </w:r>
      <w:r w:rsidR="000D7E6C" w:rsidRPr="00FB6815">
        <w:rPr>
          <w:color w:val="000000"/>
          <w:sz w:val="28"/>
          <w:szCs w:val="28"/>
        </w:rPr>
        <w:t xml:space="preserve">судам </w:t>
      </w:r>
      <w:r w:rsidR="00AD47F3" w:rsidRPr="00FB6815">
        <w:rPr>
          <w:color w:val="000000"/>
          <w:sz w:val="28"/>
          <w:szCs w:val="28"/>
        </w:rPr>
        <w:t xml:space="preserve">с учетом </w:t>
      </w:r>
      <w:r w:rsidR="00B75195" w:rsidRPr="00FB6815">
        <w:rPr>
          <w:color w:val="000000"/>
          <w:sz w:val="28"/>
          <w:szCs w:val="28"/>
        </w:rPr>
        <w:t>возражений</w:t>
      </w:r>
      <w:r w:rsidR="006D61D2" w:rsidRPr="00FB6815">
        <w:rPr>
          <w:color w:val="000000"/>
          <w:sz w:val="28"/>
          <w:szCs w:val="28"/>
        </w:rPr>
        <w:t>, поступивших от</w:t>
      </w:r>
      <w:r w:rsidR="00B75195" w:rsidRPr="00FB6815">
        <w:rPr>
          <w:color w:val="000000"/>
          <w:sz w:val="28"/>
          <w:szCs w:val="28"/>
        </w:rPr>
        <w:t xml:space="preserve"> лиц, участвующих в деле о банкротстве, </w:t>
      </w:r>
      <w:r w:rsidR="006F5D76" w:rsidRPr="00FB6815">
        <w:rPr>
          <w:color w:val="000000"/>
          <w:sz w:val="28"/>
          <w:szCs w:val="28"/>
        </w:rPr>
        <w:t>следует осуществлять</w:t>
      </w:r>
      <w:r w:rsidR="000D7E6C" w:rsidRPr="00FB6815">
        <w:rPr>
          <w:color w:val="000000"/>
          <w:sz w:val="28"/>
          <w:szCs w:val="28"/>
        </w:rPr>
        <w:t xml:space="preserve"> </w:t>
      </w:r>
      <w:r w:rsidR="006F5D76" w:rsidRPr="00FB6815">
        <w:rPr>
          <w:color w:val="000000"/>
          <w:sz w:val="28"/>
          <w:szCs w:val="28"/>
        </w:rPr>
        <w:t xml:space="preserve">проверку </w:t>
      </w:r>
      <w:r w:rsidR="000D7E6C" w:rsidRPr="00FB6815">
        <w:rPr>
          <w:color w:val="000000"/>
          <w:sz w:val="28"/>
          <w:szCs w:val="28"/>
        </w:rPr>
        <w:t xml:space="preserve">этих требований </w:t>
      </w:r>
      <w:r w:rsidR="006F5D76" w:rsidRPr="00FB6815">
        <w:rPr>
          <w:color w:val="000000"/>
          <w:sz w:val="28"/>
          <w:szCs w:val="28"/>
        </w:rPr>
        <w:t>на предмет мнимости (реальност</w:t>
      </w:r>
      <w:r w:rsidR="009C1E94" w:rsidRPr="00FB6815">
        <w:rPr>
          <w:color w:val="000000"/>
          <w:sz w:val="28"/>
          <w:szCs w:val="28"/>
        </w:rPr>
        <w:t>и</w:t>
      </w:r>
      <w:r w:rsidR="006F5D76" w:rsidRPr="00FB6815">
        <w:rPr>
          <w:color w:val="000000"/>
          <w:sz w:val="28"/>
          <w:szCs w:val="28"/>
        </w:rPr>
        <w:t xml:space="preserve"> возникновения соответствующих отношений)</w:t>
      </w:r>
      <w:r w:rsidR="00B75195" w:rsidRPr="00FB6815">
        <w:rPr>
          <w:color w:val="000000"/>
          <w:sz w:val="28"/>
          <w:szCs w:val="28"/>
        </w:rPr>
        <w:t xml:space="preserve"> или оценивать необходимость</w:t>
      </w:r>
      <w:r w:rsidR="006F5D76" w:rsidRPr="00FB6815">
        <w:rPr>
          <w:color w:val="000000"/>
          <w:sz w:val="28"/>
          <w:szCs w:val="28"/>
        </w:rPr>
        <w:t xml:space="preserve"> понижения очередности </w:t>
      </w:r>
      <w:r w:rsidR="000D7E6C" w:rsidRPr="00FB6815">
        <w:rPr>
          <w:color w:val="000000"/>
          <w:sz w:val="28"/>
          <w:szCs w:val="28"/>
        </w:rPr>
        <w:t xml:space="preserve">их </w:t>
      </w:r>
      <w:r w:rsidR="006F5D76" w:rsidRPr="00FB6815">
        <w:rPr>
          <w:color w:val="000000"/>
          <w:sz w:val="28"/>
          <w:szCs w:val="28"/>
        </w:rPr>
        <w:t xml:space="preserve">удовлетворения по отношению к </w:t>
      </w:r>
      <w:r w:rsidR="000D7E6C" w:rsidRPr="00FB6815">
        <w:rPr>
          <w:color w:val="000000"/>
          <w:sz w:val="28"/>
          <w:szCs w:val="28"/>
        </w:rPr>
        <w:t>требованиям других</w:t>
      </w:r>
      <w:r w:rsidR="006F5D76" w:rsidRPr="00FB6815">
        <w:rPr>
          <w:color w:val="000000"/>
          <w:sz w:val="28"/>
          <w:szCs w:val="28"/>
        </w:rPr>
        <w:t xml:space="preserve"> </w:t>
      </w:r>
      <w:r w:rsidR="000D7E6C" w:rsidRPr="00FB6815">
        <w:rPr>
          <w:color w:val="000000"/>
          <w:sz w:val="28"/>
          <w:szCs w:val="28"/>
        </w:rPr>
        <w:t>кредиторов.</w:t>
      </w:r>
      <w:proofErr w:type="gramEnd"/>
      <w:r w:rsidR="000D7E6C" w:rsidRPr="00FB6815">
        <w:rPr>
          <w:color w:val="000000"/>
          <w:sz w:val="28"/>
          <w:szCs w:val="28"/>
        </w:rPr>
        <w:t xml:space="preserve"> В частности, </w:t>
      </w:r>
      <w:r w:rsidR="00B75195" w:rsidRPr="00FB6815">
        <w:rPr>
          <w:color w:val="000000"/>
          <w:sz w:val="28"/>
          <w:szCs w:val="28"/>
        </w:rPr>
        <w:t xml:space="preserve">если </w:t>
      </w:r>
      <w:r w:rsidR="007A27C3" w:rsidRPr="00FB6815">
        <w:rPr>
          <w:color w:val="000000"/>
          <w:sz w:val="28"/>
          <w:szCs w:val="28"/>
        </w:rPr>
        <w:t>на основе представленных возражений возникли разумные сомнения</w:t>
      </w:r>
      <w:r w:rsidR="000D7E6C" w:rsidRPr="00FB6815">
        <w:rPr>
          <w:color w:val="000000"/>
          <w:sz w:val="28"/>
          <w:szCs w:val="28"/>
        </w:rPr>
        <w:t xml:space="preserve"> относительно </w:t>
      </w:r>
      <w:r w:rsidR="00B75195" w:rsidRPr="00FB6815">
        <w:rPr>
          <w:color w:val="000000"/>
          <w:sz w:val="28"/>
          <w:szCs w:val="28"/>
        </w:rPr>
        <w:t xml:space="preserve">существования </w:t>
      </w:r>
      <w:r w:rsidR="000D7E6C" w:rsidRPr="00FB6815">
        <w:rPr>
          <w:color w:val="000000"/>
          <w:sz w:val="28"/>
          <w:szCs w:val="28"/>
        </w:rPr>
        <w:t>соответствующих обязательственных отношений (пункт 1 статьи 170 ГК РФ)</w:t>
      </w:r>
      <w:r w:rsidR="008C1EB7" w:rsidRPr="00FB6815">
        <w:rPr>
          <w:color w:val="000000"/>
          <w:sz w:val="28"/>
          <w:szCs w:val="28"/>
        </w:rPr>
        <w:t>,</w:t>
      </w:r>
      <w:r w:rsidR="000D7E6C" w:rsidRPr="00FB6815">
        <w:rPr>
          <w:color w:val="000000"/>
          <w:sz w:val="28"/>
          <w:szCs w:val="28"/>
        </w:rPr>
        <w:t xml:space="preserve"> </w:t>
      </w:r>
      <w:r w:rsidR="007A27C3" w:rsidRPr="00FB6815">
        <w:rPr>
          <w:color w:val="000000"/>
          <w:sz w:val="28"/>
          <w:szCs w:val="28"/>
        </w:rPr>
        <w:t xml:space="preserve">контролирующее или </w:t>
      </w:r>
      <w:r w:rsidR="000D7E6C" w:rsidRPr="00FB6815">
        <w:rPr>
          <w:color w:val="000000"/>
          <w:sz w:val="28"/>
          <w:szCs w:val="28"/>
        </w:rPr>
        <w:t>аффилированное лицо</w:t>
      </w:r>
      <w:r w:rsidR="007A27C3" w:rsidRPr="00FB6815">
        <w:rPr>
          <w:color w:val="000000"/>
          <w:sz w:val="28"/>
          <w:szCs w:val="28"/>
        </w:rPr>
        <w:t xml:space="preserve"> по требованию</w:t>
      </w:r>
      <w:r w:rsidR="0018116A" w:rsidRPr="00FB6815">
        <w:rPr>
          <w:color w:val="000000"/>
          <w:sz w:val="28"/>
          <w:szCs w:val="28"/>
        </w:rPr>
        <w:t xml:space="preserve"> арбитражного</w:t>
      </w:r>
      <w:r w:rsidR="007A27C3" w:rsidRPr="00FB6815">
        <w:rPr>
          <w:color w:val="000000"/>
          <w:sz w:val="28"/>
          <w:szCs w:val="28"/>
        </w:rPr>
        <w:t xml:space="preserve"> суда</w:t>
      </w:r>
      <w:r w:rsidR="000D7E6C" w:rsidRPr="00FB6815">
        <w:rPr>
          <w:color w:val="000000"/>
          <w:sz w:val="28"/>
          <w:szCs w:val="28"/>
        </w:rPr>
        <w:t xml:space="preserve"> должно исчерпывающе раскрыть все обстоятельства предоставления финансирования</w:t>
      </w:r>
      <w:r w:rsidR="007A27C3" w:rsidRPr="00FB6815">
        <w:rPr>
          <w:color w:val="000000"/>
          <w:sz w:val="28"/>
          <w:szCs w:val="28"/>
        </w:rPr>
        <w:t xml:space="preserve"> (например, сведения об источниках происхождения и основаниях дальнейшего перераспределения предоставленного финансирования).</w:t>
      </w:r>
    </w:p>
    <w:p w:rsidR="00F553B3" w:rsidRPr="00FB6815" w:rsidRDefault="00F553B3" w:rsidP="00F553B3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 xml:space="preserve">Нераскрытие этих сведений должно рассматриваться </w:t>
      </w:r>
      <w:r w:rsidR="0018116A" w:rsidRPr="00FB6815">
        <w:rPr>
          <w:color w:val="000000"/>
          <w:sz w:val="28"/>
          <w:szCs w:val="28"/>
        </w:rPr>
        <w:t xml:space="preserve">арбитражными </w:t>
      </w:r>
      <w:r w:rsidRPr="00FB6815">
        <w:rPr>
          <w:color w:val="000000"/>
          <w:sz w:val="28"/>
          <w:szCs w:val="28"/>
        </w:rPr>
        <w:t>судами как недобросовестное поведение, влекущее за собой отказ во включении требований в реестр требований кредиторов</w:t>
      </w:r>
      <w:r w:rsidR="00A84CB2" w:rsidRPr="00FB6815">
        <w:rPr>
          <w:color w:val="000000"/>
          <w:sz w:val="28"/>
          <w:szCs w:val="28"/>
        </w:rPr>
        <w:t xml:space="preserve"> </w:t>
      </w:r>
      <w:r w:rsidRPr="00FB6815">
        <w:rPr>
          <w:color w:val="000000"/>
          <w:sz w:val="28"/>
          <w:szCs w:val="28"/>
        </w:rPr>
        <w:t>(пункт 2 статьи 71, пункт</w:t>
      </w:r>
      <w:r w:rsidR="004E5529" w:rsidRPr="00FB6815">
        <w:rPr>
          <w:color w:val="000000"/>
          <w:sz w:val="28"/>
          <w:szCs w:val="28"/>
        </w:rPr>
        <w:t xml:space="preserve"> 3 </w:t>
      </w:r>
      <w:r w:rsidRPr="00FB6815">
        <w:rPr>
          <w:color w:val="000000"/>
          <w:sz w:val="28"/>
          <w:szCs w:val="28"/>
        </w:rPr>
        <w:t>стать</w:t>
      </w:r>
      <w:r w:rsidR="008C1EB7" w:rsidRPr="00FB6815">
        <w:rPr>
          <w:color w:val="000000"/>
          <w:sz w:val="28"/>
          <w:szCs w:val="28"/>
        </w:rPr>
        <w:t>и</w:t>
      </w:r>
      <w:r w:rsidRPr="00FB6815">
        <w:rPr>
          <w:color w:val="000000"/>
          <w:sz w:val="28"/>
          <w:szCs w:val="28"/>
        </w:rPr>
        <w:t xml:space="preserve"> 100 Закона о банкротстве).</w:t>
      </w:r>
    </w:p>
    <w:p w:rsidR="00C16706" w:rsidRPr="00432FAB" w:rsidRDefault="00C16706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FB6815">
        <w:rPr>
          <w:color w:val="000000"/>
          <w:sz w:val="28"/>
          <w:szCs w:val="28"/>
        </w:rPr>
        <w:t>5</w:t>
      </w:r>
      <w:r w:rsidR="00A00BFD" w:rsidRPr="00FB6815">
        <w:rPr>
          <w:color w:val="000000"/>
          <w:sz w:val="28"/>
          <w:szCs w:val="28"/>
        </w:rPr>
        <w:t>.</w:t>
      </w:r>
      <w:r w:rsidR="007A27C3" w:rsidRPr="00FB6815">
        <w:rPr>
          <w:color w:val="000000"/>
          <w:sz w:val="28"/>
          <w:szCs w:val="28"/>
        </w:rPr>
        <w:t xml:space="preserve"> </w:t>
      </w:r>
      <w:r w:rsidRPr="00FB6815">
        <w:rPr>
          <w:color w:val="000000"/>
          <w:sz w:val="28"/>
          <w:szCs w:val="28"/>
        </w:rPr>
        <w:t xml:space="preserve">Согласно абзацу восьмому статьи 2 Закона о банкротстве </w:t>
      </w:r>
      <w:r w:rsidR="00FE0FB2" w:rsidRPr="00FB6815">
        <w:rPr>
          <w:color w:val="000000"/>
          <w:sz w:val="28"/>
          <w:szCs w:val="28"/>
        </w:rPr>
        <w:t>к конкурсным кредиторам не относятся учредители (участники) должника</w:t>
      </w:r>
      <w:r w:rsidR="00FE0FB2" w:rsidRPr="00432FAB">
        <w:rPr>
          <w:color w:val="000000"/>
          <w:sz w:val="28"/>
          <w:szCs w:val="28"/>
        </w:rPr>
        <w:t xml:space="preserve"> по</w:t>
      </w:r>
      <w:r w:rsidR="005F41D6">
        <w:rPr>
          <w:color w:val="000000"/>
          <w:sz w:val="28"/>
          <w:szCs w:val="28"/>
        </w:rPr>
        <w:t>  </w:t>
      </w:r>
      <w:r w:rsidR="00FE0FB2" w:rsidRPr="00432FAB">
        <w:rPr>
          <w:color w:val="000000"/>
          <w:sz w:val="28"/>
          <w:szCs w:val="28"/>
        </w:rPr>
        <w:t>обязательствам, вытекающим из такого участия.</w:t>
      </w:r>
      <w:r w:rsidR="00520AD3" w:rsidRPr="00432FAB">
        <w:rPr>
          <w:color w:val="000000"/>
          <w:sz w:val="28"/>
          <w:szCs w:val="28"/>
        </w:rPr>
        <w:t xml:space="preserve"> </w:t>
      </w:r>
      <w:proofErr w:type="gramStart"/>
      <w:r w:rsidR="00520AD3" w:rsidRPr="00432FAB">
        <w:rPr>
          <w:color w:val="000000"/>
          <w:sz w:val="28"/>
          <w:szCs w:val="28"/>
        </w:rPr>
        <w:t>Положения указанной</w:t>
      </w:r>
      <w:r w:rsidR="005F41D6">
        <w:rPr>
          <w:color w:val="000000"/>
          <w:sz w:val="28"/>
          <w:szCs w:val="28"/>
        </w:rPr>
        <w:t> </w:t>
      </w:r>
      <w:r w:rsidR="00520AD3" w:rsidRPr="00432FAB">
        <w:rPr>
          <w:color w:val="000000"/>
          <w:sz w:val="28"/>
          <w:szCs w:val="28"/>
        </w:rPr>
        <w:t>нормы</w:t>
      </w:r>
      <w:r w:rsidR="001279C7" w:rsidRPr="00432FAB">
        <w:rPr>
          <w:color w:val="000000"/>
          <w:sz w:val="28"/>
          <w:szCs w:val="28"/>
        </w:rPr>
        <w:t xml:space="preserve"> </w:t>
      </w:r>
      <w:r w:rsidR="000D59CA">
        <w:rPr>
          <w:color w:val="000000"/>
          <w:sz w:val="28"/>
          <w:szCs w:val="28"/>
        </w:rPr>
        <w:t>распространяются</w:t>
      </w:r>
      <w:r w:rsidR="00285C45">
        <w:rPr>
          <w:color w:val="000000"/>
          <w:sz w:val="28"/>
          <w:szCs w:val="28"/>
        </w:rPr>
        <w:t>, в частности,</w:t>
      </w:r>
      <w:r w:rsidR="000D59CA">
        <w:rPr>
          <w:color w:val="000000"/>
          <w:sz w:val="28"/>
          <w:szCs w:val="28"/>
        </w:rPr>
        <w:t xml:space="preserve"> на требования</w:t>
      </w:r>
      <w:r w:rsidR="00520AD3" w:rsidRPr="00432FAB">
        <w:rPr>
          <w:color w:val="000000"/>
          <w:sz w:val="28"/>
          <w:szCs w:val="28"/>
        </w:rPr>
        <w:t xml:space="preserve"> участников о выплате распределенной прибыли (статья 28 </w:t>
      </w:r>
      <w:r w:rsidR="00305B31" w:rsidRPr="00305B31">
        <w:rPr>
          <w:color w:val="000000"/>
          <w:sz w:val="28"/>
          <w:szCs w:val="28"/>
        </w:rPr>
        <w:t>Федерального закона от</w:t>
      </w:r>
      <w:r w:rsidR="003B7401">
        <w:rPr>
          <w:color w:val="000000"/>
          <w:sz w:val="28"/>
          <w:szCs w:val="28"/>
        </w:rPr>
        <w:t> </w:t>
      </w:r>
      <w:r w:rsidR="00FB6815">
        <w:rPr>
          <w:color w:val="000000"/>
          <w:sz w:val="28"/>
          <w:szCs w:val="28"/>
        </w:rPr>
        <w:t> </w:t>
      </w:r>
      <w:r w:rsidR="00305B31" w:rsidRPr="00305B31">
        <w:rPr>
          <w:color w:val="000000"/>
          <w:sz w:val="28"/>
          <w:szCs w:val="28"/>
        </w:rPr>
        <w:t>8</w:t>
      </w:r>
      <w:r w:rsidR="00FB6815">
        <w:rPr>
          <w:color w:val="000000"/>
          <w:sz w:val="28"/>
          <w:szCs w:val="28"/>
        </w:rPr>
        <w:t>  </w:t>
      </w:r>
      <w:r w:rsidR="00305B31" w:rsidRPr="00305B31">
        <w:rPr>
          <w:color w:val="000000"/>
          <w:sz w:val="28"/>
          <w:szCs w:val="28"/>
        </w:rPr>
        <w:t>февраля 1998</w:t>
      </w:r>
      <w:r w:rsidR="00FB6815">
        <w:rPr>
          <w:color w:val="000000"/>
          <w:sz w:val="28"/>
          <w:szCs w:val="28"/>
        </w:rPr>
        <w:t xml:space="preserve"> </w:t>
      </w:r>
      <w:r w:rsidR="00305B31" w:rsidRPr="00305B31">
        <w:rPr>
          <w:color w:val="000000"/>
          <w:sz w:val="28"/>
          <w:szCs w:val="28"/>
        </w:rPr>
        <w:t>г</w:t>
      </w:r>
      <w:r w:rsidR="00F92DDE">
        <w:rPr>
          <w:color w:val="000000"/>
          <w:sz w:val="28"/>
          <w:szCs w:val="28"/>
        </w:rPr>
        <w:t>ода</w:t>
      </w:r>
      <w:r w:rsidR="00305B31" w:rsidRPr="00305B31">
        <w:rPr>
          <w:color w:val="000000"/>
          <w:sz w:val="28"/>
          <w:szCs w:val="28"/>
        </w:rPr>
        <w:t xml:space="preserve"> № 14-ФЗ «Об обществах с ограниченной ответственностью»</w:t>
      </w:r>
      <w:r w:rsidR="006D61D2">
        <w:rPr>
          <w:color w:val="000000"/>
          <w:sz w:val="28"/>
          <w:szCs w:val="28"/>
        </w:rPr>
        <w:t>,</w:t>
      </w:r>
      <w:r w:rsidR="00305B31">
        <w:rPr>
          <w:color w:val="000000"/>
          <w:sz w:val="28"/>
          <w:szCs w:val="28"/>
        </w:rPr>
        <w:t xml:space="preserve"> </w:t>
      </w:r>
      <w:r w:rsidR="00305B31" w:rsidRPr="00305B31">
        <w:rPr>
          <w:color w:val="000000"/>
          <w:sz w:val="28"/>
          <w:szCs w:val="28"/>
        </w:rPr>
        <w:t>далее</w:t>
      </w:r>
      <w:r w:rsidR="00FB6815">
        <w:rPr>
          <w:color w:val="000000"/>
          <w:sz w:val="28"/>
          <w:szCs w:val="28"/>
        </w:rPr>
        <w:t xml:space="preserve"> </w:t>
      </w:r>
      <w:r w:rsidR="00305B31" w:rsidRPr="00305B31">
        <w:rPr>
          <w:color w:val="000000"/>
          <w:sz w:val="28"/>
          <w:szCs w:val="28"/>
        </w:rPr>
        <w:t xml:space="preserve">– </w:t>
      </w:r>
      <w:r w:rsidR="00305B31">
        <w:rPr>
          <w:color w:val="000000"/>
          <w:sz w:val="28"/>
          <w:szCs w:val="28"/>
        </w:rPr>
        <w:t>Закон</w:t>
      </w:r>
      <w:r w:rsidR="00520AD3" w:rsidRPr="00432FAB">
        <w:rPr>
          <w:color w:val="000000"/>
          <w:sz w:val="28"/>
          <w:szCs w:val="28"/>
        </w:rPr>
        <w:t xml:space="preserve"> об обществах с ограниченной ответственностью), </w:t>
      </w:r>
      <w:r w:rsidR="00D26E0E">
        <w:rPr>
          <w:color w:val="000000"/>
          <w:sz w:val="28"/>
          <w:szCs w:val="28"/>
        </w:rPr>
        <w:t>на</w:t>
      </w:r>
      <w:r w:rsidR="003B7401">
        <w:rPr>
          <w:color w:val="000000"/>
          <w:sz w:val="28"/>
          <w:szCs w:val="28"/>
        </w:rPr>
        <w:t> </w:t>
      </w:r>
      <w:r w:rsidR="000D59CA">
        <w:rPr>
          <w:color w:val="000000"/>
          <w:sz w:val="28"/>
          <w:szCs w:val="28"/>
        </w:rPr>
        <w:t>требования</w:t>
      </w:r>
      <w:r w:rsidR="00520AD3" w:rsidRPr="00432FAB">
        <w:rPr>
          <w:color w:val="000000"/>
          <w:sz w:val="28"/>
          <w:szCs w:val="28"/>
        </w:rPr>
        <w:t xml:space="preserve"> акционеров о выплате объявленных дивидендов (статья</w:t>
      </w:r>
      <w:r w:rsidR="003B7401">
        <w:rPr>
          <w:color w:val="000000"/>
          <w:sz w:val="28"/>
          <w:szCs w:val="28"/>
        </w:rPr>
        <w:t> </w:t>
      </w:r>
      <w:r w:rsidR="00520AD3" w:rsidRPr="00432FAB">
        <w:rPr>
          <w:color w:val="000000"/>
          <w:sz w:val="28"/>
          <w:szCs w:val="28"/>
        </w:rPr>
        <w:t xml:space="preserve">42 </w:t>
      </w:r>
      <w:r w:rsidR="00AE5482" w:rsidRPr="00AE5482">
        <w:rPr>
          <w:color w:val="000000"/>
          <w:sz w:val="28"/>
          <w:szCs w:val="28"/>
        </w:rPr>
        <w:t>Федерального закона от 26 декабря 1995 г</w:t>
      </w:r>
      <w:r w:rsidR="00F92DDE">
        <w:rPr>
          <w:color w:val="000000"/>
          <w:sz w:val="28"/>
          <w:szCs w:val="28"/>
        </w:rPr>
        <w:t xml:space="preserve">ода </w:t>
      </w:r>
      <w:r w:rsidR="005F41D6">
        <w:rPr>
          <w:color w:val="000000"/>
          <w:sz w:val="28"/>
          <w:szCs w:val="28"/>
        </w:rPr>
        <w:br/>
      </w:r>
      <w:r w:rsidR="00AE5482" w:rsidRPr="00AE5482">
        <w:rPr>
          <w:color w:val="000000"/>
          <w:sz w:val="28"/>
          <w:szCs w:val="28"/>
        </w:rPr>
        <w:t>№</w:t>
      </w:r>
      <w:r w:rsidR="005F41D6">
        <w:rPr>
          <w:color w:val="000000"/>
          <w:sz w:val="28"/>
          <w:szCs w:val="28"/>
        </w:rPr>
        <w:t> </w:t>
      </w:r>
      <w:r w:rsidR="008C1EB7">
        <w:rPr>
          <w:color w:val="000000"/>
          <w:sz w:val="28"/>
          <w:szCs w:val="28"/>
        </w:rPr>
        <w:t>208</w:t>
      </w:r>
      <w:r w:rsidR="00AE5482" w:rsidRPr="00AE5482">
        <w:rPr>
          <w:color w:val="000000"/>
          <w:sz w:val="28"/>
          <w:szCs w:val="28"/>
        </w:rPr>
        <w:t>-ФЗ «Об акционерных обществах»</w:t>
      </w:r>
      <w:r w:rsidR="00D26E0E">
        <w:rPr>
          <w:color w:val="000000"/>
          <w:sz w:val="28"/>
          <w:szCs w:val="28"/>
        </w:rPr>
        <w:t>,</w:t>
      </w:r>
      <w:r w:rsidR="00AE5482">
        <w:rPr>
          <w:color w:val="000000"/>
          <w:sz w:val="28"/>
          <w:szCs w:val="28"/>
        </w:rPr>
        <w:t xml:space="preserve"> далее – Закон</w:t>
      </w:r>
      <w:r w:rsidR="00520AD3" w:rsidRPr="00432FAB">
        <w:rPr>
          <w:color w:val="000000"/>
          <w:sz w:val="28"/>
          <w:szCs w:val="28"/>
        </w:rPr>
        <w:t xml:space="preserve"> об акционерных </w:t>
      </w:r>
      <w:r w:rsidR="00520AD3" w:rsidRPr="00432FAB">
        <w:rPr>
          <w:color w:val="000000"/>
          <w:sz w:val="28"/>
          <w:szCs w:val="28"/>
        </w:rPr>
        <w:lastRenderedPageBreak/>
        <w:t>обществах</w:t>
      </w:r>
      <w:proofErr w:type="gramEnd"/>
      <w:r w:rsidR="00520AD3" w:rsidRPr="00432FAB">
        <w:rPr>
          <w:color w:val="000000"/>
          <w:sz w:val="28"/>
          <w:szCs w:val="28"/>
        </w:rPr>
        <w:t xml:space="preserve">), а также </w:t>
      </w:r>
      <w:r w:rsidR="00D26E0E">
        <w:rPr>
          <w:color w:val="000000"/>
          <w:sz w:val="28"/>
          <w:szCs w:val="28"/>
        </w:rPr>
        <w:t xml:space="preserve">на </w:t>
      </w:r>
      <w:r w:rsidR="000D59CA">
        <w:rPr>
          <w:color w:val="000000"/>
          <w:sz w:val="28"/>
          <w:szCs w:val="28"/>
        </w:rPr>
        <w:t>требования</w:t>
      </w:r>
      <w:r w:rsidR="00520AD3" w:rsidRPr="00432FAB">
        <w:rPr>
          <w:color w:val="000000"/>
          <w:sz w:val="28"/>
          <w:szCs w:val="28"/>
        </w:rPr>
        <w:t xml:space="preserve"> о </w:t>
      </w:r>
      <w:r w:rsidR="00305B31">
        <w:rPr>
          <w:color w:val="000000"/>
          <w:sz w:val="28"/>
          <w:szCs w:val="28"/>
        </w:rPr>
        <w:t>распределении оставшегося</w:t>
      </w:r>
      <w:r w:rsidR="00305B31" w:rsidRPr="00305B31">
        <w:rPr>
          <w:color w:val="000000"/>
          <w:sz w:val="28"/>
          <w:szCs w:val="28"/>
        </w:rPr>
        <w:t xml:space="preserve"> после удовлетворения требований кредиторов имуществ</w:t>
      </w:r>
      <w:r w:rsidR="00305B31">
        <w:rPr>
          <w:color w:val="000000"/>
          <w:sz w:val="28"/>
          <w:szCs w:val="28"/>
        </w:rPr>
        <w:t>а</w:t>
      </w:r>
      <w:r w:rsidR="00305B31" w:rsidRPr="00305B31">
        <w:rPr>
          <w:color w:val="000000"/>
          <w:sz w:val="28"/>
          <w:szCs w:val="28"/>
        </w:rPr>
        <w:t xml:space="preserve"> юридического лица </w:t>
      </w:r>
      <w:r w:rsidR="00305B31">
        <w:rPr>
          <w:color w:val="000000"/>
          <w:sz w:val="28"/>
          <w:szCs w:val="28"/>
        </w:rPr>
        <w:t>между</w:t>
      </w:r>
      <w:r w:rsidR="00305B31" w:rsidRPr="00305B31">
        <w:rPr>
          <w:color w:val="000000"/>
          <w:sz w:val="28"/>
          <w:szCs w:val="28"/>
        </w:rPr>
        <w:t xml:space="preserve"> его учредителям</w:t>
      </w:r>
      <w:r w:rsidR="00305B31">
        <w:rPr>
          <w:color w:val="000000"/>
          <w:sz w:val="28"/>
          <w:szCs w:val="28"/>
        </w:rPr>
        <w:t>и</w:t>
      </w:r>
      <w:r w:rsidR="00305B31" w:rsidRPr="00305B31">
        <w:rPr>
          <w:color w:val="000000"/>
          <w:sz w:val="28"/>
          <w:szCs w:val="28"/>
        </w:rPr>
        <w:t xml:space="preserve"> (участникам</w:t>
      </w:r>
      <w:r w:rsidR="00305B31">
        <w:rPr>
          <w:color w:val="000000"/>
          <w:sz w:val="28"/>
          <w:szCs w:val="28"/>
        </w:rPr>
        <w:t>и</w:t>
      </w:r>
      <w:r w:rsidR="00BB169F">
        <w:rPr>
          <w:color w:val="000000"/>
          <w:sz w:val="28"/>
          <w:szCs w:val="28"/>
        </w:rPr>
        <w:t>, акционерами</w:t>
      </w:r>
      <w:r w:rsidR="00305B31" w:rsidRPr="00305B31">
        <w:rPr>
          <w:color w:val="000000"/>
          <w:sz w:val="28"/>
          <w:szCs w:val="28"/>
        </w:rPr>
        <w:t>), имеющим</w:t>
      </w:r>
      <w:r w:rsidR="00305B31">
        <w:rPr>
          <w:color w:val="000000"/>
          <w:sz w:val="28"/>
          <w:szCs w:val="28"/>
        </w:rPr>
        <w:t>и</w:t>
      </w:r>
      <w:r w:rsidR="00305B31" w:rsidRPr="00305B31">
        <w:rPr>
          <w:color w:val="000000"/>
          <w:sz w:val="28"/>
          <w:szCs w:val="28"/>
        </w:rPr>
        <w:t xml:space="preserve"> вещные права на это имущество или корпоративные права в отношении юридического лица</w:t>
      </w:r>
      <w:r w:rsidR="00305B31">
        <w:rPr>
          <w:color w:val="000000"/>
          <w:sz w:val="28"/>
          <w:szCs w:val="28"/>
        </w:rPr>
        <w:t xml:space="preserve"> (</w:t>
      </w:r>
      <w:r w:rsidR="00520AD3" w:rsidRPr="00432FAB">
        <w:rPr>
          <w:color w:val="000000"/>
          <w:sz w:val="28"/>
          <w:szCs w:val="28"/>
        </w:rPr>
        <w:t>пункт 8 статьи</w:t>
      </w:r>
      <w:r w:rsidR="003B7401">
        <w:rPr>
          <w:color w:val="000000"/>
          <w:sz w:val="28"/>
          <w:szCs w:val="28"/>
        </w:rPr>
        <w:t> </w:t>
      </w:r>
      <w:r w:rsidR="005F41D6">
        <w:rPr>
          <w:color w:val="000000"/>
          <w:sz w:val="28"/>
          <w:szCs w:val="28"/>
        </w:rPr>
        <w:t> </w:t>
      </w:r>
      <w:r w:rsidR="00520AD3" w:rsidRPr="00432FAB">
        <w:rPr>
          <w:color w:val="000000"/>
          <w:sz w:val="28"/>
          <w:szCs w:val="28"/>
        </w:rPr>
        <w:t>63 ГК РФ</w:t>
      </w:r>
      <w:r w:rsidR="00D26E0E">
        <w:rPr>
          <w:color w:val="000000"/>
          <w:sz w:val="28"/>
          <w:szCs w:val="28"/>
        </w:rPr>
        <w:t>,</w:t>
      </w:r>
      <w:r w:rsidR="00BB169F">
        <w:rPr>
          <w:color w:val="000000"/>
          <w:sz w:val="28"/>
          <w:szCs w:val="28"/>
        </w:rPr>
        <w:t xml:space="preserve"> далее – требование о</w:t>
      </w:r>
      <w:r w:rsidR="00F92DDE">
        <w:rPr>
          <w:color w:val="000000"/>
          <w:sz w:val="28"/>
          <w:szCs w:val="28"/>
        </w:rPr>
        <w:t> </w:t>
      </w:r>
      <w:r w:rsidR="00305B31" w:rsidRPr="00432FAB">
        <w:rPr>
          <w:color w:val="000000"/>
          <w:sz w:val="28"/>
          <w:szCs w:val="28"/>
        </w:rPr>
        <w:t>распределении ликвидационной квоты</w:t>
      </w:r>
      <w:r w:rsidR="00660BB4">
        <w:rPr>
          <w:color w:val="000000"/>
          <w:sz w:val="28"/>
          <w:szCs w:val="28"/>
        </w:rPr>
        <w:t>).</w:t>
      </w:r>
    </w:p>
    <w:p w:rsidR="00C71711" w:rsidRPr="00432FAB" w:rsidRDefault="00520AD3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 xml:space="preserve">6. </w:t>
      </w:r>
      <w:r w:rsidR="00660BB4">
        <w:rPr>
          <w:color w:val="000000"/>
          <w:sz w:val="28"/>
          <w:szCs w:val="28"/>
        </w:rPr>
        <w:t>О</w:t>
      </w:r>
      <w:r w:rsidR="00DC252A" w:rsidRPr="00432FAB">
        <w:rPr>
          <w:color w:val="000000"/>
          <w:sz w:val="28"/>
          <w:szCs w:val="28"/>
        </w:rPr>
        <w:t>тношения контроля или</w:t>
      </w:r>
      <w:r w:rsidR="00A00BFD" w:rsidRPr="00432FAB">
        <w:rPr>
          <w:color w:val="000000"/>
          <w:sz w:val="28"/>
          <w:szCs w:val="28"/>
        </w:rPr>
        <w:t xml:space="preserve"> </w:t>
      </w:r>
      <w:r w:rsidR="00D02174" w:rsidRPr="00432FAB">
        <w:rPr>
          <w:color w:val="000000"/>
          <w:sz w:val="28"/>
          <w:szCs w:val="28"/>
        </w:rPr>
        <w:t>аффилированност</w:t>
      </w:r>
      <w:r w:rsidR="00A00BFD" w:rsidRPr="00432FAB">
        <w:rPr>
          <w:color w:val="000000"/>
          <w:sz w:val="28"/>
          <w:szCs w:val="28"/>
        </w:rPr>
        <w:t xml:space="preserve">и </w:t>
      </w:r>
      <w:r w:rsidR="00DC252A" w:rsidRPr="00432FAB">
        <w:rPr>
          <w:color w:val="000000"/>
          <w:sz w:val="28"/>
          <w:szCs w:val="28"/>
        </w:rPr>
        <w:t>между кредитором и</w:t>
      </w:r>
      <w:r w:rsidR="005F41D6">
        <w:rPr>
          <w:color w:val="000000"/>
          <w:sz w:val="28"/>
          <w:szCs w:val="28"/>
        </w:rPr>
        <w:t> </w:t>
      </w:r>
      <w:r w:rsidR="00DC252A" w:rsidRPr="00432FAB">
        <w:rPr>
          <w:color w:val="000000"/>
          <w:sz w:val="28"/>
          <w:szCs w:val="28"/>
        </w:rPr>
        <w:t xml:space="preserve">должником </w:t>
      </w:r>
      <w:r w:rsidR="00660BB4">
        <w:rPr>
          <w:color w:val="000000"/>
          <w:sz w:val="28"/>
          <w:szCs w:val="28"/>
        </w:rPr>
        <w:t>с</w:t>
      </w:r>
      <w:r w:rsidR="00660BB4" w:rsidRPr="00432FAB">
        <w:rPr>
          <w:color w:val="000000"/>
          <w:sz w:val="28"/>
          <w:szCs w:val="28"/>
        </w:rPr>
        <w:t xml:space="preserve">ами по себе </w:t>
      </w:r>
      <w:r w:rsidR="00D02174" w:rsidRPr="00432FAB">
        <w:rPr>
          <w:color w:val="000000"/>
          <w:sz w:val="28"/>
          <w:szCs w:val="28"/>
        </w:rPr>
        <w:t>не</w:t>
      </w:r>
      <w:r w:rsidR="00C71711" w:rsidRPr="00432FAB">
        <w:rPr>
          <w:color w:val="000000"/>
          <w:sz w:val="28"/>
          <w:szCs w:val="28"/>
        </w:rPr>
        <w:t xml:space="preserve"> свидетельствуют о том, что обязательство по возврату полученного финансирования вытекает из участия в уставном капитале </w:t>
      </w:r>
      <w:r w:rsidR="00DC252A" w:rsidRPr="00432FAB">
        <w:rPr>
          <w:color w:val="000000"/>
          <w:sz w:val="28"/>
          <w:szCs w:val="28"/>
        </w:rPr>
        <w:t xml:space="preserve">и потому </w:t>
      </w:r>
      <w:r w:rsidR="00D26E0E">
        <w:rPr>
          <w:color w:val="000000"/>
          <w:sz w:val="28"/>
          <w:szCs w:val="28"/>
        </w:rPr>
        <w:t>только лишь</w:t>
      </w:r>
      <w:r w:rsidR="00C46CEF" w:rsidRPr="00432FAB">
        <w:rPr>
          <w:color w:val="000000"/>
          <w:sz w:val="28"/>
          <w:szCs w:val="28"/>
        </w:rPr>
        <w:t xml:space="preserve"> факт наличия таких отношений</w:t>
      </w:r>
      <w:r w:rsidR="0044128C" w:rsidRPr="00432FAB">
        <w:rPr>
          <w:color w:val="000000"/>
          <w:sz w:val="28"/>
          <w:szCs w:val="28"/>
        </w:rPr>
        <w:t xml:space="preserve"> </w:t>
      </w:r>
      <w:r w:rsidR="00C46CEF" w:rsidRPr="00432FAB">
        <w:rPr>
          <w:color w:val="000000"/>
          <w:sz w:val="28"/>
          <w:szCs w:val="28"/>
        </w:rPr>
        <w:t>не может</w:t>
      </w:r>
      <w:r w:rsidR="00DC252A" w:rsidRPr="00432FAB">
        <w:rPr>
          <w:color w:val="000000"/>
          <w:sz w:val="28"/>
          <w:szCs w:val="28"/>
        </w:rPr>
        <w:t xml:space="preserve"> </w:t>
      </w:r>
      <w:r w:rsidR="00D26E0E">
        <w:rPr>
          <w:color w:val="000000"/>
          <w:sz w:val="28"/>
          <w:szCs w:val="28"/>
        </w:rPr>
        <w:t>по</w:t>
      </w:r>
      <w:r w:rsidR="00DC252A" w:rsidRPr="00432FAB">
        <w:rPr>
          <w:color w:val="000000"/>
          <w:sz w:val="28"/>
          <w:szCs w:val="28"/>
        </w:rPr>
        <w:t>влечь отказ в</w:t>
      </w:r>
      <w:r w:rsidR="00F2118A" w:rsidRPr="00432FAB">
        <w:rPr>
          <w:color w:val="000000"/>
          <w:sz w:val="28"/>
          <w:szCs w:val="28"/>
        </w:rPr>
        <w:t>о включении</w:t>
      </w:r>
      <w:r w:rsidR="00DC252A" w:rsidRPr="00432FAB">
        <w:rPr>
          <w:color w:val="000000"/>
          <w:sz w:val="28"/>
          <w:szCs w:val="28"/>
        </w:rPr>
        <w:t xml:space="preserve"> </w:t>
      </w:r>
      <w:r w:rsidR="0044128C" w:rsidRPr="00432FAB">
        <w:rPr>
          <w:color w:val="000000"/>
          <w:sz w:val="28"/>
          <w:szCs w:val="28"/>
        </w:rPr>
        <w:t>требований кредитора</w:t>
      </w:r>
      <w:r w:rsidR="00F2118A" w:rsidRPr="00432FAB">
        <w:rPr>
          <w:color w:val="000000"/>
          <w:sz w:val="28"/>
          <w:szCs w:val="28"/>
        </w:rPr>
        <w:t xml:space="preserve"> в реестр</w:t>
      </w:r>
      <w:r w:rsidR="0044128C" w:rsidRPr="00432FAB">
        <w:rPr>
          <w:color w:val="000000"/>
          <w:sz w:val="28"/>
          <w:szCs w:val="28"/>
        </w:rPr>
        <w:t>.</w:t>
      </w:r>
    </w:p>
    <w:p w:rsidR="00C71711" w:rsidRPr="00C74E62" w:rsidRDefault="00432FAB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 w:rsidRPr="00432FAB">
        <w:rPr>
          <w:color w:val="000000"/>
          <w:sz w:val="28"/>
          <w:szCs w:val="28"/>
        </w:rPr>
        <w:t xml:space="preserve">Само по себе финансирование контролирующим лицом </w:t>
      </w:r>
      <w:r w:rsidR="002A07C0">
        <w:rPr>
          <w:color w:val="000000"/>
          <w:sz w:val="28"/>
          <w:szCs w:val="28"/>
        </w:rPr>
        <w:t xml:space="preserve">подконтрольной организации </w:t>
      </w:r>
      <w:r w:rsidR="002A07C0" w:rsidRPr="00432FAB">
        <w:rPr>
          <w:color w:val="000000"/>
          <w:sz w:val="28"/>
          <w:szCs w:val="28"/>
        </w:rPr>
        <w:t>(далее – внутреннее финансирование)</w:t>
      </w:r>
      <w:r w:rsidRPr="00432FAB">
        <w:rPr>
          <w:color w:val="000000"/>
          <w:sz w:val="28"/>
          <w:szCs w:val="28"/>
        </w:rPr>
        <w:t xml:space="preserve"> с использованием </w:t>
      </w:r>
      <w:r w:rsidRPr="00C74E62">
        <w:rPr>
          <w:color w:val="000000"/>
          <w:sz w:val="28"/>
          <w:szCs w:val="28"/>
        </w:rPr>
        <w:t>гражданско-правовых сделок, не основанных на корпоративных отношениях, не может являться основанием для признания их недействительными и переквалификации в отношения по участию</w:t>
      </w:r>
      <w:r w:rsidR="00592AA9" w:rsidRPr="00C74E62">
        <w:rPr>
          <w:color w:val="000000"/>
          <w:sz w:val="28"/>
          <w:szCs w:val="28"/>
        </w:rPr>
        <w:t xml:space="preserve"> в уставном капитале </w:t>
      </w:r>
      <w:r w:rsidR="00D07260" w:rsidRPr="00C74E62">
        <w:rPr>
          <w:color w:val="000000"/>
          <w:sz w:val="28"/>
          <w:szCs w:val="28"/>
        </w:rPr>
        <w:t xml:space="preserve">(пункт 2 статьи 170 ГК РФ), поскольку </w:t>
      </w:r>
      <w:r w:rsidR="001B3BEA" w:rsidRPr="00C74E62">
        <w:rPr>
          <w:color w:val="000000"/>
          <w:sz w:val="28"/>
          <w:szCs w:val="28"/>
        </w:rPr>
        <w:t>участники гражданского оборота вп</w:t>
      </w:r>
      <w:r w:rsidR="00C46CEF" w:rsidRPr="00C74E62">
        <w:rPr>
          <w:color w:val="000000"/>
          <w:sz w:val="28"/>
          <w:szCs w:val="28"/>
        </w:rPr>
        <w:t xml:space="preserve">раве </w:t>
      </w:r>
      <w:r w:rsidR="009A78F6" w:rsidRPr="00C74E62">
        <w:rPr>
          <w:color w:val="000000"/>
          <w:sz w:val="28"/>
          <w:szCs w:val="28"/>
        </w:rPr>
        <w:t>своей волей и в свое</w:t>
      </w:r>
      <w:r w:rsidR="00C46CEF" w:rsidRPr="00C74E62">
        <w:rPr>
          <w:color w:val="000000"/>
          <w:sz w:val="28"/>
          <w:szCs w:val="28"/>
        </w:rPr>
        <w:t>м</w:t>
      </w:r>
      <w:r w:rsidR="009A78F6" w:rsidRPr="00C74E62">
        <w:rPr>
          <w:color w:val="000000"/>
          <w:sz w:val="28"/>
          <w:szCs w:val="28"/>
        </w:rPr>
        <w:t xml:space="preserve"> интересе </w:t>
      </w:r>
      <w:r w:rsidR="00C46CEF" w:rsidRPr="00C74E62">
        <w:rPr>
          <w:color w:val="000000"/>
          <w:sz w:val="28"/>
          <w:szCs w:val="28"/>
        </w:rPr>
        <w:t xml:space="preserve">определять </w:t>
      </w:r>
      <w:r w:rsidR="001B3BEA" w:rsidRPr="00C74E62">
        <w:rPr>
          <w:color w:val="000000"/>
          <w:sz w:val="28"/>
          <w:szCs w:val="28"/>
        </w:rPr>
        <w:t>правовую форму инвестирования в собственн</w:t>
      </w:r>
      <w:r w:rsidR="004E5529" w:rsidRPr="00C74E62">
        <w:rPr>
          <w:color w:val="000000"/>
          <w:sz w:val="28"/>
          <w:szCs w:val="28"/>
        </w:rPr>
        <w:t>ую</w:t>
      </w:r>
      <w:proofErr w:type="gramEnd"/>
      <w:r w:rsidR="004E5529" w:rsidRPr="00C74E62">
        <w:rPr>
          <w:color w:val="000000"/>
          <w:sz w:val="28"/>
          <w:szCs w:val="28"/>
        </w:rPr>
        <w:t xml:space="preserve"> предпринимательскую деятельность</w:t>
      </w:r>
      <w:r w:rsidR="00C71711" w:rsidRPr="00C74E62">
        <w:rPr>
          <w:color w:val="000000"/>
          <w:sz w:val="28"/>
          <w:szCs w:val="28"/>
        </w:rPr>
        <w:t xml:space="preserve">, в </w:t>
      </w:r>
      <w:r w:rsidR="00F568CF" w:rsidRPr="00C74E62">
        <w:rPr>
          <w:color w:val="000000"/>
          <w:sz w:val="28"/>
          <w:szCs w:val="28"/>
        </w:rPr>
        <w:t>том числе</w:t>
      </w:r>
      <w:r w:rsidR="00C71711" w:rsidRPr="00C74E62">
        <w:rPr>
          <w:color w:val="000000"/>
          <w:sz w:val="28"/>
          <w:szCs w:val="28"/>
        </w:rPr>
        <w:t xml:space="preserve"> посредством </w:t>
      </w:r>
      <w:r w:rsidR="00F568CF" w:rsidRPr="00C74E62">
        <w:rPr>
          <w:color w:val="000000"/>
          <w:sz w:val="28"/>
          <w:szCs w:val="28"/>
        </w:rPr>
        <w:t>выдачи займов или совершения иных гражданско-правовых сделок</w:t>
      </w:r>
      <w:r w:rsidR="001B3BEA" w:rsidRPr="00C74E62">
        <w:rPr>
          <w:color w:val="000000"/>
          <w:sz w:val="28"/>
          <w:szCs w:val="28"/>
        </w:rPr>
        <w:t xml:space="preserve"> (статья 1 ГК РФ)</w:t>
      </w:r>
      <w:r w:rsidR="00F568CF" w:rsidRPr="00C74E62">
        <w:rPr>
          <w:color w:val="000000"/>
          <w:sz w:val="28"/>
          <w:szCs w:val="28"/>
        </w:rPr>
        <w:t>.</w:t>
      </w:r>
    </w:p>
    <w:p w:rsidR="00F568CF" w:rsidRPr="00C74E62" w:rsidRDefault="00D0726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7</w:t>
      </w:r>
      <w:r w:rsidR="008235B9" w:rsidRPr="00C74E62">
        <w:rPr>
          <w:color w:val="000000"/>
          <w:sz w:val="28"/>
          <w:szCs w:val="28"/>
        </w:rPr>
        <w:t xml:space="preserve">. </w:t>
      </w:r>
      <w:r w:rsidR="001B3BEA" w:rsidRPr="00C74E62">
        <w:rPr>
          <w:color w:val="000000"/>
          <w:sz w:val="28"/>
          <w:szCs w:val="28"/>
        </w:rPr>
        <w:t>С</w:t>
      </w:r>
      <w:r w:rsidR="00DB2F6A" w:rsidRPr="00C74E62">
        <w:rPr>
          <w:color w:val="000000"/>
          <w:sz w:val="28"/>
          <w:szCs w:val="28"/>
        </w:rPr>
        <w:t>удам следует учитывать, что</w:t>
      </w:r>
      <w:r w:rsidR="008235B9" w:rsidRPr="00C74E62">
        <w:rPr>
          <w:color w:val="000000"/>
          <w:sz w:val="28"/>
          <w:szCs w:val="28"/>
        </w:rPr>
        <w:t xml:space="preserve"> </w:t>
      </w:r>
      <w:r w:rsidR="00F568CF" w:rsidRPr="00C74E62">
        <w:rPr>
          <w:color w:val="000000"/>
          <w:sz w:val="28"/>
          <w:szCs w:val="28"/>
        </w:rPr>
        <w:t xml:space="preserve">внутреннее финансирование должно осуществляться </w:t>
      </w:r>
      <w:r w:rsidR="0021235D" w:rsidRPr="00C74E62">
        <w:rPr>
          <w:color w:val="000000"/>
          <w:sz w:val="28"/>
          <w:szCs w:val="28"/>
        </w:rPr>
        <w:t xml:space="preserve">на основе принципа </w:t>
      </w:r>
      <w:r w:rsidR="00F568CF" w:rsidRPr="00C74E62">
        <w:rPr>
          <w:color w:val="000000"/>
          <w:sz w:val="28"/>
          <w:szCs w:val="28"/>
        </w:rPr>
        <w:t>добросовестно</w:t>
      </w:r>
      <w:r w:rsidR="0021235D" w:rsidRPr="00C74E62">
        <w:rPr>
          <w:color w:val="000000"/>
          <w:sz w:val="28"/>
          <w:szCs w:val="28"/>
        </w:rPr>
        <w:t>сти</w:t>
      </w:r>
      <w:r w:rsidR="00F568CF" w:rsidRPr="00C74E62">
        <w:rPr>
          <w:color w:val="000000"/>
          <w:sz w:val="28"/>
          <w:szCs w:val="28"/>
        </w:rPr>
        <w:t xml:space="preserve"> и не нарушать права и законные интересы иных лиц.</w:t>
      </w:r>
      <w:r w:rsidR="001B6476" w:rsidRPr="00C74E62">
        <w:rPr>
          <w:color w:val="000000"/>
          <w:sz w:val="28"/>
          <w:szCs w:val="28"/>
        </w:rPr>
        <w:t xml:space="preserve"> </w:t>
      </w:r>
      <w:r w:rsidR="0021235D" w:rsidRPr="00C74E62">
        <w:rPr>
          <w:color w:val="000000"/>
          <w:sz w:val="28"/>
          <w:szCs w:val="28"/>
        </w:rPr>
        <w:t>Так</w:t>
      </w:r>
      <w:r w:rsidR="001B6476" w:rsidRPr="00C74E62">
        <w:rPr>
          <w:color w:val="000000"/>
          <w:sz w:val="28"/>
          <w:szCs w:val="28"/>
        </w:rPr>
        <w:t xml:space="preserve">, при наличии </w:t>
      </w:r>
      <w:r w:rsidR="00F568CF" w:rsidRPr="00C74E62">
        <w:rPr>
          <w:color w:val="000000"/>
          <w:sz w:val="28"/>
          <w:szCs w:val="28"/>
        </w:rPr>
        <w:t xml:space="preserve">любого из обстоятельств, указанных в </w:t>
      </w:r>
      <w:r w:rsidR="001B6476" w:rsidRPr="00C74E62">
        <w:rPr>
          <w:color w:val="000000"/>
          <w:sz w:val="28"/>
          <w:szCs w:val="28"/>
        </w:rPr>
        <w:t>пункте 1 статьи 9 Закона о банкротстве</w:t>
      </w:r>
      <w:r w:rsidR="00F568CF" w:rsidRPr="00C74E62">
        <w:rPr>
          <w:color w:val="000000"/>
          <w:sz w:val="28"/>
          <w:szCs w:val="28"/>
        </w:rPr>
        <w:t xml:space="preserve">, </w:t>
      </w:r>
      <w:r w:rsidR="001B6476" w:rsidRPr="00C74E62">
        <w:rPr>
          <w:color w:val="000000"/>
          <w:sz w:val="28"/>
          <w:szCs w:val="28"/>
        </w:rPr>
        <w:t>предполагается</w:t>
      </w:r>
      <w:r w:rsidR="00F568CF" w:rsidRPr="00C74E62">
        <w:rPr>
          <w:color w:val="000000"/>
          <w:sz w:val="28"/>
          <w:szCs w:val="28"/>
        </w:rPr>
        <w:t xml:space="preserve">, что должник находится в </w:t>
      </w:r>
      <w:r w:rsidR="001B3BEA" w:rsidRPr="00C74E62">
        <w:rPr>
          <w:color w:val="000000"/>
          <w:sz w:val="28"/>
          <w:szCs w:val="28"/>
        </w:rPr>
        <w:t>состоянии имущественного</w:t>
      </w:r>
      <w:r w:rsidR="00F568CF" w:rsidRPr="00C74E62">
        <w:rPr>
          <w:color w:val="000000"/>
          <w:sz w:val="28"/>
          <w:szCs w:val="28"/>
        </w:rPr>
        <w:t xml:space="preserve"> кризис</w:t>
      </w:r>
      <w:r w:rsidR="001B3BEA" w:rsidRPr="00C74E62">
        <w:rPr>
          <w:color w:val="000000"/>
          <w:sz w:val="28"/>
          <w:szCs w:val="28"/>
        </w:rPr>
        <w:t>а,</w:t>
      </w:r>
      <w:r w:rsidR="00F568CF" w:rsidRPr="00C74E62">
        <w:rPr>
          <w:color w:val="000000"/>
          <w:sz w:val="28"/>
          <w:szCs w:val="28"/>
        </w:rPr>
        <w:t xml:space="preserve"> ему надлежит</w:t>
      </w:r>
      <w:r w:rsidR="007A1686" w:rsidRPr="00C74E62">
        <w:rPr>
          <w:color w:val="000000"/>
          <w:sz w:val="28"/>
          <w:szCs w:val="28"/>
        </w:rPr>
        <w:t xml:space="preserve"> публично раскрыть информацию о</w:t>
      </w:r>
      <w:r w:rsidR="001B3BEA" w:rsidRPr="00C74E62">
        <w:rPr>
          <w:color w:val="000000"/>
          <w:sz w:val="28"/>
          <w:szCs w:val="28"/>
        </w:rPr>
        <w:t>б этом</w:t>
      </w:r>
      <w:r w:rsidR="007A1686" w:rsidRPr="00C74E62">
        <w:rPr>
          <w:color w:val="000000"/>
          <w:sz w:val="28"/>
          <w:szCs w:val="28"/>
        </w:rPr>
        <w:t xml:space="preserve"> (пункт 1 статьи 30 Закона о</w:t>
      </w:r>
      <w:r w:rsidR="00026298" w:rsidRPr="00C74E62">
        <w:rPr>
          <w:color w:val="000000"/>
          <w:sz w:val="28"/>
          <w:szCs w:val="28"/>
        </w:rPr>
        <w:t> </w:t>
      </w:r>
      <w:r w:rsidR="007A1686" w:rsidRPr="00C74E62">
        <w:rPr>
          <w:color w:val="000000"/>
          <w:sz w:val="28"/>
          <w:szCs w:val="28"/>
        </w:rPr>
        <w:t>банкротстве) и</w:t>
      </w:r>
      <w:r w:rsidR="00F568CF" w:rsidRPr="00C74E62">
        <w:rPr>
          <w:color w:val="000000"/>
          <w:sz w:val="28"/>
          <w:szCs w:val="28"/>
        </w:rPr>
        <w:t xml:space="preserve"> обратиться в</w:t>
      </w:r>
      <w:r w:rsidR="0018116A" w:rsidRPr="00C74E62">
        <w:rPr>
          <w:color w:val="000000"/>
          <w:sz w:val="28"/>
          <w:szCs w:val="28"/>
        </w:rPr>
        <w:t xml:space="preserve"> арбитражный</w:t>
      </w:r>
      <w:r w:rsidR="00F568CF" w:rsidRPr="00C74E62">
        <w:rPr>
          <w:color w:val="000000"/>
          <w:sz w:val="28"/>
          <w:szCs w:val="28"/>
        </w:rPr>
        <w:t xml:space="preserve"> суд с заявлением о</w:t>
      </w:r>
      <w:r w:rsidR="003026E8" w:rsidRPr="00C74E62">
        <w:rPr>
          <w:color w:val="000000"/>
          <w:sz w:val="28"/>
          <w:szCs w:val="28"/>
        </w:rPr>
        <w:t xml:space="preserve"> собственном</w:t>
      </w:r>
      <w:r w:rsidR="00F568CF" w:rsidRPr="00C74E62">
        <w:rPr>
          <w:color w:val="000000"/>
          <w:sz w:val="28"/>
          <w:szCs w:val="28"/>
        </w:rPr>
        <w:t xml:space="preserve"> банкротстве.</w:t>
      </w:r>
      <w:r w:rsidR="00DE0BBA" w:rsidRPr="00C74E62">
        <w:rPr>
          <w:color w:val="000000"/>
          <w:sz w:val="28"/>
          <w:szCs w:val="28"/>
        </w:rPr>
        <w:t xml:space="preserve"> Если </w:t>
      </w:r>
      <w:r w:rsidR="0044128C" w:rsidRPr="00C74E62">
        <w:rPr>
          <w:color w:val="000000"/>
          <w:sz w:val="28"/>
          <w:szCs w:val="28"/>
        </w:rPr>
        <w:t>руководитель должника не обратился с таким заявлением</w:t>
      </w:r>
      <w:r w:rsidR="00DE0BBA" w:rsidRPr="00C74E62">
        <w:rPr>
          <w:color w:val="000000"/>
          <w:sz w:val="28"/>
          <w:szCs w:val="28"/>
        </w:rPr>
        <w:t>, то на контролирующих должника лиц возлагается обязанность по инициированию процедуры несостоятельности организации</w:t>
      </w:r>
      <w:r w:rsidR="00DB2F6A" w:rsidRPr="00C74E62">
        <w:rPr>
          <w:color w:val="000000"/>
          <w:sz w:val="28"/>
          <w:szCs w:val="28"/>
        </w:rPr>
        <w:t xml:space="preserve"> </w:t>
      </w:r>
      <w:r w:rsidR="00BD041B" w:rsidRPr="00C74E62">
        <w:rPr>
          <w:color w:val="000000"/>
          <w:sz w:val="28"/>
          <w:szCs w:val="28"/>
        </w:rPr>
        <w:t>(</w:t>
      </w:r>
      <w:r w:rsidR="00DB2F6A" w:rsidRPr="00C74E62">
        <w:rPr>
          <w:color w:val="000000"/>
          <w:sz w:val="28"/>
          <w:szCs w:val="28"/>
        </w:rPr>
        <w:t>пункт 3</w:t>
      </w:r>
      <w:r w:rsidR="00DB2F6A" w:rsidRPr="00C74E62">
        <w:rPr>
          <w:color w:val="000000"/>
          <w:sz w:val="28"/>
          <w:szCs w:val="28"/>
          <w:vertAlign w:val="superscript"/>
        </w:rPr>
        <w:t>1</w:t>
      </w:r>
      <w:r w:rsidR="005D0CD7" w:rsidRPr="00C74E62">
        <w:rPr>
          <w:color w:val="000000"/>
          <w:sz w:val="28"/>
          <w:szCs w:val="28"/>
        </w:rPr>
        <w:t xml:space="preserve"> статьи </w:t>
      </w:r>
      <w:r w:rsidR="00DB2F6A" w:rsidRPr="00C74E62">
        <w:rPr>
          <w:color w:val="000000"/>
          <w:sz w:val="28"/>
          <w:szCs w:val="28"/>
        </w:rPr>
        <w:t>9 Закона о</w:t>
      </w:r>
      <w:r w:rsidR="00026298" w:rsidRPr="00C74E62">
        <w:rPr>
          <w:color w:val="000000"/>
          <w:sz w:val="28"/>
          <w:szCs w:val="28"/>
        </w:rPr>
        <w:t> </w:t>
      </w:r>
      <w:r w:rsidR="00DB2F6A" w:rsidRPr="00C74E62">
        <w:rPr>
          <w:color w:val="000000"/>
          <w:sz w:val="28"/>
          <w:szCs w:val="28"/>
        </w:rPr>
        <w:t>банкротстве)</w:t>
      </w:r>
      <w:r w:rsidR="00DE0BBA" w:rsidRPr="00C74E62">
        <w:rPr>
          <w:color w:val="000000"/>
          <w:sz w:val="28"/>
          <w:szCs w:val="28"/>
        </w:rPr>
        <w:t>.</w:t>
      </w:r>
    </w:p>
    <w:p w:rsidR="00285C45" w:rsidRPr="00C74E62" w:rsidRDefault="00F553B3" w:rsidP="008E19DD">
      <w:pPr>
        <w:widowControl/>
        <w:autoSpaceDE w:val="0"/>
        <w:autoSpaceDN w:val="0"/>
        <w:spacing w:line="240" w:lineRule="auto"/>
        <w:ind w:firstLine="709"/>
        <w:rPr>
          <w:strike/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Неисполнение или недобросовестное исполнение таких обязанностей как руководителем, так и контролирующим должника лицом является основанием для привлечения их к субсидиарной отв</w:t>
      </w:r>
      <w:r w:rsidR="00DE4D05" w:rsidRPr="00C74E62">
        <w:rPr>
          <w:color w:val="000000"/>
          <w:sz w:val="28"/>
          <w:szCs w:val="28"/>
        </w:rPr>
        <w:t>етственности (пункт 1 статьи 61</w:t>
      </w:r>
      <w:r w:rsidRPr="00C74E62">
        <w:rPr>
          <w:color w:val="000000"/>
          <w:sz w:val="28"/>
          <w:szCs w:val="28"/>
          <w:vertAlign w:val="superscript"/>
        </w:rPr>
        <w:t>12</w:t>
      </w:r>
      <w:r w:rsidRPr="00C74E62">
        <w:rPr>
          <w:color w:val="000000"/>
          <w:sz w:val="28"/>
          <w:szCs w:val="28"/>
        </w:rPr>
        <w:t xml:space="preserve"> Закона о банкротстве).</w:t>
      </w:r>
    </w:p>
    <w:p w:rsidR="00660BB4" w:rsidRPr="00C74E62" w:rsidRDefault="00660BB4" w:rsidP="00660BB4">
      <w:pPr>
        <w:widowControl/>
        <w:autoSpaceDE w:val="0"/>
        <w:autoSpaceDN w:val="0"/>
        <w:spacing w:line="240" w:lineRule="auto"/>
        <w:rPr>
          <w:color w:val="000000"/>
          <w:sz w:val="28"/>
          <w:szCs w:val="28"/>
        </w:rPr>
      </w:pPr>
    </w:p>
    <w:p w:rsidR="00660BB4" w:rsidRPr="006C6C1B" w:rsidRDefault="00660BB4" w:rsidP="00660BB4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6C6C1B">
        <w:rPr>
          <w:b/>
          <w:color w:val="000000"/>
          <w:sz w:val="28"/>
          <w:szCs w:val="28"/>
        </w:rPr>
        <w:t>Требование о возврате компенсационного финансирования</w:t>
      </w:r>
    </w:p>
    <w:p w:rsidR="00660BB4" w:rsidRPr="00C74E62" w:rsidRDefault="00660BB4" w:rsidP="00285C4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023E91" w:rsidRPr="00C74E62" w:rsidRDefault="004321AA" w:rsidP="00285C4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8</w:t>
      </w:r>
      <w:r w:rsidR="00DB2F6A" w:rsidRPr="00C74E62">
        <w:rPr>
          <w:color w:val="000000"/>
          <w:sz w:val="28"/>
          <w:szCs w:val="28"/>
        </w:rPr>
        <w:t xml:space="preserve">. </w:t>
      </w:r>
      <w:proofErr w:type="gramStart"/>
      <w:r w:rsidR="00501CB5" w:rsidRPr="00C74E62">
        <w:rPr>
          <w:color w:val="000000"/>
          <w:sz w:val="28"/>
          <w:szCs w:val="28"/>
        </w:rPr>
        <w:t xml:space="preserve">Учитывая, что институт банкротства предполагает </w:t>
      </w:r>
      <w:r w:rsidR="00D07260" w:rsidRPr="00C74E62">
        <w:rPr>
          <w:color w:val="000000"/>
          <w:sz w:val="28"/>
          <w:szCs w:val="28"/>
        </w:rPr>
        <w:t>справедливое распределение риска предпринимательской деятельности между кредиторами и участниками (акционерами) должника,</w:t>
      </w:r>
      <w:r w:rsidR="00501CB5" w:rsidRPr="00C74E62">
        <w:rPr>
          <w:color w:val="000000"/>
          <w:sz w:val="28"/>
          <w:szCs w:val="28"/>
        </w:rPr>
        <w:t xml:space="preserve"> в ситуации, когда </w:t>
      </w:r>
      <w:r w:rsidR="00DE0BBA" w:rsidRPr="00C74E62">
        <w:rPr>
          <w:color w:val="000000"/>
          <w:sz w:val="28"/>
          <w:szCs w:val="28"/>
        </w:rPr>
        <w:t>к</w:t>
      </w:r>
      <w:r w:rsidR="00F568CF" w:rsidRPr="00C74E62">
        <w:rPr>
          <w:color w:val="000000"/>
          <w:sz w:val="28"/>
          <w:szCs w:val="28"/>
        </w:rPr>
        <w:t>онтролирующее лицо</w:t>
      </w:r>
      <w:r w:rsidR="004E5529" w:rsidRPr="00C74E62">
        <w:rPr>
          <w:color w:val="000000"/>
          <w:sz w:val="28"/>
          <w:szCs w:val="28"/>
        </w:rPr>
        <w:t xml:space="preserve"> без согласования с основными кредиторами</w:t>
      </w:r>
      <w:r w:rsidR="00F568CF" w:rsidRPr="00C74E62">
        <w:rPr>
          <w:color w:val="000000"/>
          <w:sz w:val="28"/>
          <w:szCs w:val="28"/>
        </w:rPr>
        <w:t xml:space="preserve"> пытается </w:t>
      </w:r>
      <w:r w:rsidR="003026E8" w:rsidRPr="00C74E62">
        <w:rPr>
          <w:color w:val="000000"/>
          <w:sz w:val="28"/>
          <w:szCs w:val="28"/>
        </w:rPr>
        <w:t>преодолеть имущественный кризис и восстановить платежеспособность</w:t>
      </w:r>
      <w:r w:rsidR="00F568CF" w:rsidRPr="00C74E62">
        <w:rPr>
          <w:color w:val="000000"/>
          <w:sz w:val="28"/>
          <w:szCs w:val="28"/>
        </w:rPr>
        <w:t xml:space="preserve"> </w:t>
      </w:r>
      <w:r w:rsidR="003026E8" w:rsidRPr="00C74E62">
        <w:rPr>
          <w:color w:val="000000"/>
          <w:sz w:val="28"/>
          <w:szCs w:val="28"/>
        </w:rPr>
        <w:t xml:space="preserve">должника </w:t>
      </w:r>
      <w:r w:rsidR="00F568CF" w:rsidRPr="00C74E62">
        <w:rPr>
          <w:color w:val="000000"/>
          <w:sz w:val="28"/>
          <w:szCs w:val="28"/>
        </w:rPr>
        <w:t xml:space="preserve">посредством предоставления финансирования (далее </w:t>
      </w:r>
      <w:r w:rsidR="002864F4" w:rsidRPr="00C74E62">
        <w:rPr>
          <w:color w:val="000000"/>
          <w:sz w:val="28"/>
          <w:szCs w:val="28"/>
        </w:rPr>
        <w:t>–</w:t>
      </w:r>
      <w:r w:rsidR="00D07260" w:rsidRPr="00C74E62">
        <w:rPr>
          <w:color w:val="000000"/>
          <w:sz w:val="28"/>
          <w:szCs w:val="28"/>
        </w:rPr>
        <w:t xml:space="preserve"> компенсационное </w:t>
      </w:r>
      <w:r w:rsidR="00F568CF" w:rsidRPr="00C74E62">
        <w:rPr>
          <w:color w:val="000000"/>
          <w:sz w:val="28"/>
          <w:szCs w:val="28"/>
        </w:rPr>
        <w:t xml:space="preserve">финансирование), в частности с использованием </w:t>
      </w:r>
      <w:r w:rsidR="00F568CF" w:rsidRPr="00C74E62">
        <w:rPr>
          <w:color w:val="000000"/>
          <w:sz w:val="28"/>
          <w:szCs w:val="28"/>
        </w:rPr>
        <w:lastRenderedPageBreak/>
        <w:t>конструкции договора займа, т</w:t>
      </w:r>
      <w:r w:rsidR="00530C30" w:rsidRPr="00C74E62">
        <w:rPr>
          <w:color w:val="000000"/>
          <w:sz w:val="28"/>
          <w:szCs w:val="28"/>
        </w:rPr>
        <w:t>о есть</w:t>
      </w:r>
      <w:r w:rsidR="00F568CF" w:rsidRPr="00C74E62">
        <w:rPr>
          <w:color w:val="000000"/>
          <w:sz w:val="28"/>
          <w:szCs w:val="28"/>
        </w:rPr>
        <w:t xml:space="preserve"> изб</w:t>
      </w:r>
      <w:r w:rsidR="00DB2F6A" w:rsidRPr="00C74E62">
        <w:rPr>
          <w:color w:val="000000"/>
          <w:sz w:val="28"/>
          <w:szCs w:val="28"/>
        </w:rPr>
        <w:t>и</w:t>
      </w:r>
      <w:r w:rsidR="00F568CF" w:rsidRPr="00C74E62">
        <w:rPr>
          <w:color w:val="000000"/>
          <w:sz w:val="28"/>
          <w:szCs w:val="28"/>
        </w:rPr>
        <w:t>ра</w:t>
      </w:r>
      <w:r w:rsidR="00DE0BBA" w:rsidRPr="00C74E62">
        <w:rPr>
          <w:color w:val="000000"/>
          <w:sz w:val="28"/>
          <w:szCs w:val="28"/>
        </w:rPr>
        <w:t>ет</w:t>
      </w:r>
      <w:r w:rsidR="00F568CF" w:rsidRPr="00C74E62">
        <w:rPr>
          <w:color w:val="000000"/>
          <w:sz w:val="28"/>
          <w:szCs w:val="28"/>
        </w:rPr>
        <w:t xml:space="preserve"> модель поведения, отличную от предписанной Законом о банкротстве, </w:t>
      </w:r>
      <w:r w:rsidR="00DE0BBA" w:rsidRPr="00C74E62">
        <w:rPr>
          <w:color w:val="000000"/>
          <w:sz w:val="28"/>
          <w:szCs w:val="28"/>
        </w:rPr>
        <w:t>данное лицо</w:t>
      </w:r>
      <w:proofErr w:type="gramEnd"/>
      <w:r w:rsidR="00DE0BBA" w:rsidRPr="00C74E62">
        <w:rPr>
          <w:color w:val="000000"/>
          <w:sz w:val="28"/>
          <w:szCs w:val="28"/>
        </w:rPr>
        <w:t xml:space="preserve"> </w:t>
      </w:r>
      <w:r w:rsidR="00F568CF" w:rsidRPr="00C74E62">
        <w:rPr>
          <w:color w:val="000000"/>
          <w:sz w:val="28"/>
          <w:szCs w:val="28"/>
        </w:rPr>
        <w:t>принимает на себя все связанные с этим риски, в том числе риск утраты компенсационного финансирования на с</w:t>
      </w:r>
      <w:r w:rsidR="00023E91" w:rsidRPr="00C74E62">
        <w:rPr>
          <w:color w:val="000000"/>
          <w:sz w:val="28"/>
          <w:szCs w:val="28"/>
        </w:rPr>
        <w:t>лучай объективного банкротства.</w:t>
      </w:r>
    </w:p>
    <w:p w:rsidR="00523EF0" w:rsidRPr="00C74E62" w:rsidRDefault="002229A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В силу пункта 1 статьи 2</w:t>
      </w:r>
      <w:r w:rsidR="003570E9" w:rsidRPr="00C74E62">
        <w:rPr>
          <w:color w:val="000000"/>
          <w:sz w:val="28"/>
          <w:szCs w:val="28"/>
        </w:rPr>
        <w:t xml:space="preserve">, </w:t>
      </w:r>
      <w:r w:rsidR="004321AA" w:rsidRPr="00C74E62">
        <w:rPr>
          <w:color w:val="000000"/>
          <w:sz w:val="28"/>
          <w:szCs w:val="28"/>
        </w:rPr>
        <w:t>пункта 2 статьи 56, статей 65</w:t>
      </w:r>
      <w:r w:rsidR="004321AA" w:rsidRPr="00C74E62">
        <w:rPr>
          <w:color w:val="000000"/>
          <w:sz w:val="28"/>
          <w:szCs w:val="28"/>
          <w:vertAlign w:val="superscript"/>
        </w:rPr>
        <w:t>2</w:t>
      </w:r>
      <w:r w:rsidR="00061C48" w:rsidRPr="00C74E62">
        <w:rPr>
          <w:color w:val="000000"/>
          <w:sz w:val="28"/>
          <w:szCs w:val="28"/>
        </w:rPr>
        <w:t>,</w:t>
      </w:r>
      <w:r w:rsidR="004321AA" w:rsidRPr="00C74E62">
        <w:rPr>
          <w:color w:val="000000"/>
          <w:sz w:val="28"/>
          <w:szCs w:val="28"/>
        </w:rPr>
        <w:t xml:space="preserve"> 65</w:t>
      </w:r>
      <w:r w:rsidR="004321AA" w:rsidRPr="00C74E62">
        <w:rPr>
          <w:color w:val="000000"/>
          <w:sz w:val="28"/>
          <w:szCs w:val="28"/>
          <w:vertAlign w:val="superscript"/>
        </w:rPr>
        <w:t>3</w:t>
      </w:r>
      <w:r w:rsidR="004321AA" w:rsidRPr="00C74E62">
        <w:rPr>
          <w:color w:val="000000"/>
          <w:sz w:val="28"/>
          <w:szCs w:val="28"/>
        </w:rPr>
        <w:t xml:space="preserve"> и</w:t>
      </w:r>
      <w:r w:rsidR="00026298" w:rsidRPr="00C74E62">
        <w:rPr>
          <w:color w:val="000000"/>
          <w:sz w:val="28"/>
          <w:szCs w:val="28"/>
        </w:rPr>
        <w:t>  </w:t>
      </w:r>
      <w:r w:rsidR="003570E9" w:rsidRPr="00C74E62">
        <w:rPr>
          <w:color w:val="000000"/>
          <w:sz w:val="28"/>
          <w:szCs w:val="28"/>
        </w:rPr>
        <w:t>абзаца</w:t>
      </w:r>
      <w:r w:rsidR="00026298" w:rsidRPr="00C74E62">
        <w:rPr>
          <w:color w:val="000000"/>
          <w:sz w:val="28"/>
          <w:szCs w:val="28"/>
        </w:rPr>
        <w:t>  </w:t>
      </w:r>
      <w:r w:rsidR="003570E9" w:rsidRPr="00C74E62">
        <w:rPr>
          <w:color w:val="000000"/>
          <w:sz w:val="28"/>
          <w:szCs w:val="28"/>
        </w:rPr>
        <w:t>первого пункта 3 статьи 308</w:t>
      </w:r>
      <w:r w:rsidRPr="00C74E62">
        <w:rPr>
          <w:color w:val="000000"/>
          <w:sz w:val="28"/>
          <w:szCs w:val="28"/>
        </w:rPr>
        <w:t xml:space="preserve"> ГК РФ </w:t>
      </w:r>
      <w:r w:rsidR="00061C48" w:rsidRPr="00C74E62">
        <w:rPr>
          <w:color w:val="000000"/>
          <w:sz w:val="28"/>
          <w:szCs w:val="28"/>
        </w:rPr>
        <w:t>указанные</w:t>
      </w:r>
      <w:r w:rsidR="00F568CF" w:rsidRPr="00C74E62">
        <w:rPr>
          <w:color w:val="000000"/>
          <w:sz w:val="28"/>
          <w:szCs w:val="28"/>
        </w:rPr>
        <w:t xml:space="preserve"> риски не могут перекладываться на других </w:t>
      </w:r>
      <w:r w:rsidR="002864F4" w:rsidRPr="00C74E62">
        <w:rPr>
          <w:color w:val="000000"/>
          <w:sz w:val="28"/>
          <w:szCs w:val="28"/>
        </w:rPr>
        <w:t xml:space="preserve">(независимых) </w:t>
      </w:r>
      <w:r w:rsidRPr="00C74E62">
        <w:rPr>
          <w:color w:val="000000"/>
          <w:sz w:val="28"/>
          <w:szCs w:val="28"/>
        </w:rPr>
        <w:t>кредиторов</w:t>
      </w:r>
      <w:r w:rsidR="00F568CF" w:rsidRPr="00C74E62">
        <w:rPr>
          <w:color w:val="000000"/>
          <w:sz w:val="28"/>
          <w:szCs w:val="28"/>
        </w:rPr>
        <w:t>.</w:t>
      </w:r>
      <w:r w:rsidR="00023E91" w:rsidRPr="00C74E62">
        <w:rPr>
          <w:color w:val="000000"/>
          <w:sz w:val="28"/>
          <w:szCs w:val="28"/>
        </w:rPr>
        <w:t xml:space="preserve"> </w:t>
      </w:r>
      <w:proofErr w:type="gramStart"/>
      <w:r w:rsidR="00023E91" w:rsidRPr="00C74E62">
        <w:rPr>
          <w:color w:val="000000"/>
          <w:sz w:val="28"/>
          <w:szCs w:val="28"/>
        </w:rPr>
        <w:t>В связи с этим т</w:t>
      </w:r>
      <w:r w:rsidR="00F568CF" w:rsidRPr="00C74E62">
        <w:rPr>
          <w:color w:val="000000"/>
          <w:sz w:val="28"/>
          <w:szCs w:val="28"/>
        </w:rPr>
        <w:t>ребование о возврате компенсационного финансирования подлежит</w:t>
      </w:r>
      <w:r w:rsidR="0028402E" w:rsidRPr="00C74E62">
        <w:rPr>
          <w:color w:val="000000"/>
          <w:sz w:val="28"/>
          <w:szCs w:val="28"/>
        </w:rPr>
        <w:t xml:space="preserve"> </w:t>
      </w:r>
      <w:r w:rsidR="00F568CF" w:rsidRPr="00C74E62">
        <w:rPr>
          <w:color w:val="000000"/>
          <w:sz w:val="28"/>
          <w:szCs w:val="28"/>
        </w:rPr>
        <w:t xml:space="preserve">удовлетворению после погашения требований, указанных в </w:t>
      </w:r>
      <w:r w:rsidR="002864F4" w:rsidRPr="00C74E62">
        <w:rPr>
          <w:color w:val="000000"/>
          <w:sz w:val="28"/>
          <w:szCs w:val="28"/>
        </w:rPr>
        <w:t>пункте</w:t>
      </w:r>
      <w:r w:rsidR="00026298" w:rsidRPr="00C74E62">
        <w:rPr>
          <w:color w:val="000000"/>
          <w:sz w:val="28"/>
          <w:szCs w:val="28"/>
        </w:rPr>
        <w:t>  </w:t>
      </w:r>
      <w:r w:rsidR="00F568CF" w:rsidRPr="00C74E62">
        <w:rPr>
          <w:color w:val="000000"/>
          <w:sz w:val="28"/>
          <w:szCs w:val="28"/>
        </w:rPr>
        <w:t>4 ст</w:t>
      </w:r>
      <w:r w:rsidR="002864F4" w:rsidRPr="00C74E62">
        <w:rPr>
          <w:color w:val="000000"/>
          <w:sz w:val="28"/>
          <w:szCs w:val="28"/>
        </w:rPr>
        <w:t>атьи</w:t>
      </w:r>
      <w:r w:rsidR="00026298" w:rsidRPr="00C74E62">
        <w:rPr>
          <w:color w:val="000000"/>
          <w:sz w:val="28"/>
          <w:szCs w:val="28"/>
        </w:rPr>
        <w:t>  </w:t>
      </w:r>
      <w:r w:rsidR="00F568CF" w:rsidRPr="00C74E62">
        <w:rPr>
          <w:color w:val="000000"/>
          <w:sz w:val="28"/>
          <w:szCs w:val="28"/>
        </w:rPr>
        <w:t>142 Закона о банкротстве, но приоритетно по отношению к требованиям лиц, получающих имущество должника по правилам п</w:t>
      </w:r>
      <w:r w:rsidR="002864F4" w:rsidRPr="00C74E62">
        <w:rPr>
          <w:color w:val="000000"/>
          <w:sz w:val="28"/>
          <w:szCs w:val="28"/>
        </w:rPr>
        <w:t>ункта</w:t>
      </w:r>
      <w:r w:rsidR="00026298" w:rsidRPr="00C74E62">
        <w:rPr>
          <w:color w:val="000000"/>
          <w:sz w:val="28"/>
          <w:szCs w:val="28"/>
        </w:rPr>
        <w:t> </w:t>
      </w:r>
      <w:r w:rsidR="00F568CF" w:rsidRPr="00C74E62">
        <w:rPr>
          <w:color w:val="000000"/>
          <w:sz w:val="28"/>
          <w:szCs w:val="28"/>
        </w:rPr>
        <w:t>1 ст</w:t>
      </w:r>
      <w:r w:rsidR="002864F4" w:rsidRPr="00C74E62">
        <w:rPr>
          <w:color w:val="000000"/>
          <w:sz w:val="28"/>
          <w:szCs w:val="28"/>
        </w:rPr>
        <w:t>атьи</w:t>
      </w:r>
      <w:r w:rsidR="00026298" w:rsidRPr="00C74E62">
        <w:rPr>
          <w:color w:val="000000"/>
          <w:sz w:val="28"/>
          <w:szCs w:val="28"/>
        </w:rPr>
        <w:t>  </w:t>
      </w:r>
      <w:r w:rsidR="00F568CF" w:rsidRPr="00C74E62">
        <w:rPr>
          <w:color w:val="000000"/>
          <w:sz w:val="28"/>
          <w:szCs w:val="28"/>
        </w:rPr>
        <w:t>148 Закона о банкротстве и п</w:t>
      </w:r>
      <w:r w:rsidR="002864F4" w:rsidRPr="00C74E62">
        <w:rPr>
          <w:color w:val="000000"/>
          <w:sz w:val="28"/>
          <w:szCs w:val="28"/>
        </w:rPr>
        <w:t>ункта</w:t>
      </w:r>
      <w:r w:rsidR="00F568CF" w:rsidRPr="00C74E62">
        <w:rPr>
          <w:color w:val="000000"/>
          <w:sz w:val="28"/>
          <w:szCs w:val="28"/>
        </w:rPr>
        <w:t xml:space="preserve"> 8 ст</w:t>
      </w:r>
      <w:r w:rsidR="002864F4" w:rsidRPr="00C74E62">
        <w:rPr>
          <w:color w:val="000000"/>
          <w:sz w:val="28"/>
          <w:szCs w:val="28"/>
        </w:rPr>
        <w:t>атьи</w:t>
      </w:r>
      <w:r w:rsidR="00F568CF" w:rsidRPr="00C74E62">
        <w:rPr>
          <w:color w:val="000000"/>
          <w:sz w:val="28"/>
          <w:szCs w:val="28"/>
        </w:rPr>
        <w:t xml:space="preserve"> 63 ГК РФ (далее </w:t>
      </w:r>
      <w:r w:rsidR="002864F4" w:rsidRPr="00C74E62">
        <w:rPr>
          <w:color w:val="000000"/>
          <w:sz w:val="28"/>
          <w:szCs w:val="28"/>
        </w:rPr>
        <w:t>–</w:t>
      </w:r>
      <w:r w:rsidR="00F568CF" w:rsidRPr="00C74E62">
        <w:rPr>
          <w:color w:val="000000"/>
          <w:sz w:val="28"/>
          <w:szCs w:val="28"/>
        </w:rPr>
        <w:t xml:space="preserve"> очередност</w:t>
      </w:r>
      <w:r w:rsidR="00023E91" w:rsidRPr="00C74E62">
        <w:rPr>
          <w:color w:val="000000"/>
          <w:sz w:val="28"/>
          <w:szCs w:val="28"/>
        </w:rPr>
        <w:t xml:space="preserve">ь, предшествующая распределению </w:t>
      </w:r>
      <w:r w:rsidR="00F568CF" w:rsidRPr="00C74E62">
        <w:rPr>
          <w:color w:val="000000"/>
          <w:sz w:val="28"/>
          <w:szCs w:val="28"/>
        </w:rPr>
        <w:t>ликвидационной квоты).</w:t>
      </w:r>
      <w:proofErr w:type="gramEnd"/>
    </w:p>
    <w:p w:rsidR="00056DFA" w:rsidRPr="00C74E62" w:rsidRDefault="004321AA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9</w:t>
      </w:r>
      <w:r w:rsidR="002229A5" w:rsidRPr="00C74E62">
        <w:rPr>
          <w:color w:val="000000"/>
          <w:sz w:val="28"/>
          <w:szCs w:val="28"/>
        </w:rPr>
        <w:t xml:space="preserve">. </w:t>
      </w:r>
      <w:r w:rsidR="002D2F4A" w:rsidRPr="00C74E62">
        <w:rPr>
          <w:color w:val="000000"/>
          <w:sz w:val="28"/>
          <w:szCs w:val="28"/>
        </w:rPr>
        <w:t>Предоставление компенсационного финансирования может выражаться в выдаче займа</w:t>
      </w:r>
      <w:r w:rsidR="00D338BB" w:rsidRPr="00C74E62">
        <w:rPr>
          <w:color w:val="000000"/>
          <w:sz w:val="28"/>
          <w:szCs w:val="28"/>
        </w:rPr>
        <w:t xml:space="preserve"> или передаче денежных средств по иному </w:t>
      </w:r>
      <w:r w:rsidR="00A90356" w:rsidRPr="00C74E62">
        <w:rPr>
          <w:color w:val="000000"/>
          <w:sz w:val="28"/>
          <w:szCs w:val="28"/>
        </w:rPr>
        <w:t>гражданско-правовому договору</w:t>
      </w:r>
      <w:r w:rsidR="00D338BB" w:rsidRPr="00C74E62">
        <w:rPr>
          <w:color w:val="000000"/>
          <w:sz w:val="28"/>
          <w:szCs w:val="28"/>
        </w:rPr>
        <w:t>;</w:t>
      </w:r>
      <w:r w:rsidR="002D2F4A" w:rsidRPr="00C74E62">
        <w:rPr>
          <w:color w:val="000000"/>
          <w:sz w:val="28"/>
          <w:szCs w:val="28"/>
        </w:rPr>
        <w:t xml:space="preserve"> </w:t>
      </w:r>
      <w:r w:rsidR="00D338BB" w:rsidRPr="00C74E62">
        <w:rPr>
          <w:color w:val="000000"/>
          <w:sz w:val="28"/>
          <w:szCs w:val="28"/>
        </w:rPr>
        <w:t xml:space="preserve">в </w:t>
      </w:r>
      <w:r w:rsidR="002D2F4A" w:rsidRPr="00C74E62">
        <w:rPr>
          <w:color w:val="000000"/>
          <w:sz w:val="28"/>
          <w:szCs w:val="28"/>
        </w:rPr>
        <w:t>непринятии мер к истребованию ранее возникшей задолженности</w:t>
      </w:r>
      <w:r w:rsidR="00B85E27" w:rsidRPr="00C74E62">
        <w:rPr>
          <w:color w:val="000000"/>
          <w:sz w:val="28"/>
          <w:szCs w:val="28"/>
        </w:rPr>
        <w:t>; в</w:t>
      </w:r>
      <w:r w:rsidR="00D338BB" w:rsidRPr="00C74E62">
        <w:rPr>
          <w:color w:val="000000"/>
          <w:sz w:val="28"/>
          <w:szCs w:val="28"/>
        </w:rPr>
        <w:t xml:space="preserve"> отс</w:t>
      </w:r>
      <w:r w:rsidR="00B85E27" w:rsidRPr="00C74E62">
        <w:rPr>
          <w:color w:val="000000"/>
          <w:sz w:val="28"/>
          <w:szCs w:val="28"/>
        </w:rPr>
        <w:t>рочке, рассрочке платежа, предоставленной контролирующим лицом, осуществившим в пользу должника неденежное исполнение по обязательству</w:t>
      </w:r>
      <w:r w:rsidR="00D11A0E" w:rsidRPr="00C74E62">
        <w:rPr>
          <w:color w:val="000000"/>
          <w:sz w:val="28"/>
          <w:szCs w:val="28"/>
        </w:rPr>
        <w:t xml:space="preserve">, </w:t>
      </w:r>
      <w:r w:rsidR="00711552" w:rsidRPr="00C74E62">
        <w:rPr>
          <w:color w:val="000000"/>
          <w:sz w:val="28"/>
          <w:szCs w:val="28"/>
        </w:rPr>
        <w:t>например</w:t>
      </w:r>
      <w:r w:rsidR="00056DFA" w:rsidRPr="00C74E62">
        <w:rPr>
          <w:color w:val="000000"/>
          <w:sz w:val="28"/>
          <w:szCs w:val="28"/>
        </w:rPr>
        <w:t xml:space="preserve"> по договор</w:t>
      </w:r>
      <w:r w:rsidR="00711552" w:rsidRPr="00C74E62">
        <w:rPr>
          <w:color w:val="000000"/>
          <w:sz w:val="28"/>
          <w:szCs w:val="28"/>
        </w:rPr>
        <w:t>ам</w:t>
      </w:r>
      <w:r w:rsidR="00056DFA" w:rsidRPr="00C74E62">
        <w:rPr>
          <w:color w:val="000000"/>
          <w:sz w:val="28"/>
          <w:szCs w:val="28"/>
        </w:rPr>
        <w:t xml:space="preserve"> купли-продажи, аренды, подряда и т.</w:t>
      </w:r>
      <w:r w:rsidR="00061C48" w:rsidRPr="00C74E62">
        <w:rPr>
          <w:color w:val="000000"/>
          <w:sz w:val="28"/>
          <w:szCs w:val="28"/>
        </w:rPr>
        <w:t xml:space="preserve"> </w:t>
      </w:r>
      <w:r w:rsidR="00056DFA" w:rsidRPr="00C74E62">
        <w:rPr>
          <w:color w:val="000000"/>
          <w:sz w:val="28"/>
          <w:szCs w:val="28"/>
        </w:rPr>
        <w:t>д.</w:t>
      </w:r>
      <w:r w:rsidR="005373D5" w:rsidRPr="00C74E62">
        <w:rPr>
          <w:color w:val="000000"/>
          <w:sz w:val="28"/>
          <w:szCs w:val="28"/>
        </w:rPr>
        <w:t xml:space="preserve"> </w:t>
      </w:r>
      <w:r w:rsidR="00D11A0E" w:rsidRPr="00C74E62">
        <w:rPr>
          <w:color w:val="000000"/>
          <w:sz w:val="28"/>
          <w:szCs w:val="28"/>
        </w:rPr>
        <w:t>(пункт 1 статьи 317</w:t>
      </w:r>
      <w:r w:rsidR="00D11A0E" w:rsidRPr="00C74E62">
        <w:rPr>
          <w:color w:val="000000"/>
          <w:sz w:val="28"/>
          <w:szCs w:val="28"/>
          <w:vertAlign w:val="superscript"/>
        </w:rPr>
        <w:t>1</w:t>
      </w:r>
      <w:r w:rsidR="00D11A0E" w:rsidRPr="00C74E62">
        <w:rPr>
          <w:color w:val="000000"/>
          <w:sz w:val="28"/>
          <w:szCs w:val="28"/>
        </w:rPr>
        <w:t>, пункт 1 статьи 486, пункт</w:t>
      </w:r>
      <w:r w:rsidR="00026298" w:rsidRPr="00C74E62">
        <w:rPr>
          <w:color w:val="000000"/>
          <w:sz w:val="28"/>
          <w:szCs w:val="28"/>
        </w:rPr>
        <w:t> </w:t>
      </w:r>
      <w:r w:rsidR="00D11A0E" w:rsidRPr="00C74E62">
        <w:rPr>
          <w:color w:val="000000"/>
          <w:sz w:val="28"/>
          <w:szCs w:val="28"/>
        </w:rPr>
        <w:t>1 статьи</w:t>
      </w:r>
      <w:r w:rsidR="00026298" w:rsidRPr="00C74E62">
        <w:rPr>
          <w:color w:val="000000"/>
          <w:sz w:val="28"/>
          <w:szCs w:val="28"/>
        </w:rPr>
        <w:t> </w:t>
      </w:r>
      <w:r w:rsidR="00D11A0E" w:rsidRPr="00C74E62">
        <w:rPr>
          <w:color w:val="000000"/>
          <w:sz w:val="28"/>
          <w:szCs w:val="28"/>
        </w:rPr>
        <w:t xml:space="preserve">614, </w:t>
      </w:r>
      <w:r w:rsidR="005373D5" w:rsidRPr="00C74E62">
        <w:rPr>
          <w:color w:val="000000"/>
          <w:sz w:val="28"/>
          <w:szCs w:val="28"/>
        </w:rPr>
        <w:t>п</w:t>
      </w:r>
      <w:r w:rsidR="00D11A0E" w:rsidRPr="00C74E62">
        <w:rPr>
          <w:color w:val="000000"/>
          <w:sz w:val="28"/>
          <w:szCs w:val="28"/>
        </w:rPr>
        <w:t>ункт</w:t>
      </w:r>
      <w:r w:rsidR="005373D5" w:rsidRPr="00C74E62">
        <w:rPr>
          <w:color w:val="000000"/>
          <w:sz w:val="28"/>
          <w:szCs w:val="28"/>
        </w:rPr>
        <w:t xml:space="preserve"> 1 ст</w:t>
      </w:r>
      <w:r w:rsidR="00D11A0E" w:rsidRPr="00C74E62">
        <w:rPr>
          <w:color w:val="000000"/>
          <w:sz w:val="28"/>
          <w:szCs w:val="28"/>
        </w:rPr>
        <w:t>атьи</w:t>
      </w:r>
      <w:r w:rsidR="005373D5" w:rsidRPr="00C74E62">
        <w:rPr>
          <w:color w:val="000000"/>
          <w:sz w:val="28"/>
          <w:szCs w:val="28"/>
        </w:rPr>
        <w:t xml:space="preserve"> 711</w:t>
      </w:r>
      <w:r w:rsidR="00D11A0E" w:rsidRPr="00C74E62">
        <w:rPr>
          <w:color w:val="000000"/>
          <w:sz w:val="28"/>
          <w:szCs w:val="28"/>
        </w:rPr>
        <w:t xml:space="preserve">, </w:t>
      </w:r>
      <w:r w:rsidR="005373D5" w:rsidRPr="00C74E62">
        <w:rPr>
          <w:color w:val="000000"/>
          <w:sz w:val="28"/>
          <w:szCs w:val="28"/>
        </w:rPr>
        <w:t>п</w:t>
      </w:r>
      <w:r w:rsidR="00D11A0E" w:rsidRPr="00C74E62">
        <w:rPr>
          <w:color w:val="000000"/>
          <w:sz w:val="28"/>
          <w:szCs w:val="28"/>
        </w:rPr>
        <w:t>ункт 2 статьи 811, статья 813 ГК РФ).</w:t>
      </w:r>
    </w:p>
    <w:p w:rsidR="008305C7" w:rsidRPr="00C74E62" w:rsidRDefault="004321AA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10</w:t>
      </w:r>
      <w:r w:rsidR="00056DFA" w:rsidRPr="00C74E62">
        <w:rPr>
          <w:color w:val="000000"/>
          <w:sz w:val="28"/>
          <w:szCs w:val="28"/>
        </w:rPr>
        <w:t>. Предоставление отсрочки</w:t>
      </w:r>
      <w:r w:rsidRPr="00C74E62">
        <w:rPr>
          <w:color w:val="000000"/>
          <w:sz w:val="28"/>
          <w:szCs w:val="28"/>
        </w:rPr>
        <w:t xml:space="preserve"> или</w:t>
      </w:r>
      <w:r w:rsidR="00056DFA" w:rsidRPr="00C74E62">
        <w:rPr>
          <w:color w:val="000000"/>
          <w:sz w:val="28"/>
          <w:szCs w:val="28"/>
        </w:rPr>
        <w:t xml:space="preserve"> рассрочки платежа, а также невостребование задолженности</w:t>
      </w:r>
      <w:r w:rsidRPr="00C74E62">
        <w:rPr>
          <w:color w:val="000000"/>
          <w:sz w:val="28"/>
          <w:szCs w:val="28"/>
        </w:rPr>
        <w:t xml:space="preserve"> при наступлении срока платежа</w:t>
      </w:r>
      <w:r w:rsidR="008305C7" w:rsidRPr="00C74E62">
        <w:rPr>
          <w:color w:val="000000"/>
          <w:sz w:val="28"/>
          <w:szCs w:val="28"/>
        </w:rPr>
        <w:t xml:space="preserve"> не</w:t>
      </w:r>
      <w:r w:rsidR="00026298" w:rsidRPr="00C74E62">
        <w:rPr>
          <w:color w:val="000000"/>
          <w:sz w:val="28"/>
          <w:szCs w:val="28"/>
        </w:rPr>
        <w:t> </w:t>
      </w:r>
      <w:r w:rsidR="00056DFA" w:rsidRPr="00C74E62">
        <w:rPr>
          <w:color w:val="000000"/>
          <w:sz w:val="28"/>
          <w:szCs w:val="28"/>
        </w:rPr>
        <w:t xml:space="preserve">признается компенсационным финансированием, если </w:t>
      </w:r>
      <w:r w:rsidR="008305C7" w:rsidRPr="00C74E62">
        <w:rPr>
          <w:color w:val="000000"/>
          <w:sz w:val="28"/>
          <w:szCs w:val="28"/>
        </w:rPr>
        <w:t xml:space="preserve">контролирующее лицо докажет, что </w:t>
      </w:r>
      <w:r w:rsidR="00056DFA" w:rsidRPr="00C74E62">
        <w:rPr>
          <w:color w:val="000000"/>
          <w:sz w:val="28"/>
          <w:szCs w:val="28"/>
        </w:rPr>
        <w:t xml:space="preserve">соответствующие действия </w:t>
      </w:r>
      <w:r w:rsidR="008305C7" w:rsidRPr="00C74E62">
        <w:rPr>
          <w:color w:val="000000"/>
          <w:sz w:val="28"/>
          <w:szCs w:val="28"/>
        </w:rPr>
        <w:t>были обычной практикой в его отношениях с иными независимыми</w:t>
      </w:r>
      <w:r w:rsidR="004E5529" w:rsidRPr="00C74E62">
        <w:rPr>
          <w:color w:val="000000"/>
          <w:sz w:val="28"/>
          <w:szCs w:val="28"/>
        </w:rPr>
        <w:t xml:space="preserve"> </w:t>
      </w:r>
      <w:r w:rsidR="00631022" w:rsidRPr="00C74E62">
        <w:rPr>
          <w:color w:val="000000"/>
          <w:sz w:val="28"/>
          <w:szCs w:val="28"/>
        </w:rPr>
        <w:t>контрагентами</w:t>
      </w:r>
      <w:r w:rsidR="008305C7" w:rsidRPr="00C74E62">
        <w:rPr>
          <w:color w:val="000000"/>
          <w:sz w:val="28"/>
          <w:szCs w:val="28"/>
        </w:rPr>
        <w:t xml:space="preserve"> (в том числе обусловлены объективными особенностями соответствующего рынка товаров, работ, услуг).</w:t>
      </w:r>
    </w:p>
    <w:p w:rsidR="008305C7" w:rsidRPr="00C74E62" w:rsidRDefault="008305C7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 xml:space="preserve">Равным образом если отсрочка (рассрочка) была предоставлена контролирующим лицом на условиях, сходных с </w:t>
      </w:r>
      <w:r w:rsidR="00711552" w:rsidRPr="00C74E62">
        <w:rPr>
          <w:color w:val="000000"/>
          <w:sz w:val="28"/>
          <w:szCs w:val="28"/>
        </w:rPr>
        <w:t xml:space="preserve">условиями, установленными для </w:t>
      </w:r>
      <w:r w:rsidRPr="00C74E62">
        <w:rPr>
          <w:color w:val="000000"/>
          <w:sz w:val="28"/>
          <w:szCs w:val="28"/>
        </w:rPr>
        <w:t>ины</w:t>
      </w:r>
      <w:r w:rsidR="00711552" w:rsidRPr="00C74E62">
        <w:rPr>
          <w:color w:val="000000"/>
          <w:sz w:val="28"/>
          <w:szCs w:val="28"/>
        </w:rPr>
        <w:t xml:space="preserve">х </w:t>
      </w:r>
      <w:r w:rsidRPr="00C74E62">
        <w:rPr>
          <w:color w:val="000000"/>
          <w:sz w:val="28"/>
          <w:szCs w:val="28"/>
        </w:rPr>
        <w:t>независимы</w:t>
      </w:r>
      <w:r w:rsidR="00711552" w:rsidRPr="00C74E62">
        <w:rPr>
          <w:color w:val="000000"/>
          <w:sz w:val="28"/>
          <w:szCs w:val="28"/>
        </w:rPr>
        <w:t xml:space="preserve">х </w:t>
      </w:r>
      <w:r w:rsidRPr="00C74E62">
        <w:rPr>
          <w:color w:val="000000"/>
          <w:sz w:val="28"/>
          <w:szCs w:val="28"/>
        </w:rPr>
        <w:t>кредитор</w:t>
      </w:r>
      <w:r w:rsidR="00711552" w:rsidRPr="00C74E62">
        <w:rPr>
          <w:color w:val="000000"/>
          <w:sz w:val="28"/>
          <w:szCs w:val="28"/>
        </w:rPr>
        <w:t>ов</w:t>
      </w:r>
      <w:r w:rsidR="00427A35" w:rsidRPr="00C74E62">
        <w:rPr>
          <w:color w:val="000000"/>
          <w:sz w:val="28"/>
          <w:szCs w:val="28"/>
        </w:rPr>
        <w:t xml:space="preserve"> должника</w:t>
      </w:r>
      <w:r w:rsidRPr="00C74E62">
        <w:rPr>
          <w:color w:val="000000"/>
          <w:sz w:val="28"/>
          <w:szCs w:val="28"/>
        </w:rPr>
        <w:t>,</w:t>
      </w:r>
      <w:r w:rsidR="00427A35" w:rsidRPr="00C74E62">
        <w:rPr>
          <w:color w:val="000000"/>
          <w:sz w:val="28"/>
          <w:szCs w:val="28"/>
        </w:rPr>
        <w:t xml:space="preserve"> либо на условиях, являющихся </w:t>
      </w:r>
      <w:r w:rsidR="0078255C" w:rsidRPr="00C74E62">
        <w:rPr>
          <w:color w:val="000000"/>
          <w:sz w:val="28"/>
          <w:szCs w:val="28"/>
        </w:rPr>
        <w:t xml:space="preserve">общепринятыми </w:t>
      </w:r>
      <w:r w:rsidR="00427A35" w:rsidRPr="00C74E62">
        <w:rPr>
          <w:color w:val="000000"/>
          <w:sz w:val="28"/>
          <w:szCs w:val="28"/>
        </w:rPr>
        <w:t xml:space="preserve">для </w:t>
      </w:r>
      <w:r w:rsidR="00E31264" w:rsidRPr="00C74E62">
        <w:rPr>
          <w:color w:val="000000"/>
          <w:sz w:val="28"/>
          <w:szCs w:val="28"/>
        </w:rPr>
        <w:t>участников коммерческого оборота на соответствующем товарном рынке</w:t>
      </w:r>
      <w:r w:rsidR="00427A35" w:rsidRPr="00C74E62">
        <w:rPr>
          <w:color w:val="000000"/>
          <w:sz w:val="28"/>
          <w:szCs w:val="28"/>
        </w:rPr>
        <w:t>,</w:t>
      </w:r>
      <w:r w:rsidRPr="00C74E62">
        <w:rPr>
          <w:color w:val="000000"/>
          <w:sz w:val="28"/>
          <w:szCs w:val="28"/>
        </w:rPr>
        <w:t xml:space="preserve"> то такая отсрочка (рассрочка) не может рассматриваться как компенсационное финансирование.</w:t>
      </w:r>
    </w:p>
    <w:p w:rsidR="00FD2937" w:rsidRPr="00C74E62" w:rsidRDefault="005834CE" w:rsidP="0078255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1</w:t>
      </w:r>
      <w:r w:rsidR="00EC6247" w:rsidRPr="00C74E62">
        <w:rPr>
          <w:color w:val="000000"/>
          <w:sz w:val="28"/>
          <w:szCs w:val="28"/>
        </w:rPr>
        <w:t>1</w:t>
      </w:r>
      <w:r w:rsidR="00800B56" w:rsidRPr="00C74E62">
        <w:rPr>
          <w:color w:val="000000"/>
          <w:sz w:val="28"/>
          <w:szCs w:val="28"/>
        </w:rPr>
        <w:t xml:space="preserve">. </w:t>
      </w:r>
      <w:r w:rsidR="00110A79" w:rsidRPr="00C74E62">
        <w:rPr>
          <w:color w:val="000000"/>
          <w:sz w:val="28"/>
          <w:szCs w:val="28"/>
        </w:rPr>
        <w:t xml:space="preserve">В </w:t>
      </w:r>
      <w:proofErr w:type="gramStart"/>
      <w:r w:rsidR="00110A79" w:rsidRPr="00C74E62">
        <w:rPr>
          <w:color w:val="000000"/>
          <w:sz w:val="28"/>
          <w:szCs w:val="28"/>
        </w:rPr>
        <w:t>качестве</w:t>
      </w:r>
      <w:proofErr w:type="gramEnd"/>
      <w:r w:rsidR="00110A79" w:rsidRPr="00C74E62">
        <w:rPr>
          <w:color w:val="000000"/>
          <w:sz w:val="28"/>
          <w:szCs w:val="28"/>
        </w:rPr>
        <w:t xml:space="preserve"> предоставления компенсационного финансирования может быть квалифицировано приобретение контролирующим лицом у н</w:t>
      </w:r>
      <w:r w:rsidR="005B5D25" w:rsidRPr="00C74E62">
        <w:rPr>
          <w:color w:val="000000"/>
          <w:sz w:val="28"/>
          <w:szCs w:val="28"/>
        </w:rPr>
        <w:t xml:space="preserve">езависимых кредиторов их </w:t>
      </w:r>
      <w:r w:rsidR="00023E91" w:rsidRPr="00C74E62">
        <w:rPr>
          <w:color w:val="000000"/>
          <w:sz w:val="28"/>
          <w:szCs w:val="28"/>
        </w:rPr>
        <w:t>требований</w:t>
      </w:r>
      <w:r w:rsidR="005B5D25" w:rsidRPr="00C74E62">
        <w:rPr>
          <w:color w:val="000000"/>
          <w:sz w:val="28"/>
          <w:szCs w:val="28"/>
        </w:rPr>
        <w:t xml:space="preserve"> к должнику</w:t>
      </w:r>
      <w:r w:rsidR="00110A79" w:rsidRPr="00C74E62">
        <w:rPr>
          <w:color w:val="000000"/>
          <w:sz w:val="28"/>
          <w:szCs w:val="28"/>
        </w:rPr>
        <w:t xml:space="preserve">. </w:t>
      </w:r>
      <w:proofErr w:type="gramStart"/>
      <w:r w:rsidR="00110A79" w:rsidRPr="00C74E62">
        <w:rPr>
          <w:color w:val="000000"/>
          <w:sz w:val="28"/>
          <w:szCs w:val="28"/>
        </w:rPr>
        <w:t>Такое приобретение возможно</w:t>
      </w:r>
      <w:r w:rsidR="005B5D25" w:rsidRPr="00C74E62">
        <w:rPr>
          <w:color w:val="000000"/>
          <w:sz w:val="28"/>
          <w:szCs w:val="28"/>
        </w:rPr>
        <w:t>, в частности,</w:t>
      </w:r>
      <w:r w:rsidR="00110A79" w:rsidRPr="00C74E62">
        <w:rPr>
          <w:color w:val="000000"/>
          <w:sz w:val="28"/>
          <w:szCs w:val="28"/>
        </w:rPr>
        <w:t xml:space="preserve"> посредством</w:t>
      </w:r>
      <w:r w:rsidR="00DF2338" w:rsidRPr="00C74E62">
        <w:rPr>
          <w:color w:val="000000"/>
          <w:sz w:val="28"/>
          <w:szCs w:val="28"/>
        </w:rPr>
        <w:t xml:space="preserve"> заключения договора, на основании которого осуществляется уступка</w:t>
      </w:r>
      <w:r w:rsidR="002B64AB" w:rsidRPr="00C74E62">
        <w:rPr>
          <w:color w:val="000000"/>
          <w:sz w:val="28"/>
          <w:szCs w:val="28"/>
        </w:rPr>
        <w:t xml:space="preserve"> </w:t>
      </w:r>
      <w:r w:rsidR="00023E91" w:rsidRPr="00C74E62">
        <w:rPr>
          <w:color w:val="000000"/>
          <w:sz w:val="28"/>
          <w:szCs w:val="28"/>
        </w:rPr>
        <w:t>требования</w:t>
      </w:r>
      <w:r w:rsidR="002B64AB" w:rsidRPr="00C74E62">
        <w:rPr>
          <w:color w:val="000000"/>
          <w:sz w:val="28"/>
          <w:szCs w:val="28"/>
        </w:rPr>
        <w:t xml:space="preserve"> (статья 384, пункт 4 статьи</w:t>
      </w:r>
      <w:r w:rsidR="00026298" w:rsidRPr="00C74E62">
        <w:rPr>
          <w:color w:val="000000"/>
          <w:sz w:val="28"/>
          <w:szCs w:val="28"/>
        </w:rPr>
        <w:t> </w:t>
      </w:r>
      <w:r w:rsidR="002B64AB" w:rsidRPr="00C74E62">
        <w:rPr>
          <w:color w:val="000000"/>
          <w:sz w:val="28"/>
          <w:szCs w:val="28"/>
        </w:rPr>
        <w:t>454</w:t>
      </w:r>
      <w:r w:rsidR="00110A79" w:rsidRPr="00C74E62">
        <w:rPr>
          <w:color w:val="000000"/>
          <w:sz w:val="28"/>
          <w:szCs w:val="28"/>
        </w:rPr>
        <w:t xml:space="preserve"> </w:t>
      </w:r>
      <w:r w:rsidR="002B64AB" w:rsidRPr="00C74E62">
        <w:rPr>
          <w:color w:val="000000"/>
          <w:sz w:val="28"/>
          <w:szCs w:val="28"/>
        </w:rPr>
        <w:t>ГК</w:t>
      </w:r>
      <w:r w:rsidR="005F41D6" w:rsidRPr="00C74E62">
        <w:rPr>
          <w:color w:val="000000"/>
          <w:sz w:val="28"/>
          <w:szCs w:val="28"/>
        </w:rPr>
        <w:t>  </w:t>
      </w:r>
      <w:r w:rsidR="002B64AB" w:rsidRPr="00C74E62">
        <w:rPr>
          <w:color w:val="000000"/>
          <w:sz w:val="28"/>
          <w:szCs w:val="28"/>
        </w:rPr>
        <w:t xml:space="preserve">РФ), </w:t>
      </w:r>
      <w:r w:rsidR="00DF2338" w:rsidRPr="00C74E62">
        <w:rPr>
          <w:color w:val="000000"/>
          <w:sz w:val="28"/>
          <w:szCs w:val="28"/>
        </w:rPr>
        <w:t xml:space="preserve">посредством </w:t>
      </w:r>
      <w:r w:rsidR="002B64AB" w:rsidRPr="00C74E62">
        <w:rPr>
          <w:color w:val="000000"/>
          <w:sz w:val="28"/>
          <w:szCs w:val="28"/>
        </w:rPr>
        <w:t xml:space="preserve">исполнения контролирующим лицом в качестве третьего лица обязательства, по которому </w:t>
      </w:r>
      <w:r w:rsidR="00383F80" w:rsidRPr="00C74E62">
        <w:rPr>
          <w:color w:val="000000"/>
          <w:sz w:val="28"/>
          <w:szCs w:val="28"/>
        </w:rPr>
        <w:t xml:space="preserve">должником </w:t>
      </w:r>
      <w:r w:rsidR="002B64AB" w:rsidRPr="00C74E62">
        <w:rPr>
          <w:color w:val="000000"/>
          <w:sz w:val="28"/>
          <w:szCs w:val="28"/>
        </w:rPr>
        <w:t xml:space="preserve">допущена просрочка исполнения (подпункт 1 пункта 2, пункт 5 статьи 313 и </w:t>
      </w:r>
      <w:r w:rsidR="005B5D25" w:rsidRPr="00C74E62">
        <w:rPr>
          <w:color w:val="000000"/>
          <w:sz w:val="28"/>
          <w:szCs w:val="28"/>
        </w:rPr>
        <w:t>подпункт 3 пункта</w:t>
      </w:r>
      <w:r w:rsidR="00026298" w:rsidRPr="00C74E62">
        <w:rPr>
          <w:color w:val="000000"/>
          <w:sz w:val="28"/>
          <w:szCs w:val="28"/>
        </w:rPr>
        <w:t> </w:t>
      </w:r>
      <w:r w:rsidR="005B5D25" w:rsidRPr="00C74E62">
        <w:rPr>
          <w:color w:val="000000"/>
          <w:sz w:val="28"/>
          <w:szCs w:val="28"/>
        </w:rPr>
        <w:t>1 статьи</w:t>
      </w:r>
      <w:r w:rsidR="002B64AB" w:rsidRPr="00C74E62">
        <w:rPr>
          <w:color w:val="000000"/>
          <w:sz w:val="28"/>
          <w:szCs w:val="28"/>
        </w:rPr>
        <w:t xml:space="preserve"> 387 </w:t>
      </w:r>
      <w:r w:rsidR="00383F80" w:rsidRPr="00C74E62">
        <w:rPr>
          <w:color w:val="000000"/>
          <w:sz w:val="28"/>
          <w:szCs w:val="28"/>
        </w:rPr>
        <w:t xml:space="preserve">ГК РФ), </w:t>
      </w:r>
      <w:r w:rsidR="00DF2338" w:rsidRPr="00C74E62">
        <w:rPr>
          <w:color w:val="000000"/>
          <w:sz w:val="28"/>
          <w:szCs w:val="28"/>
        </w:rPr>
        <w:t xml:space="preserve">посредством </w:t>
      </w:r>
      <w:r w:rsidR="0078255C" w:rsidRPr="00C74E62">
        <w:rPr>
          <w:color w:val="000000"/>
          <w:sz w:val="28"/>
          <w:szCs w:val="28"/>
        </w:rPr>
        <w:t xml:space="preserve">выдачи </w:t>
      </w:r>
      <w:r w:rsidR="00383F80" w:rsidRPr="00C74E62">
        <w:rPr>
          <w:color w:val="000000"/>
          <w:sz w:val="28"/>
          <w:szCs w:val="28"/>
        </w:rPr>
        <w:t xml:space="preserve">контролирующим лицом </w:t>
      </w:r>
      <w:r w:rsidR="00A4280E" w:rsidRPr="00C74E62">
        <w:rPr>
          <w:color w:val="000000"/>
          <w:sz w:val="28"/>
          <w:szCs w:val="28"/>
        </w:rPr>
        <w:t>по</w:t>
      </w:r>
      <w:r w:rsidR="00026298" w:rsidRPr="00C74E62">
        <w:rPr>
          <w:color w:val="000000"/>
          <w:sz w:val="28"/>
          <w:szCs w:val="28"/>
        </w:rPr>
        <w:t>  </w:t>
      </w:r>
      <w:r w:rsidR="00A4280E" w:rsidRPr="00C74E62">
        <w:rPr>
          <w:color w:val="000000"/>
          <w:sz w:val="28"/>
          <w:szCs w:val="28"/>
        </w:rPr>
        <w:t>обязательству</w:t>
      </w:r>
      <w:proofErr w:type="gramEnd"/>
      <w:r w:rsidR="00A4280E" w:rsidRPr="00C74E62">
        <w:rPr>
          <w:color w:val="000000"/>
          <w:sz w:val="28"/>
          <w:szCs w:val="28"/>
        </w:rPr>
        <w:t xml:space="preserve"> должника обеспечения (</w:t>
      </w:r>
      <w:r w:rsidR="0078255C" w:rsidRPr="00C74E62">
        <w:rPr>
          <w:color w:val="000000"/>
          <w:sz w:val="28"/>
          <w:szCs w:val="28"/>
        </w:rPr>
        <w:t>поручительства, залога</w:t>
      </w:r>
      <w:r w:rsidR="00A4280E" w:rsidRPr="00C74E62">
        <w:rPr>
          <w:color w:val="000000"/>
          <w:sz w:val="28"/>
          <w:szCs w:val="28"/>
        </w:rPr>
        <w:t xml:space="preserve"> или</w:t>
      </w:r>
      <w:r w:rsidR="0078255C" w:rsidRPr="00C74E62">
        <w:rPr>
          <w:color w:val="000000"/>
          <w:sz w:val="28"/>
          <w:szCs w:val="28"/>
        </w:rPr>
        <w:t xml:space="preserve"> независимой гарантии</w:t>
      </w:r>
      <w:r w:rsidR="00A4280E" w:rsidRPr="00C74E62">
        <w:rPr>
          <w:color w:val="000000"/>
          <w:sz w:val="28"/>
          <w:szCs w:val="28"/>
        </w:rPr>
        <w:t xml:space="preserve">), после </w:t>
      </w:r>
      <w:proofErr w:type="gramStart"/>
      <w:r w:rsidR="00A4280E" w:rsidRPr="00C74E62">
        <w:rPr>
          <w:color w:val="000000"/>
          <w:sz w:val="28"/>
          <w:szCs w:val="28"/>
        </w:rPr>
        <w:t>исполнения</w:t>
      </w:r>
      <w:proofErr w:type="gramEnd"/>
      <w:r w:rsidR="00A4280E" w:rsidRPr="00C74E62">
        <w:rPr>
          <w:color w:val="000000"/>
          <w:sz w:val="28"/>
          <w:szCs w:val="28"/>
        </w:rPr>
        <w:t xml:space="preserve"> по которому</w:t>
      </w:r>
      <w:r w:rsidR="000623B4" w:rsidRPr="00C74E62">
        <w:rPr>
          <w:color w:val="000000"/>
          <w:sz w:val="28"/>
          <w:szCs w:val="28"/>
        </w:rPr>
        <w:t xml:space="preserve"> предполагает</w:t>
      </w:r>
      <w:r w:rsidR="00A4280E" w:rsidRPr="00C74E62">
        <w:rPr>
          <w:color w:val="000000"/>
          <w:sz w:val="28"/>
          <w:szCs w:val="28"/>
        </w:rPr>
        <w:t>ся</w:t>
      </w:r>
      <w:r w:rsidR="00FB7364" w:rsidRPr="00C74E62">
        <w:rPr>
          <w:color w:val="000000"/>
          <w:sz w:val="28"/>
          <w:szCs w:val="28"/>
        </w:rPr>
        <w:t xml:space="preserve"> </w:t>
      </w:r>
      <w:r w:rsidR="00A4280E" w:rsidRPr="00C74E62">
        <w:rPr>
          <w:color w:val="000000"/>
          <w:sz w:val="28"/>
          <w:szCs w:val="28"/>
        </w:rPr>
        <w:lastRenderedPageBreak/>
        <w:t>суброгация</w:t>
      </w:r>
      <w:r w:rsidR="000623B4" w:rsidRPr="00C74E62">
        <w:rPr>
          <w:color w:val="000000"/>
          <w:sz w:val="28"/>
          <w:szCs w:val="28"/>
        </w:rPr>
        <w:t xml:space="preserve"> прав кредитора</w:t>
      </w:r>
      <w:r w:rsidR="00427A35" w:rsidRPr="00C74E62">
        <w:rPr>
          <w:color w:val="000000"/>
          <w:sz w:val="28"/>
          <w:szCs w:val="28"/>
        </w:rPr>
        <w:t xml:space="preserve"> или регресс</w:t>
      </w:r>
      <w:r w:rsidR="000623B4" w:rsidRPr="00C74E62">
        <w:rPr>
          <w:color w:val="000000"/>
          <w:sz w:val="28"/>
          <w:szCs w:val="28"/>
        </w:rPr>
        <w:t xml:space="preserve"> (абзац второй пункта 1 статьи</w:t>
      </w:r>
      <w:r w:rsidR="00026298" w:rsidRPr="00C74E62">
        <w:rPr>
          <w:color w:val="000000"/>
          <w:sz w:val="28"/>
          <w:szCs w:val="28"/>
        </w:rPr>
        <w:t> </w:t>
      </w:r>
      <w:r w:rsidR="000623B4" w:rsidRPr="00C74E62">
        <w:rPr>
          <w:color w:val="000000"/>
          <w:sz w:val="28"/>
          <w:szCs w:val="28"/>
        </w:rPr>
        <w:t>335, пункт</w:t>
      </w:r>
      <w:r w:rsidR="00F126DB" w:rsidRPr="00C74E62">
        <w:rPr>
          <w:color w:val="000000"/>
          <w:sz w:val="28"/>
          <w:szCs w:val="28"/>
        </w:rPr>
        <w:t> </w:t>
      </w:r>
      <w:r w:rsidR="000623B4" w:rsidRPr="00C74E62">
        <w:rPr>
          <w:color w:val="000000"/>
          <w:sz w:val="28"/>
          <w:szCs w:val="28"/>
        </w:rPr>
        <w:t>1 статьи 365</w:t>
      </w:r>
      <w:r w:rsidR="00427A35" w:rsidRPr="00C74E62">
        <w:rPr>
          <w:color w:val="000000"/>
          <w:sz w:val="28"/>
          <w:szCs w:val="28"/>
        </w:rPr>
        <w:t>, статьи</w:t>
      </w:r>
      <w:r w:rsidR="000623B4" w:rsidRPr="00C74E62">
        <w:rPr>
          <w:color w:val="000000"/>
          <w:sz w:val="28"/>
          <w:szCs w:val="28"/>
        </w:rPr>
        <w:t xml:space="preserve"> </w:t>
      </w:r>
      <w:r w:rsidR="00427A35" w:rsidRPr="00C74E62">
        <w:rPr>
          <w:color w:val="000000"/>
          <w:sz w:val="28"/>
          <w:szCs w:val="28"/>
        </w:rPr>
        <w:t xml:space="preserve">379 и </w:t>
      </w:r>
      <w:r w:rsidR="000623B4" w:rsidRPr="00C74E62">
        <w:rPr>
          <w:color w:val="000000"/>
          <w:sz w:val="28"/>
          <w:szCs w:val="28"/>
        </w:rPr>
        <w:t>387 ГК РФ).</w:t>
      </w:r>
    </w:p>
    <w:p w:rsidR="00800B56" w:rsidRPr="00C74E62" w:rsidRDefault="00800B56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Очередность удовлетворения требования, перешедшего к</w:t>
      </w:r>
      <w:r w:rsidR="00FB4866" w:rsidRPr="00C74E62">
        <w:rPr>
          <w:color w:val="000000"/>
          <w:sz w:val="28"/>
          <w:szCs w:val="28"/>
        </w:rPr>
        <w:t xml:space="preserve"> контролирующему</w:t>
      </w:r>
      <w:r w:rsidRPr="00C74E62">
        <w:rPr>
          <w:color w:val="000000"/>
          <w:sz w:val="28"/>
          <w:szCs w:val="28"/>
        </w:rPr>
        <w:t xml:space="preserve"> </w:t>
      </w:r>
      <w:r w:rsidR="00FB4866" w:rsidRPr="00C74E62">
        <w:rPr>
          <w:color w:val="000000"/>
          <w:sz w:val="28"/>
          <w:szCs w:val="28"/>
        </w:rPr>
        <w:t xml:space="preserve">должника </w:t>
      </w:r>
      <w:r w:rsidRPr="00C74E62">
        <w:rPr>
          <w:color w:val="000000"/>
          <w:sz w:val="28"/>
          <w:szCs w:val="28"/>
        </w:rPr>
        <w:t xml:space="preserve">лицу в связи с переменой кредитора в обязательстве, понижается, если </w:t>
      </w:r>
      <w:r w:rsidR="00C473B3" w:rsidRPr="00C74E62">
        <w:rPr>
          <w:color w:val="000000"/>
          <w:sz w:val="28"/>
          <w:szCs w:val="28"/>
        </w:rPr>
        <w:t>договор, послуживший основанием</w:t>
      </w:r>
      <w:r w:rsidRPr="00C74E62">
        <w:rPr>
          <w:color w:val="000000"/>
          <w:sz w:val="28"/>
          <w:szCs w:val="28"/>
        </w:rPr>
        <w:t xml:space="preserve"> </w:t>
      </w:r>
      <w:r w:rsidR="00C473B3" w:rsidRPr="00C74E62">
        <w:rPr>
          <w:color w:val="000000"/>
          <w:sz w:val="28"/>
          <w:szCs w:val="28"/>
        </w:rPr>
        <w:t xml:space="preserve">для </w:t>
      </w:r>
      <w:r w:rsidRPr="00C74E62">
        <w:rPr>
          <w:color w:val="000000"/>
          <w:sz w:val="28"/>
          <w:szCs w:val="28"/>
        </w:rPr>
        <w:t>перехода этого требования</w:t>
      </w:r>
      <w:r w:rsidR="00C473B3" w:rsidRPr="00C74E62">
        <w:rPr>
          <w:color w:val="000000"/>
          <w:sz w:val="28"/>
          <w:szCs w:val="28"/>
        </w:rPr>
        <w:t>,</w:t>
      </w:r>
      <w:r w:rsidRPr="00C74E62">
        <w:rPr>
          <w:color w:val="000000"/>
          <w:sz w:val="28"/>
          <w:szCs w:val="28"/>
        </w:rPr>
        <w:t xml:space="preserve"> </w:t>
      </w:r>
      <w:r w:rsidR="00C473B3" w:rsidRPr="00C74E62">
        <w:rPr>
          <w:color w:val="000000"/>
          <w:sz w:val="28"/>
          <w:szCs w:val="28"/>
        </w:rPr>
        <w:t xml:space="preserve">заключен </w:t>
      </w:r>
      <w:r w:rsidRPr="00C74E62">
        <w:rPr>
          <w:color w:val="000000"/>
          <w:sz w:val="28"/>
          <w:szCs w:val="28"/>
        </w:rPr>
        <w:t>в ситуации имущественного кризиса должника.</w:t>
      </w:r>
      <w:r w:rsidR="000623B4" w:rsidRPr="00C74E62">
        <w:rPr>
          <w:color w:val="000000"/>
          <w:sz w:val="28"/>
          <w:szCs w:val="28"/>
        </w:rPr>
        <w:t xml:space="preserve"> Например, </w:t>
      </w:r>
      <w:r w:rsidR="00BF1183" w:rsidRPr="00C74E62">
        <w:rPr>
          <w:color w:val="000000"/>
          <w:sz w:val="28"/>
          <w:szCs w:val="28"/>
        </w:rPr>
        <w:t xml:space="preserve">понижается очередность </w:t>
      </w:r>
      <w:r w:rsidR="003F620F" w:rsidRPr="00C74E62">
        <w:rPr>
          <w:color w:val="000000"/>
          <w:sz w:val="28"/>
          <w:szCs w:val="28"/>
        </w:rPr>
        <w:t xml:space="preserve">удовлетворения </w:t>
      </w:r>
      <w:r w:rsidR="00BF1183" w:rsidRPr="00C74E62">
        <w:rPr>
          <w:color w:val="000000"/>
          <w:sz w:val="28"/>
          <w:szCs w:val="28"/>
        </w:rPr>
        <w:t xml:space="preserve">требования, приобретенного контролирующим лицом </w:t>
      </w:r>
      <w:r w:rsidR="00C473B3" w:rsidRPr="00C74E62">
        <w:rPr>
          <w:color w:val="000000"/>
          <w:sz w:val="28"/>
          <w:szCs w:val="28"/>
        </w:rPr>
        <w:t>по договору цессии</w:t>
      </w:r>
      <w:r w:rsidR="00BF1183" w:rsidRPr="00C74E62">
        <w:rPr>
          <w:color w:val="000000"/>
          <w:sz w:val="28"/>
          <w:szCs w:val="28"/>
        </w:rPr>
        <w:t xml:space="preserve"> в период имущественного кризиса должника. И напротив, </w:t>
      </w:r>
      <w:r w:rsidR="000623B4" w:rsidRPr="00C74E62">
        <w:rPr>
          <w:color w:val="000000"/>
          <w:sz w:val="28"/>
          <w:szCs w:val="28"/>
        </w:rPr>
        <w:t xml:space="preserve">не подлежит </w:t>
      </w:r>
      <w:r w:rsidR="00ED7864" w:rsidRPr="00C74E62">
        <w:rPr>
          <w:color w:val="000000"/>
          <w:sz w:val="28"/>
          <w:szCs w:val="28"/>
        </w:rPr>
        <w:t>понижению в очередности</w:t>
      </w:r>
      <w:r w:rsidR="009C2B0B" w:rsidRPr="00C74E62">
        <w:rPr>
          <w:color w:val="000000"/>
          <w:sz w:val="28"/>
          <w:szCs w:val="28"/>
        </w:rPr>
        <w:t xml:space="preserve"> требование</w:t>
      </w:r>
      <w:r w:rsidR="000623B4" w:rsidRPr="00C74E62">
        <w:rPr>
          <w:color w:val="000000"/>
          <w:sz w:val="28"/>
          <w:szCs w:val="28"/>
        </w:rPr>
        <w:t xml:space="preserve"> </w:t>
      </w:r>
      <w:r w:rsidR="005B5D25" w:rsidRPr="00C74E62">
        <w:rPr>
          <w:color w:val="000000"/>
          <w:sz w:val="28"/>
          <w:szCs w:val="28"/>
        </w:rPr>
        <w:t xml:space="preserve">контролирующего лица, являющегося поручителем, если договор поручительства заключен до </w:t>
      </w:r>
      <w:r w:rsidR="000E7930" w:rsidRPr="00C74E62">
        <w:rPr>
          <w:color w:val="000000"/>
          <w:sz w:val="28"/>
          <w:szCs w:val="28"/>
        </w:rPr>
        <w:t>появления</w:t>
      </w:r>
      <w:r w:rsidR="005B5D25" w:rsidRPr="00C74E62">
        <w:rPr>
          <w:color w:val="000000"/>
          <w:sz w:val="28"/>
          <w:szCs w:val="28"/>
        </w:rPr>
        <w:t xml:space="preserve"> у должника признаков имущественного кризиса, хотя бы и исполнение по нему осуществлено после возникновения соответствующих признаков.</w:t>
      </w:r>
    </w:p>
    <w:p w:rsidR="00631022" w:rsidRPr="00C74E62" w:rsidRDefault="00631022" w:rsidP="00631022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 xml:space="preserve">12. В </w:t>
      </w:r>
      <w:proofErr w:type="gramStart"/>
      <w:r w:rsidRPr="00C74E62">
        <w:rPr>
          <w:color w:val="000000"/>
          <w:sz w:val="28"/>
          <w:szCs w:val="28"/>
        </w:rPr>
        <w:t>качестве</w:t>
      </w:r>
      <w:proofErr w:type="gramEnd"/>
      <w:r w:rsidRPr="00C74E62">
        <w:rPr>
          <w:color w:val="000000"/>
          <w:sz w:val="28"/>
          <w:szCs w:val="28"/>
        </w:rPr>
        <w:t xml:space="preserve"> компенсационного финансирования не может рассматриваться осуществляемая после введения первой процедуры банкротства деятельность контролирующих лиц по приобретению у независимых кредиторов требований к должнику (например, по договору купли-продажи – пункт 4 статьи 454 ГК РФ). </w:t>
      </w:r>
      <w:proofErr w:type="gramStart"/>
      <w:r w:rsidRPr="00C74E62">
        <w:rPr>
          <w:color w:val="000000"/>
          <w:sz w:val="28"/>
          <w:szCs w:val="28"/>
        </w:rPr>
        <w:t>В то же время при решении вопроса о включении такого требования в реестр или об осуществлении процессуального правопреемства очередность его удовлетворения может быть понижена, если будет доказано, что цель приобретения контролирующим лицом отдельных требований заключалась в установлении контроля над процедурой банкротства посредством обхода положений статей</w:t>
      </w:r>
      <w:r w:rsidR="00C74E62">
        <w:rPr>
          <w:color w:val="000000"/>
          <w:sz w:val="28"/>
          <w:szCs w:val="28"/>
        </w:rPr>
        <w:t> </w:t>
      </w:r>
      <w:r w:rsidRPr="00C74E62">
        <w:rPr>
          <w:color w:val="000000"/>
          <w:sz w:val="28"/>
          <w:szCs w:val="28"/>
        </w:rPr>
        <w:t>113 и 125 Закона о банкротстве в нарушение правил о равенстве и пропорциональности удовлетворения требований</w:t>
      </w:r>
      <w:proofErr w:type="gramEnd"/>
      <w:r w:rsidRPr="00C74E62">
        <w:rPr>
          <w:color w:val="000000"/>
          <w:sz w:val="28"/>
          <w:szCs w:val="28"/>
        </w:rPr>
        <w:t xml:space="preserve"> всех кредиторов (пункт</w:t>
      </w:r>
      <w:r w:rsidR="00C74E62">
        <w:rPr>
          <w:color w:val="000000"/>
          <w:sz w:val="28"/>
          <w:szCs w:val="28"/>
        </w:rPr>
        <w:t> </w:t>
      </w:r>
      <w:r w:rsidRPr="00C74E62">
        <w:rPr>
          <w:color w:val="000000"/>
          <w:sz w:val="28"/>
          <w:szCs w:val="28"/>
        </w:rPr>
        <w:t xml:space="preserve">1 статьи 10, пункт 2 статьи 170 ГК РФ). В </w:t>
      </w:r>
      <w:proofErr w:type="gramStart"/>
      <w:r w:rsidRPr="00C74E62">
        <w:rPr>
          <w:color w:val="000000"/>
          <w:sz w:val="28"/>
          <w:szCs w:val="28"/>
        </w:rPr>
        <w:t>этом</w:t>
      </w:r>
      <w:proofErr w:type="gramEnd"/>
      <w:r w:rsidRPr="00C74E62">
        <w:rPr>
          <w:color w:val="000000"/>
          <w:sz w:val="28"/>
          <w:szCs w:val="28"/>
        </w:rPr>
        <w:t xml:space="preserve"> случае бремя доказывания возлагается на лицо, ссылающееся на наличие оснований для понижения очередности требования.</w:t>
      </w:r>
    </w:p>
    <w:p w:rsidR="00C9493A" w:rsidRPr="00432FAB" w:rsidRDefault="00FF3AB1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1</w:t>
      </w:r>
      <w:r w:rsidR="00631022" w:rsidRPr="00C74E62">
        <w:rPr>
          <w:color w:val="000000"/>
          <w:sz w:val="28"/>
          <w:szCs w:val="28"/>
        </w:rPr>
        <w:t>3</w:t>
      </w:r>
      <w:r w:rsidRPr="00C74E62">
        <w:rPr>
          <w:color w:val="000000"/>
          <w:sz w:val="28"/>
          <w:szCs w:val="28"/>
        </w:rPr>
        <w:t xml:space="preserve">. </w:t>
      </w:r>
      <w:r w:rsidR="00D6090D" w:rsidRPr="00C74E62">
        <w:rPr>
          <w:color w:val="000000"/>
          <w:sz w:val="28"/>
          <w:szCs w:val="28"/>
        </w:rPr>
        <w:t>С</w:t>
      </w:r>
      <w:r w:rsidR="00C31CFE" w:rsidRPr="00C74E62">
        <w:rPr>
          <w:color w:val="000000"/>
          <w:sz w:val="28"/>
          <w:szCs w:val="28"/>
        </w:rPr>
        <w:t>делка, на основании которой контролирующее лицо приобретает требование к должнику у независимого кредитора, может быть признана притворной (пункт 2 статьи 170 ГК РФ)</w:t>
      </w:r>
      <w:r w:rsidR="00DA5B68" w:rsidRPr="00C74E62">
        <w:rPr>
          <w:color w:val="000000"/>
          <w:sz w:val="28"/>
          <w:szCs w:val="28"/>
        </w:rPr>
        <w:t>, если ее совершение обусловлено наличием фактического соглашения между контролирующим лицом и</w:t>
      </w:r>
      <w:r w:rsidR="00026298" w:rsidRPr="00C74E62">
        <w:rPr>
          <w:color w:val="000000"/>
          <w:sz w:val="28"/>
          <w:szCs w:val="28"/>
        </w:rPr>
        <w:t> </w:t>
      </w:r>
      <w:r w:rsidR="00DA5B68" w:rsidRPr="00C74E62">
        <w:rPr>
          <w:color w:val="000000"/>
          <w:sz w:val="28"/>
          <w:szCs w:val="28"/>
        </w:rPr>
        <w:t xml:space="preserve">должником </w:t>
      </w:r>
      <w:r w:rsidR="00DF2338" w:rsidRPr="00C74E62">
        <w:rPr>
          <w:color w:val="000000"/>
          <w:sz w:val="28"/>
          <w:szCs w:val="28"/>
        </w:rPr>
        <w:t>(</w:t>
      </w:r>
      <w:r w:rsidR="007E143B" w:rsidRPr="00C74E62">
        <w:rPr>
          <w:color w:val="000000"/>
          <w:sz w:val="28"/>
          <w:szCs w:val="28"/>
        </w:rPr>
        <w:t>например, пункт 3 статьи 365 ГК РФ</w:t>
      </w:r>
      <w:r w:rsidR="00E61F92" w:rsidRPr="00C74E62">
        <w:rPr>
          <w:color w:val="000000"/>
          <w:sz w:val="28"/>
          <w:szCs w:val="28"/>
        </w:rPr>
        <w:t>,</w:t>
      </w:r>
      <w:r w:rsidR="007E143B" w:rsidRPr="00C74E62">
        <w:rPr>
          <w:color w:val="000000"/>
          <w:sz w:val="28"/>
          <w:szCs w:val="28"/>
        </w:rPr>
        <w:t xml:space="preserve"> </w:t>
      </w:r>
      <w:r w:rsidR="00727F96" w:rsidRPr="00C74E62">
        <w:rPr>
          <w:color w:val="000000"/>
          <w:sz w:val="28"/>
          <w:szCs w:val="28"/>
        </w:rPr>
        <w:t>далее – договор о</w:t>
      </w:r>
      <w:r w:rsidR="00026298" w:rsidRPr="00C74E62">
        <w:rPr>
          <w:color w:val="000000"/>
          <w:sz w:val="28"/>
          <w:szCs w:val="28"/>
        </w:rPr>
        <w:t> </w:t>
      </w:r>
      <w:r w:rsidR="00727F96" w:rsidRPr="00C74E62">
        <w:rPr>
          <w:color w:val="000000"/>
          <w:sz w:val="28"/>
          <w:szCs w:val="28"/>
        </w:rPr>
        <w:t xml:space="preserve">покрытии). В частности, если исполнение контролирующим лицом </w:t>
      </w:r>
      <w:r w:rsidR="007E143B" w:rsidRPr="00C74E62">
        <w:rPr>
          <w:color w:val="000000"/>
          <w:sz w:val="28"/>
          <w:szCs w:val="28"/>
        </w:rPr>
        <w:t>договора поручительства, оплата по договору купли-продажи права или исполнение</w:t>
      </w:r>
      <w:r w:rsidR="007E143B" w:rsidRPr="00432FAB">
        <w:rPr>
          <w:color w:val="000000"/>
          <w:sz w:val="28"/>
          <w:szCs w:val="28"/>
        </w:rPr>
        <w:t xml:space="preserve"> им как третьим лицом просроченного обязательства должника осуществлены за счет денежных средств самого должника (перераспределенных ранее в рамках внутригрупповых отношений), то предполагается, что такое исполнение является </w:t>
      </w:r>
      <w:r w:rsidR="00DA5B68" w:rsidRPr="00DA5B68">
        <w:rPr>
          <w:color w:val="000000"/>
          <w:sz w:val="28"/>
          <w:szCs w:val="28"/>
        </w:rPr>
        <w:t xml:space="preserve">встречным предоставлением по договору </w:t>
      </w:r>
      <w:r w:rsidR="00FB4866">
        <w:rPr>
          <w:color w:val="000000"/>
          <w:sz w:val="28"/>
          <w:szCs w:val="28"/>
        </w:rPr>
        <w:t xml:space="preserve">о </w:t>
      </w:r>
      <w:r w:rsidR="00DA5B68">
        <w:rPr>
          <w:color w:val="000000"/>
          <w:sz w:val="28"/>
          <w:szCs w:val="28"/>
        </w:rPr>
        <w:t>покрыти</w:t>
      </w:r>
      <w:r w:rsidR="00FB4866">
        <w:rPr>
          <w:color w:val="000000"/>
          <w:sz w:val="28"/>
          <w:szCs w:val="28"/>
        </w:rPr>
        <w:t>и</w:t>
      </w:r>
      <w:r w:rsidR="009C5E40">
        <w:rPr>
          <w:color w:val="000000"/>
          <w:sz w:val="28"/>
          <w:szCs w:val="28"/>
        </w:rPr>
        <w:t xml:space="preserve">. </w:t>
      </w:r>
      <w:r w:rsidR="00FC07A3" w:rsidRPr="00432FAB">
        <w:rPr>
          <w:color w:val="000000"/>
          <w:sz w:val="28"/>
          <w:szCs w:val="28"/>
        </w:rPr>
        <w:t>В таком случае права кредитора в обязательстве</w:t>
      </w:r>
      <w:r w:rsidR="00E61F92">
        <w:rPr>
          <w:color w:val="000000"/>
          <w:sz w:val="28"/>
          <w:szCs w:val="28"/>
        </w:rPr>
        <w:t xml:space="preserve"> не </w:t>
      </w:r>
      <w:r w:rsidR="00482365" w:rsidRPr="00432FAB">
        <w:rPr>
          <w:color w:val="000000"/>
          <w:sz w:val="28"/>
          <w:szCs w:val="28"/>
        </w:rPr>
        <w:t xml:space="preserve">переходят к контролирующему лицу, а заявление </w:t>
      </w:r>
      <w:r w:rsidR="00E61F92">
        <w:rPr>
          <w:color w:val="000000"/>
          <w:sz w:val="28"/>
          <w:szCs w:val="28"/>
        </w:rPr>
        <w:t xml:space="preserve">последнего </w:t>
      </w:r>
      <w:r w:rsidR="00482365" w:rsidRPr="00432FAB">
        <w:rPr>
          <w:color w:val="000000"/>
          <w:sz w:val="28"/>
          <w:szCs w:val="28"/>
        </w:rPr>
        <w:t>о включении требования в реестр подлежит оставлению без удовлетворения</w:t>
      </w:r>
      <w:r w:rsidR="00DA5B68">
        <w:rPr>
          <w:color w:val="000000"/>
          <w:sz w:val="28"/>
          <w:szCs w:val="28"/>
        </w:rPr>
        <w:t xml:space="preserve"> (пункт</w:t>
      </w:r>
      <w:r w:rsidR="00026298">
        <w:rPr>
          <w:color w:val="000000"/>
          <w:sz w:val="28"/>
          <w:szCs w:val="28"/>
        </w:rPr>
        <w:t> </w:t>
      </w:r>
      <w:r w:rsidR="00DA5B68">
        <w:rPr>
          <w:color w:val="000000"/>
          <w:sz w:val="28"/>
          <w:szCs w:val="28"/>
        </w:rPr>
        <w:t>2 статьи</w:t>
      </w:r>
      <w:r w:rsidR="00F126DB">
        <w:rPr>
          <w:color w:val="000000"/>
          <w:sz w:val="28"/>
          <w:szCs w:val="28"/>
        </w:rPr>
        <w:t> </w:t>
      </w:r>
      <w:r w:rsidR="00DA5B68">
        <w:rPr>
          <w:color w:val="000000"/>
          <w:sz w:val="28"/>
          <w:szCs w:val="28"/>
        </w:rPr>
        <w:t xml:space="preserve">170 </w:t>
      </w:r>
      <w:r w:rsidR="00DA5B68" w:rsidRPr="00DA5B68">
        <w:rPr>
          <w:color w:val="000000"/>
          <w:sz w:val="28"/>
          <w:szCs w:val="28"/>
        </w:rPr>
        <w:t>ГК РФ).</w:t>
      </w:r>
    </w:p>
    <w:p w:rsidR="00E271EF" w:rsidRDefault="00E271EF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1</w:t>
      </w:r>
      <w:r w:rsidR="00EC6247">
        <w:rPr>
          <w:color w:val="000000"/>
          <w:sz w:val="28"/>
          <w:szCs w:val="28"/>
        </w:rPr>
        <w:t>4</w:t>
      </w:r>
      <w:r w:rsidRPr="00432FAB">
        <w:rPr>
          <w:color w:val="000000"/>
          <w:sz w:val="28"/>
          <w:szCs w:val="28"/>
        </w:rPr>
        <w:t>. Судам необходимо учитывать, что ввиду предусмотренного пунктом 4 статьи 1</w:t>
      </w:r>
      <w:r w:rsidR="00D6090D">
        <w:rPr>
          <w:color w:val="000000"/>
          <w:sz w:val="28"/>
          <w:szCs w:val="28"/>
        </w:rPr>
        <w:t>, статьей 10</w:t>
      </w:r>
      <w:r w:rsidRPr="00432FAB">
        <w:rPr>
          <w:color w:val="000000"/>
          <w:sz w:val="28"/>
          <w:szCs w:val="28"/>
        </w:rPr>
        <w:t xml:space="preserve"> ГК РФ запрета извлекать преимущество из своего незаконного или недобросовестного поведения действия </w:t>
      </w:r>
      <w:r w:rsidRPr="00432FAB">
        <w:rPr>
          <w:color w:val="000000"/>
          <w:sz w:val="28"/>
          <w:szCs w:val="28"/>
        </w:rPr>
        <w:lastRenderedPageBreak/>
        <w:t xml:space="preserve">контролирующего лица, направленные на повышение очередности </w:t>
      </w:r>
      <w:r w:rsidR="00E61F92">
        <w:rPr>
          <w:color w:val="000000"/>
          <w:sz w:val="28"/>
          <w:szCs w:val="28"/>
        </w:rPr>
        <w:t xml:space="preserve">удовлетворения </w:t>
      </w:r>
      <w:r w:rsidRPr="00432FAB">
        <w:rPr>
          <w:color w:val="000000"/>
          <w:sz w:val="28"/>
          <w:szCs w:val="28"/>
        </w:rPr>
        <w:t xml:space="preserve">принадлежащего </w:t>
      </w:r>
      <w:r w:rsidR="00E61F92">
        <w:rPr>
          <w:color w:val="000000"/>
          <w:sz w:val="28"/>
          <w:szCs w:val="28"/>
        </w:rPr>
        <w:t>ему</w:t>
      </w:r>
      <w:r w:rsidRPr="00432FAB">
        <w:rPr>
          <w:color w:val="000000"/>
          <w:sz w:val="28"/>
          <w:szCs w:val="28"/>
        </w:rPr>
        <w:t xml:space="preserve"> требования, не влекут соответствующих правовых последствий. </w:t>
      </w:r>
      <w:r w:rsidR="00F2118A" w:rsidRPr="00432FAB">
        <w:rPr>
          <w:color w:val="000000"/>
          <w:sz w:val="28"/>
          <w:szCs w:val="28"/>
        </w:rPr>
        <w:t>Н</w:t>
      </w:r>
      <w:r w:rsidRPr="00432FAB">
        <w:rPr>
          <w:color w:val="000000"/>
          <w:sz w:val="28"/>
          <w:szCs w:val="28"/>
        </w:rPr>
        <w:t xml:space="preserve">апример, не изменяется очередность </w:t>
      </w:r>
      <w:r w:rsidR="00E61F92" w:rsidRPr="00E61F92">
        <w:rPr>
          <w:color w:val="000000"/>
          <w:sz w:val="28"/>
          <w:szCs w:val="28"/>
        </w:rPr>
        <w:t xml:space="preserve">удовлетворения </w:t>
      </w:r>
      <w:r w:rsidRPr="00432FAB">
        <w:rPr>
          <w:color w:val="000000"/>
          <w:sz w:val="28"/>
          <w:szCs w:val="28"/>
        </w:rPr>
        <w:t>требования о возврате компенсационного финансирования, уступленного контролирующим лицом независимому от</w:t>
      </w:r>
      <w:r w:rsidR="00877D43">
        <w:rPr>
          <w:color w:val="000000"/>
          <w:sz w:val="28"/>
          <w:szCs w:val="28"/>
        </w:rPr>
        <w:t> </w:t>
      </w:r>
      <w:r w:rsidRPr="00432FAB">
        <w:rPr>
          <w:color w:val="000000"/>
          <w:sz w:val="28"/>
          <w:szCs w:val="28"/>
        </w:rPr>
        <w:t>должника кредитору</w:t>
      </w:r>
      <w:r w:rsidR="009C5E40">
        <w:rPr>
          <w:color w:val="000000"/>
          <w:sz w:val="28"/>
          <w:szCs w:val="28"/>
        </w:rPr>
        <w:t xml:space="preserve"> </w:t>
      </w:r>
      <w:r w:rsidR="003F648C" w:rsidRPr="003F648C">
        <w:rPr>
          <w:color w:val="000000"/>
          <w:sz w:val="28"/>
          <w:szCs w:val="28"/>
        </w:rPr>
        <w:t>(стать</w:t>
      </w:r>
      <w:r w:rsidR="009C5E40">
        <w:rPr>
          <w:color w:val="000000"/>
          <w:sz w:val="28"/>
          <w:szCs w:val="28"/>
        </w:rPr>
        <w:t xml:space="preserve">я </w:t>
      </w:r>
      <w:r w:rsidRPr="00432FAB">
        <w:rPr>
          <w:color w:val="000000"/>
          <w:sz w:val="28"/>
          <w:szCs w:val="28"/>
        </w:rPr>
        <w:t xml:space="preserve">384 ГК РФ). </w:t>
      </w:r>
      <w:r w:rsidR="00D6090D" w:rsidRPr="00D6090D">
        <w:rPr>
          <w:color w:val="000000"/>
          <w:sz w:val="28"/>
          <w:szCs w:val="28"/>
        </w:rPr>
        <w:t>Равным образом указанное разъяснение применяется в случае продажи</w:t>
      </w:r>
      <w:r w:rsidR="00354800">
        <w:rPr>
          <w:color w:val="000000"/>
          <w:sz w:val="28"/>
          <w:szCs w:val="28"/>
        </w:rPr>
        <w:t xml:space="preserve"> пакета</w:t>
      </w:r>
      <w:r w:rsidR="00D6090D" w:rsidRPr="00D6090D">
        <w:rPr>
          <w:color w:val="000000"/>
          <w:sz w:val="28"/>
          <w:szCs w:val="28"/>
        </w:rPr>
        <w:t xml:space="preserve"> </w:t>
      </w:r>
      <w:r w:rsidR="00877D43">
        <w:rPr>
          <w:color w:val="000000"/>
          <w:sz w:val="28"/>
          <w:szCs w:val="28"/>
        </w:rPr>
        <w:t xml:space="preserve">акций </w:t>
      </w:r>
      <w:r w:rsidR="00354800">
        <w:rPr>
          <w:color w:val="000000"/>
          <w:sz w:val="28"/>
          <w:szCs w:val="28"/>
        </w:rPr>
        <w:t>(</w:t>
      </w:r>
      <w:r w:rsidR="00877D43">
        <w:rPr>
          <w:color w:val="000000"/>
          <w:sz w:val="28"/>
          <w:szCs w:val="28"/>
        </w:rPr>
        <w:t>долей</w:t>
      </w:r>
      <w:r w:rsidR="00354800">
        <w:rPr>
          <w:color w:val="000000"/>
          <w:sz w:val="28"/>
          <w:szCs w:val="28"/>
        </w:rPr>
        <w:t xml:space="preserve">), обеспечивающего возможность осуществления контроля над должником </w:t>
      </w:r>
      <w:r w:rsidR="00D6090D" w:rsidRPr="00D6090D">
        <w:rPr>
          <w:color w:val="000000"/>
          <w:sz w:val="28"/>
          <w:szCs w:val="28"/>
        </w:rPr>
        <w:t>(утраты статуса контролирующего лица по иной причине)</w:t>
      </w:r>
      <w:r w:rsidR="00354800">
        <w:rPr>
          <w:color w:val="000000"/>
          <w:sz w:val="28"/>
          <w:szCs w:val="28"/>
        </w:rPr>
        <w:t>,</w:t>
      </w:r>
      <w:r w:rsidR="00D6090D" w:rsidRPr="00D6090D">
        <w:rPr>
          <w:color w:val="000000"/>
          <w:sz w:val="28"/>
          <w:szCs w:val="28"/>
        </w:rPr>
        <w:t xml:space="preserve"> после возникновения обязательства.</w:t>
      </w:r>
    </w:p>
    <w:p w:rsidR="00DE4D05" w:rsidRPr="00C74E62" w:rsidRDefault="00DE4D0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 xml:space="preserve">При этом недобросовестные действия контролирующего должника лица, </w:t>
      </w:r>
      <w:r w:rsidR="00CA0C4A" w:rsidRPr="00C74E62">
        <w:rPr>
          <w:color w:val="000000"/>
          <w:sz w:val="28"/>
          <w:szCs w:val="28"/>
        </w:rPr>
        <w:t>совершенные</w:t>
      </w:r>
      <w:r w:rsidRPr="00C74E62">
        <w:rPr>
          <w:color w:val="000000"/>
          <w:sz w:val="28"/>
          <w:szCs w:val="28"/>
        </w:rPr>
        <w:t xml:space="preserve"> вопреки интересам других кредиторов, а также публичны</w:t>
      </w:r>
      <w:r w:rsidR="0013303C" w:rsidRPr="00C74E62">
        <w:rPr>
          <w:color w:val="000000"/>
          <w:sz w:val="28"/>
          <w:szCs w:val="28"/>
        </w:rPr>
        <w:t>м</w:t>
      </w:r>
      <w:r w:rsidRPr="00C74E62">
        <w:rPr>
          <w:color w:val="000000"/>
          <w:sz w:val="28"/>
          <w:szCs w:val="28"/>
        </w:rPr>
        <w:t xml:space="preserve"> интерес</w:t>
      </w:r>
      <w:r w:rsidR="0013303C" w:rsidRPr="00C74E62">
        <w:rPr>
          <w:color w:val="000000"/>
          <w:sz w:val="28"/>
          <w:szCs w:val="28"/>
        </w:rPr>
        <w:t>ам</w:t>
      </w:r>
      <w:r w:rsidR="000B3603" w:rsidRPr="00C74E62">
        <w:rPr>
          <w:color w:val="000000"/>
          <w:sz w:val="28"/>
          <w:szCs w:val="28"/>
        </w:rPr>
        <w:t>,</w:t>
      </w:r>
      <w:r w:rsidRPr="00C74E62">
        <w:rPr>
          <w:color w:val="000000"/>
          <w:sz w:val="28"/>
          <w:szCs w:val="28"/>
        </w:rPr>
        <w:t xml:space="preserve"> могут повлечь ответственность, предусмотренную Законом о банкротстве.</w:t>
      </w:r>
    </w:p>
    <w:p w:rsidR="002D213E" w:rsidRDefault="002D213E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C74E62">
        <w:rPr>
          <w:color w:val="000000"/>
          <w:sz w:val="28"/>
          <w:szCs w:val="28"/>
        </w:rPr>
        <w:t>1</w:t>
      </w:r>
      <w:r w:rsidR="00EC6247" w:rsidRPr="00C74E62">
        <w:rPr>
          <w:color w:val="000000"/>
          <w:sz w:val="28"/>
          <w:szCs w:val="28"/>
        </w:rPr>
        <w:t>5</w:t>
      </w:r>
      <w:r w:rsidRPr="00C74E62">
        <w:rPr>
          <w:color w:val="000000"/>
          <w:sz w:val="28"/>
          <w:szCs w:val="28"/>
        </w:rPr>
        <w:t xml:space="preserve">. </w:t>
      </w:r>
      <w:proofErr w:type="gramStart"/>
      <w:r w:rsidR="00FF3AB1" w:rsidRPr="00C74E62">
        <w:rPr>
          <w:color w:val="000000"/>
          <w:sz w:val="28"/>
          <w:szCs w:val="28"/>
        </w:rPr>
        <w:t xml:space="preserve">В качестве компенсационного </w:t>
      </w:r>
      <w:r w:rsidR="00906BD5" w:rsidRPr="00C74E62">
        <w:rPr>
          <w:color w:val="000000"/>
          <w:sz w:val="28"/>
          <w:szCs w:val="28"/>
        </w:rPr>
        <w:t>может быть квалифицировано</w:t>
      </w:r>
      <w:r w:rsidR="00FF3AB1" w:rsidRPr="00C74E62">
        <w:rPr>
          <w:color w:val="000000"/>
          <w:sz w:val="28"/>
          <w:szCs w:val="28"/>
        </w:rPr>
        <w:t xml:space="preserve"> финансирование, предоставленное учредителями</w:t>
      </w:r>
      <w:r w:rsidR="00906BD5" w:rsidRPr="00C74E62">
        <w:rPr>
          <w:color w:val="000000"/>
          <w:sz w:val="28"/>
          <w:szCs w:val="28"/>
        </w:rPr>
        <w:t xml:space="preserve"> (участниками, </w:t>
      </w:r>
      <w:r w:rsidR="00A274AA" w:rsidRPr="00C74E62">
        <w:rPr>
          <w:color w:val="000000"/>
          <w:sz w:val="28"/>
          <w:szCs w:val="28"/>
        </w:rPr>
        <w:t>акционерами) должнику на начальном этапе его деятельности</w:t>
      </w:r>
      <w:r w:rsidR="00535623" w:rsidRPr="00C74E62">
        <w:rPr>
          <w:color w:val="000000"/>
          <w:sz w:val="28"/>
          <w:szCs w:val="28"/>
        </w:rPr>
        <w:t>, а также при реализации планов по существенному изменению или расширению</w:t>
      </w:r>
      <w:r w:rsidR="008E19DD" w:rsidRPr="00C74E62">
        <w:rPr>
          <w:color w:val="000000"/>
          <w:sz w:val="28"/>
          <w:szCs w:val="28"/>
        </w:rPr>
        <w:t xml:space="preserve"> </w:t>
      </w:r>
      <w:r w:rsidR="00631022" w:rsidRPr="00C74E62">
        <w:rPr>
          <w:color w:val="000000"/>
          <w:sz w:val="28"/>
          <w:szCs w:val="28"/>
        </w:rPr>
        <w:t>предпринимательской деятельности</w:t>
      </w:r>
      <w:r w:rsidR="00A274AA" w:rsidRPr="00C74E62">
        <w:rPr>
          <w:color w:val="000000"/>
          <w:sz w:val="28"/>
          <w:szCs w:val="28"/>
        </w:rPr>
        <w:t xml:space="preserve">, если </w:t>
      </w:r>
      <w:r w:rsidR="00800E20" w:rsidRPr="00C74E62">
        <w:rPr>
          <w:color w:val="000000"/>
          <w:sz w:val="28"/>
          <w:szCs w:val="28"/>
        </w:rPr>
        <w:t xml:space="preserve">в </w:t>
      </w:r>
      <w:r w:rsidR="00711552" w:rsidRPr="00C74E62">
        <w:rPr>
          <w:color w:val="000000"/>
          <w:sz w:val="28"/>
          <w:szCs w:val="28"/>
        </w:rPr>
        <w:t>нарушение абзаца второго пункта </w:t>
      </w:r>
      <w:r w:rsidR="00800E20" w:rsidRPr="00C74E62">
        <w:rPr>
          <w:color w:val="000000"/>
          <w:sz w:val="28"/>
          <w:szCs w:val="28"/>
        </w:rPr>
        <w:t>4 статьи 65</w:t>
      </w:r>
      <w:r w:rsidR="00800E20" w:rsidRPr="00C74E62">
        <w:rPr>
          <w:color w:val="000000"/>
          <w:sz w:val="28"/>
          <w:szCs w:val="28"/>
          <w:vertAlign w:val="superscript"/>
        </w:rPr>
        <w:t>2</w:t>
      </w:r>
      <w:r w:rsidR="00800E20" w:rsidRPr="00C74E62">
        <w:rPr>
          <w:color w:val="000000"/>
          <w:sz w:val="28"/>
          <w:szCs w:val="28"/>
        </w:rPr>
        <w:t xml:space="preserve"> ГК РФ </w:t>
      </w:r>
      <w:r w:rsidR="000E7930" w:rsidRPr="00C74E62">
        <w:rPr>
          <w:color w:val="000000"/>
          <w:sz w:val="28"/>
          <w:szCs w:val="28"/>
        </w:rPr>
        <w:t xml:space="preserve">фактического размера </w:t>
      </w:r>
      <w:r w:rsidR="002B2F8D" w:rsidRPr="00C74E62">
        <w:rPr>
          <w:color w:val="000000"/>
          <w:sz w:val="28"/>
          <w:szCs w:val="28"/>
        </w:rPr>
        <w:t xml:space="preserve">уставного капитала было заведомо недостаточно для нормального функционирования должника исходя из планируемых предмета и масштаба </w:t>
      </w:r>
      <w:r w:rsidR="00535623" w:rsidRPr="00C74E62">
        <w:rPr>
          <w:color w:val="000000"/>
          <w:sz w:val="28"/>
          <w:szCs w:val="28"/>
        </w:rPr>
        <w:t xml:space="preserve">его </w:t>
      </w:r>
      <w:r w:rsidR="002B2F8D" w:rsidRPr="00C74E62">
        <w:rPr>
          <w:color w:val="000000"/>
          <w:sz w:val="28"/>
          <w:szCs w:val="28"/>
        </w:rPr>
        <w:t>деятельности в</w:t>
      </w:r>
      <w:proofErr w:type="gramEnd"/>
      <w:r w:rsidR="002B2F8D" w:rsidRPr="00C74E62">
        <w:rPr>
          <w:color w:val="000000"/>
          <w:sz w:val="28"/>
          <w:szCs w:val="28"/>
        </w:rPr>
        <w:t xml:space="preserve"> гражданском </w:t>
      </w:r>
      <w:proofErr w:type="gramStart"/>
      <w:r w:rsidR="002B2F8D" w:rsidRPr="00C74E62">
        <w:rPr>
          <w:color w:val="000000"/>
          <w:sz w:val="28"/>
          <w:szCs w:val="28"/>
        </w:rPr>
        <w:t>обороте</w:t>
      </w:r>
      <w:proofErr w:type="gramEnd"/>
      <w:r w:rsidR="00327DC7" w:rsidRPr="00C74E62">
        <w:rPr>
          <w:color w:val="000000"/>
          <w:sz w:val="28"/>
          <w:szCs w:val="28"/>
        </w:rPr>
        <w:t xml:space="preserve"> (недокапитализация</w:t>
      </w:r>
      <w:r w:rsidR="008C7ADA" w:rsidRPr="00C74E62">
        <w:rPr>
          <w:color w:val="000000"/>
          <w:sz w:val="28"/>
          <w:szCs w:val="28"/>
        </w:rPr>
        <w:t xml:space="preserve"> </w:t>
      </w:r>
      <w:r w:rsidR="00631022" w:rsidRPr="00C74E62">
        <w:rPr>
          <w:color w:val="000000"/>
          <w:sz w:val="28"/>
          <w:szCs w:val="28"/>
        </w:rPr>
        <w:t>должника</w:t>
      </w:r>
      <w:r w:rsidR="00327DC7" w:rsidRPr="00C74E62">
        <w:rPr>
          <w:color w:val="000000"/>
          <w:sz w:val="28"/>
          <w:szCs w:val="28"/>
        </w:rPr>
        <w:t>)</w:t>
      </w:r>
      <w:r w:rsidR="00800E20" w:rsidRPr="00C74E62">
        <w:rPr>
          <w:color w:val="000000"/>
          <w:sz w:val="28"/>
          <w:szCs w:val="28"/>
        </w:rPr>
        <w:t>.</w:t>
      </w:r>
      <w:r w:rsidR="00521F17" w:rsidRPr="00C74E62">
        <w:rPr>
          <w:color w:val="000000"/>
          <w:sz w:val="28"/>
          <w:szCs w:val="28"/>
        </w:rPr>
        <w:t xml:space="preserve"> </w:t>
      </w:r>
      <w:proofErr w:type="gramStart"/>
      <w:r w:rsidR="00D64F0B" w:rsidRPr="00C74E62">
        <w:rPr>
          <w:color w:val="000000"/>
          <w:sz w:val="28"/>
          <w:szCs w:val="28"/>
        </w:rPr>
        <w:t xml:space="preserve">При этом </w:t>
      </w:r>
      <w:r w:rsidR="00327DC7" w:rsidRPr="00C74E62">
        <w:rPr>
          <w:color w:val="000000"/>
          <w:sz w:val="28"/>
          <w:szCs w:val="28"/>
        </w:rPr>
        <w:t xml:space="preserve">формальное </w:t>
      </w:r>
      <w:r w:rsidR="00165036" w:rsidRPr="00C74E62">
        <w:rPr>
          <w:color w:val="000000"/>
          <w:sz w:val="28"/>
          <w:szCs w:val="28"/>
        </w:rPr>
        <w:t xml:space="preserve">наделение организации </w:t>
      </w:r>
      <w:r w:rsidR="00327DC7" w:rsidRPr="00C74E62">
        <w:rPr>
          <w:color w:val="000000"/>
          <w:sz w:val="28"/>
          <w:szCs w:val="28"/>
        </w:rPr>
        <w:t>уставн</w:t>
      </w:r>
      <w:r w:rsidR="00165036" w:rsidRPr="00C74E62">
        <w:rPr>
          <w:color w:val="000000"/>
          <w:sz w:val="28"/>
          <w:szCs w:val="28"/>
        </w:rPr>
        <w:t>ым</w:t>
      </w:r>
      <w:r w:rsidR="00327DC7" w:rsidRPr="00C74E62">
        <w:rPr>
          <w:color w:val="000000"/>
          <w:sz w:val="28"/>
          <w:szCs w:val="28"/>
        </w:rPr>
        <w:t xml:space="preserve"> капитал</w:t>
      </w:r>
      <w:r w:rsidR="00165036" w:rsidRPr="00C74E62">
        <w:rPr>
          <w:color w:val="000000"/>
          <w:sz w:val="28"/>
          <w:szCs w:val="28"/>
        </w:rPr>
        <w:t>ом</w:t>
      </w:r>
      <w:r w:rsidR="00327DC7" w:rsidRPr="00C74E62">
        <w:rPr>
          <w:color w:val="000000"/>
          <w:sz w:val="28"/>
          <w:szCs w:val="28"/>
        </w:rPr>
        <w:t xml:space="preserve"> </w:t>
      </w:r>
      <w:r w:rsidR="00165036" w:rsidRPr="00C74E62">
        <w:rPr>
          <w:color w:val="000000"/>
          <w:sz w:val="28"/>
          <w:szCs w:val="28"/>
        </w:rPr>
        <w:t>в соответствии с правилами о</w:t>
      </w:r>
      <w:r w:rsidR="00C74E62">
        <w:rPr>
          <w:color w:val="000000"/>
          <w:sz w:val="28"/>
          <w:szCs w:val="28"/>
        </w:rPr>
        <w:t>  </w:t>
      </w:r>
      <w:r w:rsidR="00165036" w:rsidRPr="00C74E62">
        <w:rPr>
          <w:color w:val="000000"/>
          <w:sz w:val="28"/>
          <w:szCs w:val="28"/>
        </w:rPr>
        <w:t xml:space="preserve">его минимальном размере </w:t>
      </w:r>
      <w:r w:rsidR="00D64F0B" w:rsidRPr="00C74E62">
        <w:rPr>
          <w:color w:val="000000"/>
          <w:sz w:val="28"/>
          <w:szCs w:val="28"/>
        </w:rPr>
        <w:t>(пункт 1 статьи</w:t>
      </w:r>
      <w:r w:rsidR="00F126DB" w:rsidRPr="00C74E62">
        <w:rPr>
          <w:color w:val="000000"/>
          <w:sz w:val="28"/>
          <w:szCs w:val="28"/>
        </w:rPr>
        <w:t> </w:t>
      </w:r>
      <w:r w:rsidR="00D64F0B" w:rsidRPr="00C74E62">
        <w:rPr>
          <w:color w:val="000000"/>
          <w:sz w:val="28"/>
          <w:szCs w:val="28"/>
        </w:rPr>
        <w:t xml:space="preserve">14 </w:t>
      </w:r>
      <w:r w:rsidR="000E0E29" w:rsidRPr="00C74E62">
        <w:rPr>
          <w:color w:val="000000"/>
          <w:sz w:val="28"/>
          <w:szCs w:val="28"/>
        </w:rPr>
        <w:t>Закон</w:t>
      </w:r>
      <w:r w:rsidR="00AE5482" w:rsidRPr="00C74E62">
        <w:rPr>
          <w:color w:val="000000"/>
          <w:sz w:val="28"/>
          <w:szCs w:val="28"/>
        </w:rPr>
        <w:t>а</w:t>
      </w:r>
      <w:r w:rsidR="000E0E29" w:rsidRPr="00C74E62">
        <w:rPr>
          <w:color w:val="000000"/>
          <w:sz w:val="28"/>
          <w:szCs w:val="28"/>
        </w:rPr>
        <w:t xml:space="preserve"> об</w:t>
      </w:r>
      <w:r w:rsidR="000E0E29" w:rsidRPr="00432FAB">
        <w:rPr>
          <w:color w:val="000000"/>
          <w:sz w:val="28"/>
          <w:szCs w:val="28"/>
        </w:rPr>
        <w:t xml:space="preserve"> обществах </w:t>
      </w:r>
      <w:r w:rsidR="00AE5482">
        <w:rPr>
          <w:color w:val="000000"/>
          <w:sz w:val="28"/>
          <w:szCs w:val="28"/>
        </w:rPr>
        <w:t>с ограниченной ответственностью</w:t>
      </w:r>
      <w:r w:rsidR="00D64F0B" w:rsidRPr="00432FAB">
        <w:rPr>
          <w:color w:val="000000"/>
          <w:sz w:val="28"/>
          <w:szCs w:val="28"/>
        </w:rPr>
        <w:t xml:space="preserve">, статья 26 </w:t>
      </w:r>
      <w:r w:rsidR="000E0E29" w:rsidRPr="00432FAB">
        <w:rPr>
          <w:color w:val="000000"/>
          <w:sz w:val="28"/>
          <w:szCs w:val="28"/>
        </w:rPr>
        <w:t>Закон</w:t>
      </w:r>
      <w:r w:rsidR="00AE5482">
        <w:rPr>
          <w:color w:val="000000"/>
          <w:sz w:val="28"/>
          <w:szCs w:val="28"/>
        </w:rPr>
        <w:t>а</w:t>
      </w:r>
      <w:r w:rsidR="000E0E29" w:rsidRPr="00432FAB">
        <w:rPr>
          <w:color w:val="000000"/>
          <w:sz w:val="28"/>
          <w:szCs w:val="28"/>
        </w:rPr>
        <w:t xml:space="preserve"> об</w:t>
      </w:r>
      <w:r w:rsidR="00F126DB">
        <w:rPr>
          <w:color w:val="000000"/>
          <w:sz w:val="28"/>
          <w:szCs w:val="28"/>
        </w:rPr>
        <w:t> </w:t>
      </w:r>
      <w:r w:rsidR="000E0E29" w:rsidRPr="00432FAB">
        <w:rPr>
          <w:color w:val="000000"/>
          <w:sz w:val="28"/>
          <w:szCs w:val="28"/>
        </w:rPr>
        <w:t>акционерных обществах</w:t>
      </w:r>
      <w:r w:rsidR="00D64F0B" w:rsidRPr="00432FAB">
        <w:rPr>
          <w:color w:val="000000"/>
          <w:sz w:val="28"/>
          <w:szCs w:val="28"/>
        </w:rPr>
        <w:t>,</w:t>
      </w:r>
      <w:r w:rsidR="000E0E29" w:rsidRPr="00432FAB">
        <w:rPr>
          <w:color w:val="000000"/>
          <w:sz w:val="28"/>
          <w:szCs w:val="28"/>
        </w:rPr>
        <w:t xml:space="preserve"> </w:t>
      </w:r>
      <w:r w:rsidR="00D64F0B" w:rsidRPr="00432FAB">
        <w:rPr>
          <w:color w:val="000000"/>
          <w:sz w:val="28"/>
          <w:szCs w:val="28"/>
        </w:rPr>
        <w:t>пункт 1 статьи 66</w:t>
      </w:r>
      <w:r w:rsidR="00D64F0B" w:rsidRPr="00432FAB">
        <w:rPr>
          <w:color w:val="000000"/>
          <w:sz w:val="28"/>
          <w:szCs w:val="28"/>
          <w:vertAlign w:val="superscript"/>
        </w:rPr>
        <w:t>2</w:t>
      </w:r>
      <w:r w:rsidR="00327DC7" w:rsidRPr="00432FAB">
        <w:rPr>
          <w:color w:val="000000"/>
          <w:sz w:val="28"/>
          <w:szCs w:val="28"/>
        </w:rPr>
        <w:t>, пункт 2 статьи 114 ГК РФ)</w:t>
      </w:r>
      <w:r w:rsidR="00800E20" w:rsidRPr="00432FAB">
        <w:rPr>
          <w:color w:val="000000"/>
          <w:sz w:val="28"/>
          <w:szCs w:val="28"/>
        </w:rPr>
        <w:t xml:space="preserve"> </w:t>
      </w:r>
      <w:r w:rsidR="00165036" w:rsidRPr="00432FAB">
        <w:rPr>
          <w:color w:val="000000"/>
          <w:sz w:val="28"/>
          <w:szCs w:val="28"/>
        </w:rPr>
        <w:t xml:space="preserve">само по себе </w:t>
      </w:r>
      <w:r w:rsidR="00800E20" w:rsidRPr="00432FAB">
        <w:rPr>
          <w:color w:val="000000"/>
          <w:sz w:val="28"/>
          <w:szCs w:val="28"/>
        </w:rPr>
        <w:t xml:space="preserve">не свидетельствует о </w:t>
      </w:r>
      <w:r w:rsidR="00165036" w:rsidRPr="00432FAB">
        <w:rPr>
          <w:color w:val="000000"/>
          <w:sz w:val="28"/>
          <w:szCs w:val="28"/>
        </w:rPr>
        <w:t xml:space="preserve">соблюдении </w:t>
      </w:r>
      <w:r w:rsidR="000E7930" w:rsidRPr="00432FAB">
        <w:rPr>
          <w:color w:val="000000"/>
          <w:sz w:val="28"/>
          <w:szCs w:val="28"/>
        </w:rPr>
        <w:t>учредителями (</w:t>
      </w:r>
      <w:r w:rsidR="00165036" w:rsidRPr="00432FAB">
        <w:rPr>
          <w:color w:val="000000"/>
          <w:sz w:val="28"/>
          <w:szCs w:val="28"/>
        </w:rPr>
        <w:t>участниками</w:t>
      </w:r>
      <w:r w:rsidR="000E7930" w:rsidRPr="00432FAB">
        <w:rPr>
          <w:color w:val="000000"/>
          <w:sz w:val="28"/>
          <w:szCs w:val="28"/>
        </w:rPr>
        <w:t xml:space="preserve">, акционерами) правил </w:t>
      </w:r>
      <w:r w:rsidR="00165036" w:rsidRPr="00432FAB">
        <w:rPr>
          <w:color w:val="000000"/>
          <w:sz w:val="28"/>
          <w:szCs w:val="28"/>
        </w:rPr>
        <w:t>о надлежащей капитализации юридического лица и</w:t>
      </w:r>
      <w:r w:rsidR="00F126DB">
        <w:rPr>
          <w:color w:val="000000"/>
          <w:sz w:val="28"/>
          <w:szCs w:val="28"/>
        </w:rPr>
        <w:t> </w:t>
      </w:r>
      <w:r w:rsidR="00165036" w:rsidRPr="00432FAB">
        <w:rPr>
          <w:color w:val="000000"/>
          <w:sz w:val="28"/>
          <w:szCs w:val="28"/>
        </w:rPr>
        <w:t>о</w:t>
      </w:r>
      <w:r w:rsidR="00F126DB">
        <w:rPr>
          <w:color w:val="000000"/>
          <w:sz w:val="28"/>
          <w:szCs w:val="28"/>
        </w:rPr>
        <w:t> </w:t>
      </w:r>
      <w:r w:rsidR="00800E20" w:rsidRPr="00432FAB">
        <w:rPr>
          <w:color w:val="000000"/>
          <w:sz w:val="28"/>
          <w:szCs w:val="28"/>
        </w:rPr>
        <w:t>достаточном</w:t>
      </w:r>
      <w:proofErr w:type="gramEnd"/>
      <w:r w:rsidR="00800E20" w:rsidRPr="00432FAB">
        <w:rPr>
          <w:color w:val="000000"/>
          <w:sz w:val="28"/>
          <w:szCs w:val="28"/>
        </w:rPr>
        <w:t xml:space="preserve"> </w:t>
      </w:r>
      <w:proofErr w:type="gramStart"/>
      <w:r w:rsidR="00800E20" w:rsidRPr="00432FAB">
        <w:rPr>
          <w:color w:val="000000"/>
          <w:sz w:val="28"/>
          <w:szCs w:val="28"/>
        </w:rPr>
        <w:t>уровне</w:t>
      </w:r>
      <w:proofErr w:type="gramEnd"/>
      <w:r w:rsidR="00800E20" w:rsidRPr="00432FAB">
        <w:rPr>
          <w:color w:val="000000"/>
          <w:sz w:val="28"/>
          <w:szCs w:val="28"/>
        </w:rPr>
        <w:t xml:space="preserve"> </w:t>
      </w:r>
      <w:r w:rsidR="00165036" w:rsidRPr="00432FAB">
        <w:rPr>
          <w:color w:val="000000"/>
          <w:sz w:val="28"/>
          <w:szCs w:val="28"/>
        </w:rPr>
        <w:t xml:space="preserve">участия </w:t>
      </w:r>
      <w:r w:rsidR="00800E20" w:rsidRPr="00432FAB">
        <w:rPr>
          <w:color w:val="000000"/>
          <w:sz w:val="28"/>
          <w:szCs w:val="28"/>
        </w:rPr>
        <w:t xml:space="preserve">в образовании </w:t>
      </w:r>
      <w:r w:rsidR="00165036" w:rsidRPr="00432FAB">
        <w:rPr>
          <w:color w:val="000000"/>
          <w:sz w:val="28"/>
          <w:szCs w:val="28"/>
        </w:rPr>
        <w:t>его имущества</w:t>
      </w:r>
      <w:r w:rsidR="00544BD8">
        <w:rPr>
          <w:color w:val="000000"/>
          <w:sz w:val="28"/>
          <w:szCs w:val="28"/>
        </w:rPr>
        <w:t xml:space="preserve">, если </w:t>
      </w:r>
      <w:r w:rsidR="00544BD8" w:rsidRPr="00544BD8">
        <w:rPr>
          <w:color w:val="000000"/>
          <w:sz w:val="28"/>
          <w:szCs w:val="28"/>
        </w:rPr>
        <w:t>выбор</w:t>
      </w:r>
      <w:r w:rsidR="00544BD8">
        <w:rPr>
          <w:color w:val="000000"/>
          <w:sz w:val="28"/>
          <w:szCs w:val="28"/>
        </w:rPr>
        <w:t xml:space="preserve"> </w:t>
      </w:r>
      <w:r w:rsidR="00544BD8" w:rsidRPr="00544BD8">
        <w:rPr>
          <w:color w:val="000000"/>
          <w:sz w:val="28"/>
          <w:szCs w:val="28"/>
        </w:rPr>
        <w:t>такой модели финансирования</w:t>
      </w:r>
      <w:r w:rsidR="00544BD8">
        <w:rPr>
          <w:color w:val="000000"/>
          <w:sz w:val="28"/>
          <w:szCs w:val="28"/>
        </w:rPr>
        <w:t xml:space="preserve"> обусловлен</w:t>
      </w:r>
      <w:r w:rsidR="00544BD8" w:rsidRPr="00544BD8">
        <w:rPr>
          <w:color w:val="000000"/>
          <w:sz w:val="28"/>
          <w:szCs w:val="28"/>
        </w:rPr>
        <w:t xml:space="preserve"> перераспределение</w:t>
      </w:r>
      <w:r w:rsidR="00544BD8">
        <w:rPr>
          <w:color w:val="000000"/>
          <w:sz w:val="28"/>
          <w:szCs w:val="28"/>
        </w:rPr>
        <w:t>м</w:t>
      </w:r>
      <w:r w:rsidR="00544BD8" w:rsidRPr="00544BD8">
        <w:rPr>
          <w:color w:val="000000"/>
          <w:sz w:val="28"/>
          <w:szCs w:val="28"/>
        </w:rPr>
        <w:t xml:space="preserve"> риска на случай банкротства.</w:t>
      </w:r>
    </w:p>
    <w:p w:rsidR="007820CE" w:rsidRPr="00DE38D0" w:rsidRDefault="00BB5A6A" w:rsidP="0041375F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1</w:t>
      </w:r>
      <w:r w:rsidR="00EC6247">
        <w:rPr>
          <w:color w:val="000000"/>
          <w:sz w:val="28"/>
          <w:szCs w:val="28"/>
        </w:rPr>
        <w:t>6</w:t>
      </w:r>
      <w:r w:rsidRPr="00432FAB">
        <w:rPr>
          <w:color w:val="000000"/>
          <w:sz w:val="28"/>
          <w:szCs w:val="28"/>
        </w:rPr>
        <w:t xml:space="preserve">. </w:t>
      </w:r>
      <w:proofErr w:type="gramStart"/>
      <w:r w:rsidR="00426AF5" w:rsidRPr="00432FAB">
        <w:rPr>
          <w:color w:val="000000"/>
          <w:sz w:val="28"/>
          <w:szCs w:val="28"/>
        </w:rPr>
        <w:t xml:space="preserve">Если компенсационное финансирование было предоставлено в период имущественного кризиса, однако согласовано с мажоритарными </w:t>
      </w:r>
      <w:r w:rsidR="00D11BD5">
        <w:rPr>
          <w:color w:val="000000"/>
          <w:sz w:val="28"/>
          <w:szCs w:val="28"/>
        </w:rPr>
        <w:t>(</w:t>
      </w:r>
      <w:r w:rsidR="0041375F">
        <w:rPr>
          <w:color w:val="000000"/>
          <w:sz w:val="28"/>
          <w:szCs w:val="28"/>
        </w:rPr>
        <w:t>то</w:t>
      </w:r>
      <w:r w:rsidR="00D46868">
        <w:rPr>
          <w:color w:val="000000"/>
          <w:sz w:val="28"/>
          <w:szCs w:val="28"/>
        </w:rPr>
        <w:t> </w:t>
      </w:r>
      <w:r w:rsidR="0041375F">
        <w:rPr>
          <w:color w:val="000000"/>
          <w:sz w:val="28"/>
          <w:szCs w:val="28"/>
        </w:rPr>
        <w:t xml:space="preserve">есть </w:t>
      </w:r>
      <w:r w:rsidR="00D11BD5" w:rsidRPr="00C74E62">
        <w:rPr>
          <w:color w:val="000000"/>
          <w:sz w:val="28"/>
          <w:szCs w:val="28"/>
        </w:rPr>
        <w:t>обладающими</w:t>
      </w:r>
      <w:r w:rsidR="00631022" w:rsidRPr="00C74E62">
        <w:rPr>
          <w:color w:val="000000"/>
          <w:sz w:val="28"/>
          <w:szCs w:val="28"/>
        </w:rPr>
        <w:t xml:space="preserve"> совокупно</w:t>
      </w:r>
      <w:r w:rsidR="00D11BD5" w:rsidRPr="00C74E62">
        <w:rPr>
          <w:color w:val="000000"/>
          <w:sz w:val="28"/>
          <w:szCs w:val="28"/>
        </w:rPr>
        <w:t xml:space="preserve"> более чем половиной требований от общей долговой нагрузки</w:t>
      </w:r>
      <w:r w:rsidR="0041375F" w:rsidRPr="00C74E62">
        <w:rPr>
          <w:color w:val="000000"/>
          <w:sz w:val="28"/>
          <w:szCs w:val="28"/>
        </w:rPr>
        <w:t xml:space="preserve"> должника</w:t>
      </w:r>
      <w:r w:rsidR="00D11BD5" w:rsidRPr="00C74E62">
        <w:rPr>
          <w:color w:val="000000"/>
          <w:sz w:val="28"/>
          <w:szCs w:val="28"/>
        </w:rPr>
        <w:t xml:space="preserve">) </w:t>
      </w:r>
      <w:r w:rsidR="00597331" w:rsidRPr="00C74E62">
        <w:rPr>
          <w:color w:val="000000"/>
          <w:sz w:val="28"/>
          <w:szCs w:val="28"/>
        </w:rPr>
        <w:t>независимыми</w:t>
      </w:r>
      <w:r w:rsidR="00597331">
        <w:rPr>
          <w:color w:val="000000"/>
          <w:sz w:val="28"/>
          <w:szCs w:val="28"/>
        </w:rPr>
        <w:t xml:space="preserve"> </w:t>
      </w:r>
      <w:r w:rsidR="00426AF5" w:rsidRPr="00432FAB">
        <w:rPr>
          <w:color w:val="000000"/>
          <w:sz w:val="28"/>
          <w:szCs w:val="28"/>
        </w:rPr>
        <w:t xml:space="preserve">кредиторами </w:t>
      </w:r>
      <w:r w:rsidR="00D11BD5">
        <w:rPr>
          <w:color w:val="000000"/>
          <w:sz w:val="28"/>
          <w:szCs w:val="28"/>
        </w:rPr>
        <w:t>(внесудебное соглашение о</w:t>
      </w:r>
      <w:r w:rsidR="00D46868">
        <w:rPr>
          <w:color w:val="000000"/>
          <w:sz w:val="28"/>
          <w:szCs w:val="28"/>
        </w:rPr>
        <w:t>  </w:t>
      </w:r>
      <w:r w:rsidR="00D11BD5">
        <w:rPr>
          <w:color w:val="000000"/>
          <w:sz w:val="28"/>
          <w:szCs w:val="28"/>
        </w:rPr>
        <w:t>санации)</w:t>
      </w:r>
      <w:r w:rsidR="00BF396C">
        <w:rPr>
          <w:color w:val="000000"/>
          <w:sz w:val="28"/>
          <w:szCs w:val="28"/>
        </w:rPr>
        <w:t>,</w:t>
      </w:r>
      <w:r w:rsidR="0041375F">
        <w:rPr>
          <w:color w:val="000000"/>
          <w:sz w:val="28"/>
          <w:szCs w:val="28"/>
        </w:rPr>
        <w:t xml:space="preserve"> </w:t>
      </w:r>
      <w:r w:rsidR="00426AF5" w:rsidRPr="00432FAB">
        <w:rPr>
          <w:color w:val="000000"/>
          <w:sz w:val="28"/>
          <w:szCs w:val="28"/>
        </w:rPr>
        <w:t xml:space="preserve">требование о возврате </w:t>
      </w:r>
      <w:r w:rsidR="0041375F">
        <w:rPr>
          <w:color w:val="000000"/>
          <w:sz w:val="28"/>
          <w:szCs w:val="28"/>
        </w:rPr>
        <w:t xml:space="preserve">компенсационного финансирования </w:t>
      </w:r>
      <w:r w:rsidR="00426AF5" w:rsidRPr="00432FAB">
        <w:rPr>
          <w:color w:val="000000"/>
          <w:sz w:val="28"/>
          <w:szCs w:val="28"/>
        </w:rPr>
        <w:t>не</w:t>
      </w:r>
      <w:r w:rsidR="00D46868">
        <w:rPr>
          <w:color w:val="000000"/>
          <w:sz w:val="28"/>
          <w:szCs w:val="28"/>
        </w:rPr>
        <w:t> </w:t>
      </w:r>
      <w:r w:rsidR="00426AF5" w:rsidRPr="00432FAB">
        <w:rPr>
          <w:color w:val="000000"/>
          <w:sz w:val="28"/>
          <w:szCs w:val="28"/>
        </w:rPr>
        <w:t>подлежит понижению в очередности удовлетворения</w:t>
      </w:r>
      <w:r w:rsidR="00F014DE" w:rsidRPr="00432FAB">
        <w:rPr>
          <w:color w:val="000000"/>
          <w:sz w:val="28"/>
          <w:szCs w:val="28"/>
        </w:rPr>
        <w:t xml:space="preserve"> при условии, что при этом не нарушаются права и законные интересы </w:t>
      </w:r>
      <w:r w:rsidR="00D11BD5">
        <w:rPr>
          <w:color w:val="000000"/>
          <w:sz w:val="28"/>
          <w:szCs w:val="28"/>
        </w:rPr>
        <w:t>иных (</w:t>
      </w:r>
      <w:r w:rsidR="00F014DE" w:rsidRPr="00432FAB">
        <w:rPr>
          <w:color w:val="000000"/>
          <w:sz w:val="28"/>
          <w:szCs w:val="28"/>
        </w:rPr>
        <w:t>миноритарных</w:t>
      </w:r>
      <w:r w:rsidR="00D11BD5">
        <w:rPr>
          <w:color w:val="000000"/>
          <w:sz w:val="28"/>
          <w:szCs w:val="28"/>
        </w:rPr>
        <w:t>)</w:t>
      </w:r>
      <w:r w:rsidR="00F014DE" w:rsidRPr="00432FAB">
        <w:rPr>
          <w:color w:val="000000"/>
          <w:sz w:val="28"/>
          <w:szCs w:val="28"/>
        </w:rPr>
        <w:t xml:space="preserve"> кредиторов, не участвовавших в</w:t>
      </w:r>
      <w:proofErr w:type="gramEnd"/>
      <w:r w:rsidR="00F014DE" w:rsidRPr="00432FAB">
        <w:rPr>
          <w:color w:val="000000"/>
          <w:sz w:val="28"/>
          <w:szCs w:val="28"/>
        </w:rPr>
        <w:t xml:space="preserve"> </w:t>
      </w:r>
      <w:proofErr w:type="gramStart"/>
      <w:r w:rsidR="00F014DE" w:rsidRPr="00432FAB">
        <w:rPr>
          <w:color w:val="000000"/>
          <w:sz w:val="28"/>
          <w:szCs w:val="28"/>
        </w:rPr>
        <w:t>таком</w:t>
      </w:r>
      <w:proofErr w:type="gramEnd"/>
      <w:r w:rsidR="00F014DE" w:rsidRPr="00432FAB">
        <w:rPr>
          <w:color w:val="000000"/>
          <w:sz w:val="28"/>
          <w:szCs w:val="28"/>
        </w:rPr>
        <w:t xml:space="preserve"> соглашении </w:t>
      </w:r>
      <w:r w:rsidR="00706646" w:rsidRPr="00432FAB">
        <w:rPr>
          <w:color w:val="000000"/>
          <w:sz w:val="28"/>
          <w:szCs w:val="28"/>
        </w:rPr>
        <w:t>(</w:t>
      </w:r>
      <w:r w:rsidR="00AF5001" w:rsidRPr="00432FAB">
        <w:rPr>
          <w:color w:val="000000"/>
          <w:sz w:val="28"/>
          <w:szCs w:val="28"/>
        </w:rPr>
        <w:t>пункт</w:t>
      </w:r>
      <w:r w:rsidR="00C74E62">
        <w:rPr>
          <w:color w:val="000000"/>
          <w:sz w:val="28"/>
          <w:szCs w:val="28"/>
        </w:rPr>
        <w:t> </w:t>
      </w:r>
      <w:r w:rsidR="00AF5001" w:rsidRPr="00432FAB">
        <w:rPr>
          <w:color w:val="000000"/>
          <w:sz w:val="28"/>
          <w:szCs w:val="28"/>
        </w:rPr>
        <w:t>3 статьи</w:t>
      </w:r>
      <w:r w:rsidR="00D46868">
        <w:rPr>
          <w:color w:val="000000"/>
          <w:sz w:val="28"/>
          <w:szCs w:val="28"/>
        </w:rPr>
        <w:t> </w:t>
      </w:r>
      <w:r w:rsidR="00AF5001" w:rsidRPr="00432FAB">
        <w:rPr>
          <w:color w:val="000000"/>
          <w:sz w:val="28"/>
          <w:szCs w:val="28"/>
        </w:rPr>
        <w:t>30, пункт</w:t>
      </w:r>
      <w:r w:rsidR="00D46868">
        <w:rPr>
          <w:color w:val="000000"/>
          <w:sz w:val="28"/>
          <w:szCs w:val="28"/>
        </w:rPr>
        <w:t> </w:t>
      </w:r>
      <w:r w:rsidR="00AF5001" w:rsidRPr="00432FAB">
        <w:rPr>
          <w:color w:val="000000"/>
          <w:sz w:val="28"/>
          <w:szCs w:val="28"/>
        </w:rPr>
        <w:t xml:space="preserve">1 статьи 31 Закона о банкротстве, </w:t>
      </w:r>
      <w:r w:rsidR="00706646" w:rsidRPr="00432FAB">
        <w:rPr>
          <w:color w:val="000000"/>
          <w:sz w:val="28"/>
          <w:szCs w:val="28"/>
        </w:rPr>
        <w:t>пункт 3 статьи 308</w:t>
      </w:r>
      <w:r w:rsidR="008C6AEF">
        <w:rPr>
          <w:color w:val="000000"/>
          <w:sz w:val="28"/>
          <w:szCs w:val="28"/>
        </w:rPr>
        <w:t>,</w:t>
      </w:r>
      <w:r w:rsidR="00706646" w:rsidRPr="00432FAB">
        <w:rPr>
          <w:color w:val="000000"/>
          <w:sz w:val="28"/>
          <w:szCs w:val="28"/>
        </w:rPr>
        <w:t xml:space="preserve"> </w:t>
      </w:r>
      <w:r w:rsidR="008C6AEF" w:rsidRPr="008C6AEF">
        <w:rPr>
          <w:color w:val="000000"/>
          <w:sz w:val="28"/>
          <w:szCs w:val="28"/>
        </w:rPr>
        <w:t>пункт</w:t>
      </w:r>
      <w:r w:rsidR="00D46868">
        <w:rPr>
          <w:color w:val="000000"/>
          <w:sz w:val="28"/>
          <w:szCs w:val="28"/>
        </w:rPr>
        <w:t>  </w:t>
      </w:r>
      <w:r w:rsidR="008C6AEF" w:rsidRPr="008C6AEF">
        <w:rPr>
          <w:color w:val="000000"/>
          <w:sz w:val="28"/>
          <w:szCs w:val="28"/>
        </w:rPr>
        <w:t>3 статьи</w:t>
      </w:r>
      <w:r w:rsidR="00D46868">
        <w:rPr>
          <w:color w:val="000000"/>
          <w:sz w:val="28"/>
          <w:szCs w:val="28"/>
        </w:rPr>
        <w:t> </w:t>
      </w:r>
      <w:r w:rsidR="008C6AEF" w:rsidRPr="008C6AEF">
        <w:rPr>
          <w:color w:val="000000"/>
          <w:sz w:val="28"/>
          <w:szCs w:val="28"/>
        </w:rPr>
        <w:t>309</w:t>
      </w:r>
      <w:r w:rsidR="008C6AEF" w:rsidRPr="008C6AEF">
        <w:rPr>
          <w:color w:val="000000"/>
          <w:sz w:val="28"/>
          <w:szCs w:val="28"/>
          <w:vertAlign w:val="superscript"/>
        </w:rPr>
        <w:t>1</w:t>
      </w:r>
      <w:r w:rsidR="008C6AEF" w:rsidRPr="008C6AEF">
        <w:rPr>
          <w:color w:val="000000"/>
          <w:sz w:val="28"/>
          <w:szCs w:val="28"/>
        </w:rPr>
        <w:t xml:space="preserve"> ГК РФ</w:t>
      </w:r>
      <w:r w:rsidR="00706646" w:rsidRPr="00432FAB">
        <w:rPr>
          <w:color w:val="000000"/>
          <w:sz w:val="28"/>
          <w:szCs w:val="28"/>
        </w:rPr>
        <w:t>)</w:t>
      </w:r>
      <w:r w:rsidR="00F014DE" w:rsidRPr="00432FAB">
        <w:rPr>
          <w:color w:val="000000"/>
          <w:sz w:val="28"/>
          <w:szCs w:val="28"/>
        </w:rPr>
        <w:t>. Предполагается, что права таких кредиторов не</w:t>
      </w:r>
      <w:r w:rsidR="00E67F86">
        <w:rPr>
          <w:color w:val="000000"/>
          <w:sz w:val="28"/>
          <w:szCs w:val="28"/>
        </w:rPr>
        <w:t> </w:t>
      </w:r>
      <w:r w:rsidR="00F014DE" w:rsidRPr="00432FAB">
        <w:rPr>
          <w:color w:val="000000"/>
          <w:sz w:val="28"/>
          <w:szCs w:val="28"/>
        </w:rPr>
        <w:t>нарушаются</w:t>
      </w:r>
      <w:r w:rsidR="00D72523">
        <w:rPr>
          <w:color w:val="000000"/>
          <w:sz w:val="28"/>
          <w:szCs w:val="28"/>
        </w:rPr>
        <w:t xml:space="preserve"> в случае получения ими выплат по обязательствам</w:t>
      </w:r>
      <w:r w:rsidR="008C6AEF" w:rsidRPr="00DE38D0">
        <w:rPr>
          <w:color w:val="000000"/>
          <w:sz w:val="28"/>
          <w:szCs w:val="28"/>
        </w:rPr>
        <w:t xml:space="preserve"> в том же размере </w:t>
      </w:r>
      <w:r w:rsidR="008C6AEF">
        <w:rPr>
          <w:color w:val="000000"/>
          <w:sz w:val="28"/>
          <w:szCs w:val="28"/>
        </w:rPr>
        <w:t>(</w:t>
      </w:r>
      <w:r w:rsidR="008C6AEF" w:rsidRPr="00DE38D0">
        <w:rPr>
          <w:color w:val="000000"/>
          <w:sz w:val="28"/>
          <w:szCs w:val="28"/>
        </w:rPr>
        <w:t>с учетом инфляционных процессов</w:t>
      </w:r>
      <w:r w:rsidR="008C6AEF">
        <w:rPr>
          <w:color w:val="000000"/>
          <w:sz w:val="28"/>
          <w:szCs w:val="28"/>
        </w:rPr>
        <w:t xml:space="preserve">), как </w:t>
      </w:r>
      <w:r w:rsidR="00F014DE" w:rsidRPr="00432FAB">
        <w:rPr>
          <w:color w:val="000000"/>
          <w:sz w:val="28"/>
          <w:szCs w:val="28"/>
        </w:rPr>
        <w:t xml:space="preserve">если бы финансирование не предоставлялось, </w:t>
      </w:r>
      <w:r w:rsidR="00597331">
        <w:rPr>
          <w:color w:val="000000"/>
          <w:sz w:val="28"/>
          <w:szCs w:val="28"/>
        </w:rPr>
        <w:t xml:space="preserve">должник был бы признан банкротом и его </w:t>
      </w:r>
      <w:r w:rsidR="00F014DE" w:rsidRPr="00432FAB">
        <w:rPr>
          <w:color w:val="000000"/>
          <w:sz w:val="28"/>
          <w:szCs w:val="28"/>
        </w:rPr>
        <w:t xml:space="preserve">имущество </w:t>
      </w:r>
      <w:r w:rsidR="00706646" w:rsidRPr="00432FAB">
        <w:rPr>
          <w:color w:val="000000"/>
          <w:sz w:val="28"/>
          <w:szCs w:val="28"/>
        </w:rPr>
        <w:lastRenderedPageBreak/>
        <w:t>было бы</w:t>
      </w:r>
      <w:r w:rsidR="00F014DE" w:rsidRPr="00432FAB">
        <w:rPr>
          <w:color w:val="000000"/>
          <w:sz w:val="28"/>
          <w:szCs w:val="28"/>
        </w:rPr>
        <w:t xml:space="preserve"> не</w:t>
      </w:r>
      <w:r w:rsidR="00706646" w:rsidRPr="00432FAB">
        <w:rPr>
          <w:color w:val="000000"/>
          <w:sz w:val="28"/>
          <w:szCs w:val="28"/>
        </w:rPr>
        <w:t>замедлительно</w:t>
      </w:r>
      <w:r w:rsidR="00F014DE" w:rsidRPr="00432FAB">
        <w:rPr>
          <w:color w:val="000000"/>
          <w:sz w:val="28"/>
          <w:szCs w:val="28"/>
        </w:rPr>
        <w:t xml:space="preserve"> </w:t>
      </w:r>
      <w:r w:rsidR="00706646" w:rsidRPr="00432FAB">
        <w:rPr>
          <w:color w:val="000000"/>
          <w:sz w:val="28"/>
          <w:szCs w:val="28"/>
        </w:rPr>
        <w:t xml:space="preserve">реализовано </w:t>
      </w:r>
      <w:r w:rsidR="00F014DE" w:rsidRPr="00432FAB">
        <w:rPr>
          <w:color w:val="000000"/>
          <w:sz w:val="28"/>
          <w:szCs w:val="28"/>
        </w:rPr>
        <w:t>в процедуре</w:t>
      </w:r>
      <w:r w:rsidR="00706646" w:rsidRPr="00432FAB">
        <w:rPr>
          <w:color w:val="000000"/>
          <w:sz w:val="28"/>
          <w:szCs w:val="28"/>
        </w:rPr>
        <w:t xml:space="preserve"> конкурсного производства</w:t>
      </w:r>
      <w:r w:rsidR="00F014DE" w:rsidRPr="00432FAB">
        <w:rPr>
          <w:color w:val="000000"/>
          <w:sz w:val="28"/>
          <w:szCs w:val="28"/>
        </w:rPr>
        <w:t>.</w:t>
      </w:r>
      <w:r w:rsidR="003F3380" w:rsidRPr="00432FAB">
        <w:rPr>
          <w:color w:val="000000"/>
          <w:sz w:val="28"/>
          <w:szCs w:val="28"/>
        </w:rPr>
        <w:t xml:space="preserve"> </w:t>
      </w:r>
    </w:p>
    <w:p w:rsidR="00E234C9" w:rsidRPr="00432FAB" w:rsidRDefault="00AF5001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 xml:space="preserve">При проверке факта нарушения прав миноритарных кредиторов </w:t>
      </w:r>
      <w:r w:rsidR="0018116A" w:rsidRPr="00C74E62">
        <w:rPr>
          <w:color w:val="000000"/>
          <w:sz w:val="28"/>
          <w:szCs w:val="28"/>
        </w:rPr>
        <w:t>арбитражному</w:t>
      </w:r>
      <w:r w:rsidR="0018116A">
        <w:rPr>
          <w:color w:val="000000"/>
          <w:sz w:val="28"/>
          <w:szCs w:val="28"/>
        </w:rPr>
        <w:t xml:space="preserve"> </w:t>
      </w:r>
      <w:r w:rsidRPr="00432FAB">
        <w:rPr>
          <w:color w:val="000000"/>
          <w:sz w:val="28"/>
          <w:szCs w:val="28"/>
        </w:rPr>
        <w:t xml:space="preserve">суду необходимо оценивать </w:t>
      </w:r>
      <w:r w:rsidR="00E67F86">
        <w:rPr>
          <w:color w:val="000000"/>
          <w:sz w:val="28"/>
          <w:szCs w:val="28"/>
        </w:rPr>
        <w:t>добросовестность</w:t>
      </w:r>
      <w:r w:rsidRPr="00432FAB">
        <w:rPr>
          <w:color w:val="000000"/>
          <w:sz w:val="28"/>
          <w:szCs w:val="28"/>
        </w:rPr>
        <w:t xml:space="preserve"> и разумность действий контролирующих лиц и мажоритарных кредиторов</w:t>
      </w:r>
      <w:r w:rsidR="003F3380" w:rsidRPr="00432FAB">
        <w:rPr>
          <w:color w:val="000000"/>
          <w:sz w:val="28"/>
          <w:szCs w:val="28"/>
        </w:rPr>
        <w:t xml:space="preserve"> ретроспективно</w:t>
      </w:r>
      <w:r w:rsidRPr="00432FAB">
        <w:rPr>
          <w:color w:val="000000"/>
          <w:sz w:val="28"/>
          <w:szCs w:val="28"/>
        </w:rPr>
        <w:t xml:space="preserve">, </w:t>
      </w:r>
      <w:r w:rsidR="003F3380" w:rsidRPr="00432FAB">
        <w:rPr>
          <w:color w:val="000000"/>
          <w:sz w:val="28"/>
          <w:szCs w:val="28"/>
        </w:rPr>
        <w:t xml:space="preserve">то есть </w:t>
      </w:r>
      <w:r w:rsidRPr="00432FAB">
        <w:rPr>
          <w:color w:val="000000"/>
          <w:sz w:val="28"/>
          <w:szCs w:val="28"/>
        </w:rPr>
        <w:t>исходя из того объема информации, который имелся на момент принятия решения о предоставлении финансирования</w:t>
      </w:r>
      <w:r w:rsidR="003F3380" w:rsidRPr="00432FAB">
        <w:rPr>
          <w:color w:val="000000"/>
          <w:sz w:val="28"/>
          <w:szCs w:val="28"/>
        </w:rPr>
        <w:t>.</w:t>
      </w:r>
    </w:p>
    <w:p w:rsidR="007D71C2" w:rsidRPr="00432FAB" w:rsidRDefault="00FB341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1</w:t>
      </w:r>
      <w:r w:rsidR="00EC6247">
        <w:rPr>
          <w:color w:val="000000"/>
          <w:sz w:val="28"/>
          <w:szCs w:val="28"/>
        </w:rPr>
        <w:t>7</w:t>
      </w:r>
      <w:r w:rsidRPr="00432FAB">
        <w:rPr>
          <w:color w:val="000000"/>
          <w:sz w:val="28"/>
          <w:szCs w:val="28"/>
        </w:rPr>
        <w:t xml:space="preserve">. </w:t>
      </w:r>
      <w:r w:rsidR="007820CE" w:rsidRPr="00432FAB">
        <w:rPr>
          <w:color w:val="000000"/>
          <w:sz w:val="28"/>
          <w:szCs w:val="28"/>
        </w:rPr>
        <w:t xml:space="preserve">Разрешая вопрос об очередности </w:t>
      </w:r>
      <w:r w:rsidR="00D72523">
        <w:rPr>
          <w:color w:val="000000"/>
          <w:sz w:val="28"/>
          <w:szCs w:val="28"/>
        </w:rPr>
        <w:t xml:space="preserve">удовлетворения </w:t>
      </w:r>
      <w:r w:rsidR="00E67F86">
        <w:rPr>
          <w:color w:val="000000"/>
          <w:sz w:val="28"/>
          <w:szCs w:val="28"/>
        </w:rPr>
        <w:t>т</w:t>
      </w:r>
      <w:r w:rsidR="00E67F86" w:rsidRPr="00E67F86">
        <w:rPr>
          <w:color w:val="000000"/>
          <w:sz w:val="28"/>
          <w:szCs w:val="28"/>
        </w:rPr>
        <w:t>екуще</w:t>
      </w:r>
      <w:r w:rsidR="00E67F86">
        <w:rPr>
          <w:color w:val="000000"/>
          <w:sz w:val="28"/>
          <w:szCs w:val="28"/>
        </w:rPr>
        <w:t>го</w:t>
      </w:r>
      <w:r w:rsidR="00E67F86" w:rsidRPr="00E67F86">
        <w:rPr>
          <w:color w:val="000000"/>
          <w:sz w:val="28"/>
          <w:szCs w:val="28"/>
        </w:rPr>
        <w:t xml:space="preserve"> требовани</w:t>
      </w:r>
      <w:r w:rsidR="00E67F86">
        <w:rPr>
          <w:color w:val="000000"/>
          <w:sz w:val="28"/>
          <w:szCs w:val="28"/>
        </w:rPr>
        <w:t>я</w:t>
      </w:r>
      <w:r w:rsidR="00E67F86" w:rsidRPr="00E67F86">
        <w:rPr>
          <w:color w:val="000000"/>
          <w:sz w:val="28"/>
          <w:szCs w:val="28"/>
        </w:rPr>
        <w:t xml:space="preserve"> о возврате финансирования</w:t>
      </w:r>
      <w:r w:rsidR="00E234C9" w:rsidRPr="00432FAB">
        <w:rPr>
          <w:color w:val="000000"/>
          <w:sz w:val="28"/>
          <w:szCs w:val="28"/>
        </w:rPr>
        <w:t xml:space="preserve"> (статья 5 Закона о банкротстве), предоставленного должнику контролирующими лицами, </w:t>
      </w:r>
      <w:r w:rsidR="0018116A" w:rsidRPr="00C74E62">
        <w:rPr>
          <w:color w:val="000000"/>
          <w:sz w:val="28"/>
          <w:szCs w:val="28"/>
        </w:rPr>
        <w:t>арбитражным</w:t>
      </w:r>
      <w:r w:rsidR="0018116A">
        <w:rPr>
          <w:color w:val="000000"/>
          <w:sz w:val="28"/>
          <w:szCs w:val="28"/>
        </w:rPr>
        <w:t xml:space="preserve"> </w:t>
      </w:r>
      <w:r w:rsidR="00F322C4" w:rsidRPr="00432FAB">
        <w:rPr>
          <w:color w:val="000000"/>
          <w:sz w:val="28"/>
          <w:szCs w:val="28"/>
        </w:rPr>
        <w:t>судам необходимо учитывать</w:t>
      </w:r>
      <w:r w:rsidR="00E234C9" w:rsidRPr="00432FAB">
        <w:rPr>
          <w:color w:val="000000"/>
          <w:sz w:val="28"/>
          <w:szCs w:val="28"/>
        </w:rPr>
        <w:t xml:space="preserve"> следующее.</w:t>
      </w:r>
      <w:r w:rsidR="007D71C2" w:rsidRPr="00432FAB">
        <w:rPr>
          <w:color w:val="000000"/>
          <w:sz w:val="28"/>
          <w:szCs w:val="28"/>
        </w:rPr>
        <w:t xml:space="preserve"> Финансирование, предоставленное после введения первой процедуры банкротства (пункт 3 статьи 48, статья 225 Закона о</w:t>
      </w:r>
      <w:r w:rsidR="005F41D6">
        <w:rPr>
          <w:color w:val="000000"/>
          <w:sz w:val="28"/>
          <w:szCs w:val="28"/>
        </w:rPr>
        <w:t>  </w:t>
      </w:r>
      <w:r w:rsidR="007D71C2" w:rsidRPr="00432FAB">
        <w:rPr>
          <w:color w:val="000000"/>
          <w:sz w:val="28"/>
          <w:szCs w:val="28"/>
        </w:rPr>
        <w:t>банкротстве), подлежит возврату в очередности, предусмотренной пунктом</w:t>
      </w:r>
      <w:r w:rsidR="005F41D6">
        <w:rPr>
          <w:color w:val="000000"/>
          <w:sz w:val="28"/>
          <w:szCs w:val="28"/>
        </w:rPr>
        <w:t> </w:t>
      </w:r>
      <w:r w:rsidR="007D71C2" w:rsidRPr="00432FAB">
        <w:rPr>
          <w:color w:val="000000"/>
          <w:sz w:val="28"/>
          <w:szCs w:val="28"/>
        </w:rPr>
        <w:t>2 статьи</w:t>
      </w:r>
      <w:r w:rsidR="00D46868">
        <w:rPr>
          <w:color w:val="000000"/>
          <w:sz w:val="28"/>
          <w:szCs w:val="28"/>
        </w:rPr>
        <w:t> </w:t>
      </w:r>
      <w:r w:rsidR="007D71C2" w:rsidRPr="00432FAB">
        <w:rPr>
          <w:color w:val="000000"/>
          <w:sz w:val="28"/>
          <w:szCs w:val="28"/>
        </w:rPr>
        <w:t>134 Закона о банкротстве.</w:t>
      </w:r>
    </w:p>
    <w:p w:rsidR="005212F6" w:rsidRPr="00732D56" w:rsidRDefault="00F200E4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E62505" w:rsidRPr="00432FAB">
        <w:rPr>
          <w:color w:val="000000"/>
          <w:sz w:val="28"/>
          <w:szCs w:val="28"/>
        </w:rPr>
        <w:t xml:space="preserve">ребование о возврате финансирования, </w:t>
      </w:r>
      <w:r w:rsidR="009D66D0" w:rsidRPr="00432FAB">
        <w:rPr>
          <w:color w:val="000000"/>
          <w:sz w:val="28"/>
          <w:szCs w:val="28"/>
        </w:rPr>
        <w:t>предоставленного после</w:t>
      </w:r>
      <w:r w:rsidR="002B10D9">
        <w:rPr>
          <w:color w:val="000000"/>
          <w:sz w:val="28"/>
          <w:szCs w:val="28"/>
        </w:rPr>
        <w:t>   </w:t>
      </w:r>
      <w:r w:rsidR="009D66D0" w:rsidRPr="00432FAB">
        <w:rPr>
          <w:color w:val="000000"/>
          <w:sz w:val="28"/>
          <w:szCs w:val="28"/>
        </w:rPr>
        <w:t xml:space="preserve">возбуждения дела о банкротстве, но </w:t>
      </w:r>
      <w:r w:rsidR="00E62505" w:rsidRPr="00432FAB">
        <w:rPr>
          <w:color w:val="000000"/>
          <w:sz w:val="28"/>
          <w:szCs w:val="28"/>
        </w:rPr>
        <w:t>до введения первой процедуры,</w:t>
      </w:r>
      <w:r w:rsidR="002B10D9">
        <w:rPr>
          <w:color w:val="000000"/>
          <w:sz w:val="28"/>
          <w:szCs w:val="28"/>
        </w:rPr>
        <w:t> </w:t>
      </w:r>
      <w:r w:rsidR="00E62505" w:rsidRPr="00432FAB">
        <w:rPr>
          <w:color w:val="000000"/>
          <w:sz w:val="28"/>
          <w:szCs w:val="28"/>
        </w:rPr>
        <w:t>погашается в очередност</w:t>
      </w:r>
      <w:r>
        <w:rPr>
          <w:color w:val="000000"/>
          <w:sz w:val="28"/>
          <w:szCs w:val="28"/>
        </w:rPr>
        <w:t xml:space="preserve">и, предшествующей распределению </w:t>
      </w:r>
      <w:r w:rsidR="00E62505" w:rsidRPr="00432FAB">
        <w:rPr>
          <w:color w:val="000000"/>
          <w:sz w:val="28"/>
          <w:szCs w:val="28"/>
        </w:rPr>
        <w:t>ликвидационной квоты.</w:t>
      </w:r>
      <w:r w:rsidR="007D71C2" w:rsidRPr="00432FAB">
        <w:rPr>
          <w:color w:val="000000"/>
          <w:sz w:val="28"/>
          <w:szCs w:val="28"/>
        </w:rPr>
        <w:t xml:space="preserve"> </w:t>
      </w:r>
      <w:r w:rsidR="005212F6" w:rsidRPr="00432FAB">
        <w:rPr>
          <w:color w:val="000000"/>
          <w:sz w:val="28"/>
          <w:szCs w:val="28"/>
        </w:rPr>
        <w:t>К требованию о возврате такого финансирования применя</w:t>
      </w:r>
      <w:r w:rsidR="008743AE">
        <w:rPr>
          <w:color w:val="000000"/>
          <w:sz w:val="28"/>
          <w:szCs w:val="28"/>
        </w:rPr>
        <w:t>ю</w:t>
      </w:r>
      <w:r w:rsidR="005212F6" w:rsidRPr="00432FAB">
        <w:rPr>
          <w:color w:val="000000"/>
          <w:sz w:val="28"/>
          <w:szCs w:val="28"/>
        </w:rPr>
        <w:t xml:space="preserve">тся те же правила, </w:t>
      </w:r>
      <w:r w:rsidR="004F17E1">
        <w:rPr>
          <w:color w:val="000000"/>
          <w:sz w:val="28"/>
          <w:szCs w:val="28"/>
        </w:rPr>
        <w:t>что</w:t>
      </w:r>
      <w:r w:rsidR="005212F6" w:rsidRPr="00432FAB">
        <w:rPr>
          <w:color w:val="000000"/>
          <w:sz w:val="28"/>
          <w:szCs w:val="28"/>
        </w:rPr>
        <w:t xml:space="preserve"> и к требованию о возврате компенсационного финансирования, в том числе о заявительном порядке </w:t>
      </w:r>
      <w:r w:rsidR="008743AE">
        <w:rPr>
          <w:color w:val="000000"/>
          <w:sz w:val="28"/>
          <w:szCs w:val="28"/>
        </w:rPr>
        <w:t xml:space="preserve">его </w:t>
      </w:r>
      <w:r w:rsidR="005212F6" w:rsidRPr="00432FAB">
        <w:rPr>
          <w:color w:val="000000"/>
          <w:sz w:val="28"/>
          <w:szCs w:val="28"/>
        </w:rPr>
        <w:t>установления в реестре</w:t>
      </w:r>
      <w:r w:rsidR="00732D56">
        <w:rPr>
          <w:color w:val="000000"/>
          <w:sz w:val="28"/>
          <w:szCs w:val="28"/>
        </w:rPr>
        <w:t xml:space="preserve"> </w:t>
      </w:r>
      <w:r w:rsidR="008743AE">
        <w:rPr>
          <w:color w:val="000000"/>
          <w:sz w:val="28"/>
          <w:szCs w:val="28"/>
        </w:rPr>
        <w:t>и о проверке</w:t>
      </w:r>
      <w:r w:rsidR="00E67F86">
        <w:rPr>
          <w:color w:val="000000"/>
          <w:sz w:val="28"/>
          <w:szCs w:val="28"/>
        </w:rPr>
        <w:t xml:space="preserve"> </w:t>
      </w:r>
      <w:r w:rsidR="008743AE">
        <w:rPr>
          <w:color w:val="000000"/>
          <w:sz w:val="28"/>
          <w:szCs w:val="28"/>
        </w:rPr>
        <w:t>как очередности</w:t>
      </w:r>
      <w:r w:rsidR="00E67F86">
        <w:rPr>
          <w:color w:val="000000"/>
          <w:sz w:val="28"/>
          <w:szCs w:val="28"/>
        </w:rPr>
        <w:t xml:space="preserve"> </w:t>
      </w:r>
      <w:r w:rsidR="008743AE">
        <w:rPr>
          <w:color w:val="000000"/>
          <w:sz w:val="28"/>
          <w:szCs w:val="28"/>
        </w:rPr>
        <w:t xml:space="preserve">требования, так и его </w:t>
      </w:r>
      <w:r w:rsidR="00E67F86">
        <w:rPr>
          <w:color w:val="000000"/>
          <w:sz w:val="28"/>
          <w:szCs w:val="28"/>
        </w:rPr>
        <w:t xml:space="preserve">обоснованности и размера </w:t>
      </w:r>
      <w:r w:rsidR="005212F6" w:rsidRPr="00432FAB">
        <w:rPr>
          <w:color w:val="000000"/>
          <w:sz w:val="28"/>
          <w:szCs w:val="28"/>
        </w:rPr>
        <w:t>(статьи 16, 71 и 100 Закона о банкротстве).</w:t>
      </w:r>
      <w:r w:rsidR="00732D56">
        <w:rPr>
          <w:color w:val="000000"/>
          <w:sz w:val="28"/>
          <w:szCs w:val="28"/>
        </w:rPr>
        <w:t xml:space="preserve"> Если указанное требование не было предъявлено к включению в реестр, вопрос</w:t>
      </w:r>
      <w:r w:rsidR="004F17E1">
        <w:rPr>
          <w:color w:val="000000"/>
          <w:sz w:val="28"/>
          <w:szCs w:val="28"/>
        </w:rPr>
        <w:t>ы</w:t>
      </w:r>
      <w:r w:rsidR="00732D56">
        <w:rPr>
          <w:color w:val="000000"/>
          <w:sz w:val="28"/>
          <w:szCs w:val="28"/>
        </w:rPr>
        <w:t xml:space="preserve"> о понижении очередности</w:t>
      </w:r>
      <w:r w:rsidR="00BB4CF4">
        <w:rPr>
          <w:color w:val="000000"/>
          <w:sz w:val="28"/>
          <w:szCs w:val="28"/>
        </w:rPr>
        <w:t>,</w:t>
      </w:r>
      <w:r w:rsidR="004F17E1">
        <w:rPr>
          <w:color w:val="000000"/>
          <w:sz w:val="28"/>
          <w:szCs w:val="28"/>
        </w:rPr>
        <w:t xml:space="preserve"> об</w:t>
      </w:r>
      <w:r w:rsidR="00BB4CF4">
        <w:rPr>
          <w:color w:val="000000"/>
          <w:sz w:val="28"/>
          <w:szCs w:val="28"/>
        </w:rPr>
        <w:t xml:space="preserve"> обоснованности и </w:t>
      </w:r>
      <w:r w:rsidR="004F17E1">
        <w:rPr>
          <w:color w:val="000000"/>
          <w:sz w:val="28"/>
          <w:szCs w:val="28"/>
        </w:rPr>
        <w:t xml:space="preserve">о </w:t>
      </w:r>
      <w:r w:rsidR="00BB4CF4">
        <w:rPr>
          <w:color w:val="000000"/>
          <w:sz w:val="28"/>
          <w:szCs w:val="28"/>
        </w:rPr>
        <w:t>размере требования</w:t>
      </w:r>
      <w:r w:rsidR="00732D56">
        <w:rPr>
          <w:color w:val="000000"/>
          <w:sz w:val="28"/>
          <w:szCs w:val="28"/>
        </w:rPr>
        <w:t xml:space="preserve"> </w:t>
      </w:r>
      <w:r w:rsidR="009160F7">
        <w:rPr>
          <w:color w:val="000000"/>
          <w:sz w:val="28"/>
          <w:szCs w:val="28"/>
        </w:rPr>
        <w:t>мо</w:t>
      </w:r>
      <w:r w:rsidR="004F17E1">
        <w:rPr>
          <w:color w:val="000000"/>
          <w:sz w:val="28"/>
          <w:szCs w:val="28"/>
        </w:rPr>
        <w:t>гут</w:t>
      </w:r>
      <w:r w:rsidR="009160F7">
        <w:rPr>
          <w:color w:val="000000"/>
          <w:sz w:val="28"/>
          <w:szCs w:val="28"/>
        </w:rPr>
        <w:t xml:space="preserve"> быть разрешен</w:t>
      </w:r>
      <w:r w:rsidR="004F17E1">
        <w:rPr>
          <w:color w:val="000000"/>
          <w:sz w:val="28"/>
          <w:szCs w:val="28"/>
        </w:rPr>
        <w:t>ы</w:t>
      </w:r>
      <w:r w:rsidR="00732D56">
        <w:rPr>
          <w:color w:val="000000"/>
          <w:sz w:val="28"/>
          <w:szCs w:val="28"/>
        </w:rPr>
        <w:t xml:space="preserve"> по инициативе арбитражного управляющего либо иного кредитора в порядке</w:t>
      </w:r>
      <w:r w:rsidR="004F17E1">
        <w:rPr>
          <w:color w:val="000000"/>
          <w:sz w:val="28"/>
          <w:szCs w:val="28"/>
        </w:rPr>
        <w:t xml:space="preserve"> рассмотрения</w:t>
      </w:r>
      <w:r w:rsidR="00732D56">
        <w:rPr>
          <w:color w:val="000000"/>
          <w:sz w:val="28"/>
          <w:szCs w:val="28"/>
        </w:rPr>
        <w:t xml:space="preserve"> </w:t>
      </w:r>
      <w:r w:rsidR="009160F7">
        <w:rPr>
          <w:color w:val="000000"/>
          <w:sz w:val="28"/>
          <w:szCs w:val="28"/>
        </w:rPr>
        <w:t>разногласий на основании пункта</w:t>
      </w:r>
      <w:r w:rsidR="005F41D6">
        <w:rPr>
          <w:color w:val="000000"/>
          <w:sz w:val="28"/>
          <w:szCs w:val="28"/>
        </w:rPr>
        <w:t>  </w:t>
      </w:r>
      <w:r w:rsidR="009160F7">
        <w:rPr>
          <w:color w:val="000000"/>
          <w:sz w:val="28"/>
          <w:szCs w:val="28"/>
        </w:rPr>
        <w:t xml:space="preserve">2 </w:t>
      </w:r>
      <w:r w:rsidR="00732D56">
        <w:rPr>
          <w:color w:val="000000"/>
          <w:sz w:val="28"/>
          <w:szCs w:val="28"/>
        </w:rPr>
        <w:t>стать</w:t>
      </w:r>
      <w:r w:rsidR="009160F7">
        <w:rPr>
          <w:color w:val="000000"/>
          <w:sz w:val="28"/>
          <w:szCs w:val="28"/>
        </w:rPr>
        <w:t>и</w:t>
      </w:r>
      <w:r w:rsidR="005F41D6">
        <w:rPr>
          <w:color w:val="000000"/>
          <w:sz w:val="28"/>
          <w:szCs w:val="28"/>
        </w:rPr>
        <w:t> </w:t>
      </w:r>
      <w:r w:rsidR="00732D56">
        <w:rPr>
          <w:color w:val="000000"/>
          <w:sz w:val="28"/>
          <w:szCs w:val="28"/>
        </w:rPr>
        <w:t>60 Закона о</w:t>
      </w:r>
      <w:r w:rsidR="002B10D9">
        <w:rPr>
          <w:color w:val="000000"/>
          <w:sz w:val="28"/>
          <w:szCs w:val="28"/>
        </w:rPr>
        <w:t> </w:t>
      </w:r>
      <w:r w:rsidR="00732D56">
        <w:rPr>
          <w:color w:val="000000"/>
          <w:sz w:val="28"/>
          <w:szCs w:val="28"/>
        </w:rPr>
        <w:t xml:space="preserve">банкротстве; если такое требование уже </w:t>
      </w:r>
      <w:r w:rsidR="00410AAE">
        <w:rPr>
          <w:color w:val="000000"/>
          <w:sz w:val="28"/>
          <w:szCs w:val="28"/>
        </w:rPr>
        <w:t>удовлетворено</w:t>
      </w:r>
      <w:r w:rsidR="00732D56">
        <w:rPr>
          <w:color w:val="000000"/>
          <w:sz w:val="28"/>
          <w:szCs w:val="28"/>
        </w:rPr>
        <w:t xml:space="preserve"> в составе текущих расходов</w:t>
      </w:r>
      <w:r w:rsidR="009160F7">
        <w:rPr>
          <w:color w:val="000000"/>
          <w:sz w:val="28"/>
          <w:szCs w:val="28"/>
        </w:rPr>
        <w:t xml:space="preserve">, действия по возврату </w:t>
      </w:r>
      <w:r w:rsidR="00410AAE">
        <w:rPr>
          <w:color w:val="000000"/>
          <w:sz w:val="28"/>
          <w:szCs w:val="28"/>
        </w:rPr>
        <w:t xml:space="preserve">долга </w:t>
      </w:r>
      <w:r w:rsidR="009160F7">
        <w:rPr>
          <w:color w:val="000000"/>
          <w:sz w:val="28"/>
          <w:szCs w:val="28"/>
        </w:rPr>
        <w:t>могут быть оспорены по правилам статьи</w:t>
      </w:r>
      <w:r w:rsidR="002B10D9">
        <w:rPr>
          <w:color w:val="000000"/>
          <w:sz w:val="28"/>
          <w:szCs w:val="28"/>
        </w:rPr>
        <w:t> </w:t>
      </w:r>
      <w:r w:rsidR="009160F7">
        <w:rPr>
          <w:color w:val="000000"/>
          <w:sz w:val="28"/>
          <w:szCs w:val="28"/>
        </w:rPr>
        <w:t>61</w:t>
      </w:r>
      <w:r w:rsidR="009160F7" w:rsidRPr="009160F7">
        <w:rPr>
          <w:color w:val="000000"/>
          <w:sz w:val="28"/>
          <w:szCs w:val="28"/>
          <w:vertAlign w:val="superscript"/>
        </w:rPr>
        <w:t>3</w:t>
      </w:r>
      <w:r w:rsidR="009160F7">
        <w:rPr>
          <w:color w:val="000000"/>
          <w:sz w:val="28"/>
          <w:szCs w:val="28"/>
        </w:rPr>
        <w:t xml:space="preserve"> Закона о банкротстве.</w:t>
      </w:r>
    </w:p>
    <w:p w:rsidR="008769E5" w:rsidRPr="009367F9" w:rsidRDefault="008769E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1</w:t>
      </w:r>
      <w:r w:rsidR="00EC6247">
        <w:rPr>
          <w:color w:val="000000"/>
          <w:sz w:val="28"/>
          <w:szCs w:val="28"/>
        </w:rPr>
        <w:t>8</w:t>
      </w:r>
      <w:r w:rsidRPr="00432FAB">
        <w:rPr>
          <w:color w:val="000000"/>
          <w:sz w:val="28"/>
          <w:szCs w:val="28"/>
        </w:rPr>
        <w:t xml:space="preserve">. Нахождение контролирующего лица в процедуре банкротства </w:t>
      </w:r>
      <w:r w:rsidR="0033417B" w:rsidRPr="00432FAB">
        <w:rPr>
          <w:color w:val="000000"/>
          <w:sz w:val="28"/>
          <w:szCs w:val="28"/>
        </w:rPr>
        <w:t>не</w:t>
      </w:r>
      <w:r w:rsidR="002B10D9">
        <w:rPr>
          <w:color w:val="000000"/>
          <w:sz w:val="28"/>
          <w:szCs w:val="28"/>
        </w:rPr>
        <w:t>  </w:t>
      </w:r>
      <w:r w:rsidR="0033417B" w:rsidRPr="00432FAB">
        <w:rPr>
          <w:color w:val="000000"/>
          <w:sz w:val="28"/>
          <w:szCs w:val="28"/>
        </w:rPr>
        <w:t xml:space="preserve">влечет изменения очередности удовлетворения его требования к подконтрольному ранее должнику, в том числе в целях защиты интересов кредиторов контролирующего лица. Соответствующий подход применяется и в отношении реституционных требований, возникших в результате оспаривания сделок контролирующего лица </w:t>
      </w:r>
      <w:r w:rsidR="00B0331B" w:rsidRPr="00432FAB">
        <w:rPr>
          <w:color w:val="000000"/>
          <w:sz w:val="28"/>
          <w:szCs w:val="28"/>
        </w:rPr>
        <w:t>с подконтрольным должником в деле о банкротстве первого (статья 61</w:t>
      </w:r>
      <w:r w:rsidR="00B0331B" w:rsidRPr="00432FAB">
        <w:rPr>
          <w:color w:val="000000"/>
          <w:sz w:val="28"/>
          <w:szCs w:val="28"/>
          <w:vertAlign w:val="superscript"/>
        </w:rPr>
        <w:t>6</w:t>
      </w:r>
      <w:r w:rsidR="00B0331B" w:rsidRPr="00432FAB">
        <w:rPr>
          <w:color w:val="000000"/>
          <w:sz w:val="28"/>
          <w:szCs w:val="28"/>
        </w:rPr>
        <w:t xml:space="preserve"> Закона о банкротстве)</w:t>
      </w:r>
      <w:r w:rsidR="009367F9">
        <w:rPr>
          <w:color w:val="000000"/>
          <w:sz w:val="28"/>
          <w:szCs w:val="28"/>
        </w:rPr>
        <w:t xml:space="preserve">, </w:t>
      </w:r>
      <w:r w:rsidR="009367F9" w:rsidRPr="009367F9">
        <w:rPr>
          <w:color w:val="000000"/>
          <w:sz w:val="28"/>
          <w:szCs w:val="28"/>
        </w:rPr>
        <w:t>за исключением случая, указанного в пункте 6 статьи 134 Закона о банкротстве.</w:t>
      </w:r>
    </w:p>
    <w:p w:rsidR="00687121" w:rsidRPr="00432FAB" w:rsidRDefault="00EC6247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687121" w:rsidRPr="00432FAB">
        <w:rPr>
          <w:color w:val="000000"/>
          <w:sz w:val="28"/>
          <w:szCs w:val="28"/>
        </w:rPr>
        <w:t xml:space="preserve">. Требования кредиторов, которые объективно вынуждены были вступить в отношения с должником либо продолжать существующие </w:t>
      </w:r>
      <w:r w:rsidR="004F17E1">
        <w:rPr>
          <w:color w:val="000000"/>
          <w:sz w:val="28"/>
          <w:szCs w:val="28"/>
        </w:rPr>
        <w:t xml:space="preserve">отношения </w:t>
      </w:r>
      <w:r w:rsidR="00687121" w:rsidRPr="00432FAB">
        <w:rPr>
          <w:color w:val="000000"/>
          <w:sz w:val="28"/>
          <w:szCs w:val="28"/>
        </w:rPr>
        <w:t>(нед</w:t>
      </w:r>
      <w:r w:rsidR="004F5452">
        <w:rPr>
          <w:color w:val="000000"/>
          <w:sz w:val="28"/>
          <w:szCs w:val="28"/>
        </w:rPr>
        <w:t>обровольные кредиторы, например</w:t>
      </w:r>
      <w:r w:rsidR="00687121" w:rsidRPr="00432FAB">
        <w:rPr>
          <w:color w:val="000000"/>
          <w:sz w:val="28"/>
          <w:szCs w:val="28"/>
        </w:rPr>
        <w:t xml:space="preserve"> по деликтным требованиям, </w:t>
      </w:r>
      <w:r w:rsidR="00521F17">
        <w:rPr>
          <w:color w:val="000000"/>
          <w:sz w:val="28"/>
          <w:szCs w:val="28"/>
        </w:rPr>
        <w:t xml:space="preserve">требованиям </w:t>
      </w:r>
      <w:r w:rsidR="00687121" w:rsidRPr="00432FAB">
        <w:rPr>
          <w:color w:val="000000"/>
          <w:sz w:val="28"/>
          <w:szCs w:val="28"/>
        </w:rPr>
        <w:t>из договора энергоснабжения</w:t>
      </w:r>
      <w:r w:rsidR="00185FCF">
        <w:rPr>
          <w:color w:val="000000"/>
          <w:sz w:val="28"/>
          <w:szCs w:val="28"/>
        </w:rPr>
        <w:t xml:space="preserve"> </w:t>
      </w:r>
      <w:r w:rsidR="00B64848" w:rsidRPr="00432FAB">
        <w:rPr>
          <w:color w:val="000000"/>
          <w:sz w:val="28"/>
          <w:szCs w:val="28"/>
        </w:rPr>
        <w:t>– статьи 539, 548, 1064 ГК РФ</w:t>
      </w:r>
      <w:r w:rsidR="00687121" w:rsidRPr="00432FAB">
        <w:rPr>
          <w:color w:val="000000"/>
          <w:sz w:val="28"/>
          <w:szCs w:val="28"/>
        </w:rPr>
        <w:t>), не</w:t>
      </w:r>
      <w:r w:rsidR="00185FCF">
        <w:rPr>
          <w:color w:val="000000"/>
          <w:sz w:val="28"/>
          <w:szCs w:val="28"/>
        </w:rPr>
        <w:t xml:space="preserve"> </w:t>
      </w:r>
      <w:r w:rsidR="00687121" w:rsidRPr="00432FAB">
        <w:rPr>
          <w:color w:val="000000"/>
          <w:sz w:val="28"/>
          <w:szCs w:val="28"/>
        </w:rPr>
        <w:t>могут рассматриваться как опосредующие компенсационное финансирование и потому не подлежат понижению в очередности удовлетворения</w:t>
      </w:r>
      <w:r w:rsidR="009367F9">
        <w:rPr>
          <w:color w:val="000000"/>
          <w:sz w:val="28"/>
          <w:szCs w:val="28"/>
        </w:rPr>
        <w:t>, пока не доказано иное</w:t>
      </w:r>
      <w:r w:rsidR="00687121" w:rsidRPr="00432FAB">
        <w:rPr>
          <w:color w:val="000000"/>
          <w:sz w:val="28"/>
          <w:szCs w:val="28"/>
        </w:rPr>
        <w:t>.</w:t>
      </w:r>
    </w:p>
    <w:p w:rsidR="008769E5" w:rsidRPr="00432FAB" w:rsidRDefault="008769E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2</w:t>
      </w:r>
      <w:r w:rsidR="00EC6247">
        <w:rPr>
          <w:color w:val="000000"/>
          <w:sz w:val="28"/>
          <w:szCs w:val="28"/>
        </w:rPr>
        <w:t>0</w:t>
      </w:r>
      <w:r w:rsidRPr="00432FAB">
        <w:rPr>
          <w:color w:val="000000"/>
          <w:sz w:val="28"/>
          <w:szCs w:val="28"/>
        </w:rPr>
        <w:t xml:space="preserve">. </w:t>
      </w:r>
      <w:proofErr w:type="gramStart"/>
      <w:r w:rsidR="00544BD8">
        <w:rPr>
          <w:color w:val="000000"/>
          <w:sz w:val="28"/>
          <w:szCs w:val="28"/>
        </w:rPr>
        <w:t>К</w:t>
      </w:r>
      <w:r w:rsidRPr="00432FAB">
        <w:rPr>
          <w:color w:val="000000"/>
          <w:sz w:val="28"/>
          <w:szCs w:val="28"/>
        </w:rPr>
        <w:t>онтролирующе</w:t>
      </w:r>
      <w:r w:rsidR="00544BD8">
        <w:rPr>
          <w:color w:val="000000"/>
          <w:sz w:val="28"/>
          <w:szCs w:val="28"/>
        </w:rPr>
        <w:t>е должника лицо, привлеченное</w:t>
      </w:r>
      <w:r w:rsidRPr="00432FAB">
        <w:rPr>
          <w:color w:val="000000"/>
          <w:sz w:val="28"/>
          <w:szCs w:val="28"/>
        </w:rPr>
        <w:t xml:space="preserve"> </w:t>
      </w:r>
      <w:r w:rsidR="006B0685">
        <w:rPr>
          <w:color w:val="000000"/>
          <w:sz w:val="28"/>
          <w:szCs w:val="28"/>
        </w:rPr>
        <w:t>к</w:t>
      </w:r>
      <w:r w:rsidR="006B0685" w:rsidRPr="00432FAB">
        <w:rPr>
          <w:color w:val="000000"/>
          <w:sz w:val="28"/>
          <w:szCs w:val="28"/>
        </w:rPr>
        <w:t xml:space="preserve"> субсидиарной ответственности за невозможность полного погашения требований </w:t>
      </w:r>
      <w:r w:rsidR="006B0685" w:rsidRPr="00432FAB">
        <w:rPr>
          <w:color w:val="000000"/>
          <w:sz w:val="28"/>
          <w:szCs w:val="28"/>
        </w:rPr>
        <w:lastRenderedPageBreak/>
        <w:t>кредиторов (статья 61</w:t>
      </w:r>
      <w:r w:rsidR="006B0685" w:rsidRPr="00432FAB">
        <w:rPr>
          <w:color w:val="000000"/>
          <w:sz w:val="28"/>
          <w:szCs w:val="28"/>
          <w:vertAlign w:val="superscript"/>
        </w:rPr>
        <w:t>11</w:t>
      </w:r>
      <w:r w:rsidR="006B0685" w:rsidRPr="00432FAB">
        <w:rPr>
          <w:color w:val="000000"/>
          <w:sz w:val="28"/>
          <w:szCs w:val="28"/>
        </w:rPr>
        <w:t xml:space="preserve"> Закона о банкротстве)</w:t>
      </w:r>
      <w:r w:rsidR="006B0685">
        <w:rPr>
          <w:color w:val="000000"/>
          <w:sz w:val="28"/>
          <w:szCs w:val="28"/>
        </w:rPr>
        <w:t xml:space="preserve"> или </w:t>
      </w:r>
      <w:r w:rsidRPr="00432FAB">
        <w:rPr>
          <w:color w:val="000000"/>
          <w:sz w:val="28"/>
          <w:szCs w:val="28"/>
        </w:rPr>
        <w:t>к</w:t>
      </w:r>
      <w:r w:rsidR="006B0685">
        <w:rPr>
          <w:color w:val="000000"/>
          <w:sz w:val="28"/>
          <w:szCs w:val="28"/>
        </w:rPr>
        <w:t xml:space="preserve"> иной</w:t>
      </w:r>
      <w:r w:rsidR="003847FA">
        <w:rPr>
          <w:color w:val="000000"/>
          <w:sz w:val="28"/>
          <w:szCs w:val="28"/>
        </w:rPr>
        <w:t xml:space="preserve"> ответственности за причиненные убытки (статья 61</w:t>
      </w:r>
      <w:r w:rsidR="003847FA" w:rsidRPr="009367F9">
        <w:rPr>
          <w:color w:val="000000"/>
          <w:sz w:val="28"/>
          <w:szCs w:val="28"/>
          <w:vertAlign w:val="superscript"/>
        </w:rPr>
        <w:t>20</w:t>
      </w:r>
      <w:r w:rsidR="003847FA">
        <w:rPr>
          <w:color w:val="000000"/>
          <w:sz w:val="28"/>
          <w:szCs w:val="28"/>
        </w:rPr>
        <w:t xml:space="preserve"> Закона о банкротстве)</w:t>
      </w:r>
      <w:r w:rsidR="00410AAE">
        <w:rPr>
          <w:color w:val="000000"/>
          <w:sz w:val="28"/>
          <w:szCs w:val="28"/>
        </w:rPr>
        <w:t>,</w:t>
      </w:r>
      <w:r w:rsidR="009367F9">
        <w:rPr>
          <w:color w:val="000000"/>
          <w:sz w:val="28"/>
          <w:szCs w:val="28"/>
        </w:rPr>
        <w:t xml:space="preserve"> </w:t>
      </w:r>
      <w:r w:rsidR="00505DA7">
        <w:rPr>
          <w:color w:val="000000"/>
          <w:sz w:val="28"/>
          <w:szCs w:val="28"/>
        </w:rPr>
        <w:t>а также лица, привлеченные к ответственност</w:t>
      </w:r>
      <w:r w:rsidR="00544BD8">
        <w:rPr>
          <w:color w:val="000000"/>
          <w:sz w:val="28"/>
          <w:szCs w:val="28"/>
        </w:rPr>
        <w:t xml:space="preserve">и за совместные с ним действия </w:t>
      </w:r>
      <w:r w:rsidR="00505DA7">
        <w:rPr>
          <w:color w:val="000000"/>
          <w:sz w:val="28"/>
          <w:szCs w:val="28"/>
        </w:rPr>
        <w:t>(статья</w:t>
      </w:r>
      <w:r w:rsidR="008F370A">
        <w:rPr>
          <w:color w:val="000000"/>
          <w:sz w:val="28"/>
          <w:szCs w:val="28"/>
        </w:rPr>
        <w:t> </w:t>
      </w:r>
      <w:r w:rsidR="00505DA7">
        <w:rPr>
          <w:color w:val="000000"/>
          <w:sz w:val="28"/>
          <w:szCs w:val="28"/>
        </w:rPr>
        <w:t>1080 ГК РФ),</w:t>
      </w:r>
      <w:r w:rsidRPr="00432FAB">
        <w:rPr>
          <w:color w:val="000000"/>
          <w:sz w:val="28"/>
          <w:szCs w:val="28"/>
        </w:rPr>
        <w:t xml:space="preserve"> не</w:t>
      </w:r>
      <w:r w:rsidR="006A23AD">
        <w:rPr>
          <w:color w:val="000000"/>
          <w:sz w:val="28"/>
          <w:szCs w:val="28"/>
        </w:rPr>
        <w:t> </w:t>
      </w:r>
      <w:r w:rsidRPr="00432FAB">
        <w:rPr>
          <w:color w:val="000000"/>
          <w:sz w:val="28"/>
          <w:szCs w:val="28"/>
        </w:rPr>
        <w:t>вправе получить удовлетворение своего требования к должнику до погашения требований других кредиторов, которым действиями</w:t>
      </w:r>
      <w:proofErr w:type="gramEnd"/>
      <w:r w:rsidRPr="00432FAB">
        <w:rPr>
          <w:color w:val="000000"/>
          <w:sz w:val="28"/>
          <w:szCs w:val="28"/>
        </w:rPr>
        <w:t xml:space="preserve"> такого контролирующего лица причинен вред, независимо от того, включено ли требование этого лица в третью очередь реестра или признано подлежащим удовлетворению в качестве компенсационного финансирования (пункт</w:t>
      </w:r>
      <w:r w:rsidR="002B10D9">
        <w:rPr>
          <w:color w:val="000000"/>
          <w:sz w:val="28"/>
          <w:szCs w:val="28"/>
        </w:rPr>
        <w:t> </w:t>
      </w:r>
      <w:r w:rsidRPr="00432FAB">
        <w:rPr>
          <w:color w:val="000000"/>
          <w:sz w:val="28"/>
          <w:szCs w:val="28"/>
        </w:rPr>
        <w:t>1 статьи</w:t>
      </w:r>
      <w:r w:rsidR="002B10D9">
        <w:rPr>
          <w:color w:val="000000"/>
          <w:sz w:val="28"/>
          <w:szCs w:val="28"/>
        </w:rPr>
        <w:t> </w:t>
      </w:r>
      <w:r w:rsidRPr="00432FAB">
        <w:rPr>
          <w:color w:val="000000"/>
          <w:sz w:val="28"/>
          <w:szCs w:val="28"/>
        </w:rPr>
        <w:t>6, пункт 4 статьи 401, статьи 404, 406 и пункт 2 статьи 416 ГК РФ).</w:t>
      </w:r>
    </w:p>
    <w:p w:rsidR="008769E5" w:rsidRDefault="008769E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До разрешения вопрос</w:t>
      </w:r>
      <w:r w:rsidR="00396478">
        <w:rPr>
          <w:color w:val="000000"/>
          <w:sz w:val="28"/>
          <w:szCs w:val="28"/>
        </w:rPr>
        <w:t>ов о</w:t>
      </w:r>
      <w:r w:rsidRPr="00432FAB">
        <w:rPr>
          <w:color w:val="000000"/>
          <w:sz w:val="28"/>
          <w:szCs w:val="28"/>
        </w:rPr>
        <w:t xml:space="preserve"> виновности контролирующего лица и наличи</w:t>
      </w:r>
      <w:r w:rsidR="00396478">
        <w:rPr>
          <w:color w:val="000000"/>
          <w:sz w:val="28"/>
          <w:szCs w:val="28"/>
        </w:rPr>
        <w:t>и</w:t>
      </w:r>
      <w:r w:rsidRPr="00432FAB">
        <w:rPr>
          <w:color w:val="000000"/>
          <w:sz w:val="28"/>
          <w:szCs w:val="28"/>
        </w:rPr>
        <w:t xml:space="preserve"> оснований для привлечения его к ответственности, арбитражный управляющий обязан зарезервировать денежные средства в размере, достаточном для пропорционального удовлетворения требования такого лица (пункт 6 статьи 142 Закона о банкротстве).</w:t>
      </w:r>
    </w:p>
    <w:p w:rsidR="003D56DE" w:rsidRPr="003D56DE" w:rsidRDefault="003D56DE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погашения контролирующим лицом</w:t>
      </w:r>
      <w:r w:rsidR="00505DA7">
        <w:rPr>
          <w:color w:val="000000"/>
          <w:sz w:val="28"/>
          <w:szCs w:val="28"/>
        </w:rPr>
        <w:t xml:space="preserve"> или сопричинителем вреда</w:t>
      </w:r>
      <w:r>
        <w:rPr>
          <w:color w:val="000000"/>
          <w:sz w:val="28"/>
          <w:szCs w:val="28"/>
        </w:rPr>
        <w:t xml:space="preserve"> требования о взыскании убытков </w:t>
      </w:r>
      <w:r w:rsidRPr="003D56DE">
        <w:rPr>
          <w:color w:val="000000"/>
          <w:sz w:val="28"/>
          <w:szCs w:val="28"/>
        </w:rPr>
        <w:t>(стать</w:t>
      </w:r>
      <w:r w:rsidR="00544BD8">
        <w:rPr>
          <w:color w:val="000000"/>
          <w:sz w:val="28"/>
          <w:szCs w:val="28"/>
        </w:rPr>
        <w:t>и 61</w:t>
      </w:r>
      <w:r w:rsidR="00544BD8" w:rsidRPr="00544BD8">
        <w:rPr>
          <w:color w:val="000000"/>
          <w:sz w:val="28"/>
          <w:szCs w:val="28"/>
          <w:vertAlign w:val="superscript"/>
        </w:rPr>
        <w:t>11</w:t>
      </w:r>
      <w:r w:rsidR="00544BD8">
        <w:rPr>
          <w:color w:val="000000"/>
          <w:sz w:val="28"/>
          <w:szCs w:val="28"/>
        </w:rPr>
        <w:t>,</w:t>
      </w:r>
      <w:r w:rsidRPr="003D56DE">
        <w:rPr>
          <w:color w:val="000000"/>
          <w:sz w:val="28"/>
          <w:szCs w:val="28"/>
        </w:rPr>
        <w:t xml:space="preserve"> 61</w:t>
      </w:r>
      <w:r w:rsidRPr="003D56DE">
        <w:rPr>
          <w:color w:val="000000"/>
          <w:sz w:val="28"/>
          <w:szCs w:val="28"/>
          <w:vertAlign w:val="superscript"/>
        </w:rPr>
        <w:t>20</w:t>
      </w:r>
      <w:r w:rsidRPr="003D56DE">
        <w:rPr>
          <w:color w:val="000000"/>
          <w:sz w:val="28"/>
          <w:szCs w:val="28"/>
        </w:rPr>
        <w:t xml:space="preserve"> Закона о банкротстве)</w:t>
      </w:r>
      <w:r>
        <w:rPr>
          <w:color w:val="000000"/>
          <w:sz w:val="28"/>
          <w:szCs w:val="28"/>
        </w:rPr>
        <w:t xml:space="preserve"> расчеты с ним</w:t>
      </w:r>
      <w:r w:rsidR="00505DA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осуществляются без применения указанных ограничений.</w:t>
      </w:r>
    </w:p>
    <w:p w:rsidR="007D71C2" w:rsidRPr="008F370A" w:rsidRDefault="008769E5" w:rsidP="00185FCF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2</w:t>
      </w:r>
      <w:r w:rsidR="00EC6247">
        <w:rPr>
          <w:color w:val="000000"/>
          <w:sz w:val="28"/>
          <w:szCs w:val="28"/>
        </w:rPr>
        <w:t>1</w:t>
      </w:r>
      <w:r w:rsidR="007D71C2" w:rsidRPr="00432FAB">
        <w:rPr>
          <w:color w:val="000000"/>
          <w:sz w:val="28"/>
          <w:szCs w:val="28"/>
        </w:rPr>
        <w:t xml:space="preserve">. </w:t>
      </w:r>
      <w:proofErr w:type="gramStart"/>
      <w:r w:rsidR="004F5452" w:rsidRPr="008F370A">
        <w:rPr>
          <w:color w:val="000000"/>
          <w:sz w:val="28"/>
          <w:szCs w:val="28"/>
        </w:rPr>
        <w:t>При разрешении</w:t>
      </w:r>
      <w:r w:rsidR="007D71C2" w:rsidRPr="008F370A">
        <w:rPr>
          <w:color w:val="000000"/>
          <w:sz w:val="28"/>
          <w:szCs w:val="28"/>
        </w:rPr>
        <w:t xml:space="preserve"> вопрос</w:t>
      </w:r>
      <w:r w:rsidR="004F5452" w:rsidRPr="008F370A">
        <w:rPr>
          <w:color w:val="000000"/>
          <w:sz w:val="28"/>
          <w:szCs w:val="28"/>
        </w:rPr>
        <w:t>а</w:t>
      </w:r>
      <w:r w:rsidR="007D71C2" w:rsidRPr="008F370A">
        <w:rPr>
          <w:color w:val="000000"/>
          <w:sz w:val="28"/>
          <w:szCs w:val="28"/>
        </w:rPr>
        <w:t xml:space="preserve"> об очередности </w:t>
      </w:r>
      <w:r w:rsidR="009C2548" w:rsidRPr="008F370A">
        <w:rPr>
          <w:color w:val="000000"/>
          <w:sz w:val="28"/>
          <w:szCs w:val="28"/>
        </w:rPr>
        <w:t xml:space="preserve">удовлетворения </w:t>
      </w:r>
      <w:r w:rsidR="007D71C2" w:rsidRPr="008F370A">
        <w:rPr>
          <w:color w:val="000000"/>
          <w:sz w:val="28"/>
          <w:szCs w:val="28"/>
        </w:rPr>
        <w:t xml:space="preserve">требования кредитора, который </w:t>
      </w:r>
      <w:r w:rsidR="00505DA7" w:rsidRPr="008F370A">
        <w:rPr>
          <w:color w:val="000000"/>
          <w:sz w:val="28"/>
          <w:szCs w:val="28"/>
        </w:rPr>
        <w:t>при предоставлении</w:t>
      </w:r>
      <w:r w:rsidR="007D71C2" w:rsidRPr="008F370A">
        <w:rPr>
          <w:color w:val="000000"/>
          <w:sz w:val="28"/>
          <w:szCs w:val="28"/>
        </w:rPr>
        <w:t xml:space="preserve"> финансирования </w:t>
      </w:r>
      <w:r w:rsidR="00505DA7" w:rsidRPr="008F370A">
        <w:rPr>
          <w:color w:val="000000"/>
          <w:sz w:val="28"/>
          <w:szCs w:val="28"/>
        </w:rPr>
        <w:t>или в</w:t>
      </w:r>
      <w:r w:rsidR="008F370A">
        <w:rPr>
          <w:color w:val="000000"/>
          <w:sz w:val="28"/>
          <w:szCs w:val="28"/>
        </w:rPr>
        <w:t>  </w:t>
      </w:r>
      <w:r w:rsidR="00505DA7" w:rsidRPr="008F370A">
        <w:rPr>
          <w:color w:val="000000"/>
          <w:sz w:val="28"/>
          <w:szCs w:val="28"/>
        </w:rPr>
        <w:t xml:space="preserve">связи с таким предоставлением </w:t>
      </w:r>
      <w:r w:rsidR="007D71C2" w:rsidRPr="008F370A">
        <w:rPr>
          <w:color w:val="000000"/>
          <w:sz w:val="28"/>
          <w:szCs w:val="28"/>
        </w:rPr>
        <w:t>получил полномочия контр</w:t>
      </w:r>
      <w:r w:rsidR="00396478" w:rsidRPr="008F370A">
        <w:rPr>
          <w:color w:val="000000"/>
          <w:sz w:val="28"/>
          <w:szCs w:val="28"/>
        </w:rPr>
        <w:t>олировать деятельность должника</w:t>
      </w:r>
      <w:r w:rsidR="007D71C2" w:rsidRPr="008F370A">
        <w:rPr>
          <w:color w:val="000000"/>
          <w:sz w:val="28"/>
          <w:szCs w:val="28"/>
        </w:rPr>
        <w:t xml:space="preserve"> </w:t>
      </w:r>
      <w:r w:rsidR="00396478" w:rsidRPr="008F370A">
        <w:rPr>
          <w:color w:val="000000"/>
          <w:sz w:val="28"/>
          <w:szCs w:val="28"/>
        </w:rPr>
        <w:t>(</w:t>
      </w:r>
      <w:r w:rsidR="007D71C2" w:rsidRPr="008F370A">
        <w:rPr>
          <w:color w:val="000000"/>
          <w:sz w:val="28"/>
          <w:szCs w:val="28"/>
        </w:rPr>
        <w:t>например, посредством</w:t>
      </w:r>
      <w:r w:rsidR="002F0577" w:rsidRPr="008F370A">
        <w:rPr>
          <w:color w:val="000000"/>
          <w:sz w:val="28"/>
          <w:szCs w:val="28"/>
        </w:rPr>
        <w:t xml:space="preserve"> соглашения, в том числе корпоративного договора, а также</w:t>
      </w:r>
      <w:r w:rsidR="007D71C2" w:rsidRPr="008F370A">
        <w:rPr>
          <w:color w:val="000000"/>
          <w:sz w:val="28"/>
          <w:szCs w:val="28"/>
        </w:rPr>
        <w:t xml:space="preserve"> залога на акции (доли в уставном капитале) должника с правом голоса на общем собрании</w:t>
      </w:r>
      <w:r w:rsidR="00FD0380" w:rsidRPr="008F370A">
        <w:rPr>
          <w:color w:val="000000"/>
          <w:sz w:val="28"/>
          <w:szCs w:val="28"/>
        </w:rPr>
        <w:t>, а также делегирования своего представителя в органы управления должника</w:t>
      </w:r>
      <w:r w:rsidR="007D71C2" w:rsidRPr="008F370A">
        <w:rPr>
          <w:color w:val="000000"/>
          <w:sz w:val="28"/>
          <w:szCs w:val="28"/>
        </w:rPr>
        <w:t>;</w:t>
      </w:r>
      <w:proofErr w:type="gramEnd"/>
      <w:r w:rsidR="007D71C2" w:rsidRPr="008F370A">
        <w:rPr>
          <w:color w:val="000000"/>
          <w:sz w:val="28"/>
          <w:szCs w:val="28"/>
        </w:rPr>
        <w:t xml:space="preserve"> </w:t>
      </w:r>
      <w:r w:rsidR="00894BC4" w:rsidRPr="008F370A">
        <w:rPr>
          <w:color w:val="000000"/>
          <w:sz w:val="28"/>
          <w:szCs w:val="28"/>
        </w:rPr>
        <w:t>путем</w:t>
      </w:r>
      <w:r w:rsidR="008F370A">
        <w:rPr>
          <w:color w:val="000000"/>
          <w:sz w:val="28"/>
          <w:szCs w:val="28"/>
        </w:rPr>
        <w:t>  </w:t>
      </w:r>
      <w:r w:rsidR="007D71C2" w:rsidRPr="008F370A">
        <w:rPr>
          <w:color w:val="000000"/>
          <w:sz w:val="28"/>
          <w:szCs w:val="28"/>
        </w:rPr>
        <w:t xml:space="preserve">передачи прав на акции (доли) кредитору посредством </w:t>
      </w:r>
      <w:r w:rsidR="00396478" w:rsidRPr="008F370A">
        <w:rPr>
          <w:color w:val="000000"/>
          <w:sz w:val="28"/>
          <w:szCs w:val="28"/>
        </w:rPr>
        <w:t xml:space="preserve">заключения </w:t>
      </w:r>
      <w:r w:rsidR="007D71C2" w:rsidRPr="008F370A">
        <w:rPr>
          <w:color w:val="000000"/>
          <w:sz w:val="28"/>
          <w:szCs w:val="28"/>
        </w:rPr>
        <w:t>договор</w:t>
      </w:r>
      <w:r w:rsidR="00894BC4" w:rsidRPr="008F370A">
        <w:rPr>
          <w:color w:val="000000"/>
          <w:sz w:val="28"/>
          <w:szCs w:val="28"/>
        </w:rPr>
        <w:t>ов</w:t>
      </w:r>
      <w:r w:rsidR="007D71C2" w:rsidRPr="008F370A">
        <w:rPr>
          <w:color w:val="000000"/>
          <w:sz w:val="28"/>
          <w:szCs w:val="28"/>
        </w:rPr>
        <w:t xml:space="preserve"> репо</w:t>
      </w:r>
      <w:r w:rsidR="00FD0380" w:rsidRPr="008F370A">
        <w:rPr>
          <w:color w:val="000000"/>
          <w:sz w:val="28"/>
          <w:szCs w:val="28"/>
        </w:rPr>
        <w:t>, опциона</w:t>
      </w:r>
      <w:r w:rsidR="007D71C2" w:rsidRPr="008F370A">
        <w:rPr>
          <w:color w:val="000000"/>
          <w:sz w:val="28"/>
          <w:szCs w:val="28"/>
        </w:rPr>
        <w:t xml:space="preserve">; </w:t>
      </w:r>
      <w:proofErr w:type="gramStart"/>
      <w:r w:rsidR="00894BC4" w:rsidRPr="008F370A">
        <w:rPr>
          <w:color w:val="000000"/>
          <w:sz w:val="28"/>
          <w:szCs w:val="28"/>
        </w:rPr>
        <w:t xml:space="preserve">посредством </w:t>
      </w:r>
      <w:r w:rsidR="007D71C2" w:rsidRPr="008F370A">
        <w:rPr>
          <w:color w:val="000000"/>
          <w:sz w:val="28"/>
          <w:szCs w:val="28"/>
        </w:rPr>
        <w:t xml:space="preserve">согласования специальных условий финансирования, требующих от должника или контролирующих </w:t>
      </w:r>
      <w:r w:rsidR="00A74270" w:rsidRPr="008F370A">
        <w:rPr>
          <w:color w:val="000000"/>
          <w:sz w:val="28"/>
          <w:szCs w:val="28"/>
        </w:rPr>
        <w:t xml:space="preserve">его </w:t>
      </w:r>
      <w:r w:rsidR="007D71C2" w:rsidRPr="008F370A">
        <w:rPr>
          <w:color w:val="000000"/>
          <w:sz w:val="28"/>
          <w:szCs w:val="28"/>
        </w:rPr>
        <w:t>лиц совершения определенных действий или воздержания от их совершения, как то: согласования с кредитором</w:t>
      </w:r>
      <w:r w:rsidR="00FD0380" w:rsidRPr="008F370A">
        <w:rPr>
          <w:color w:val="000000"/>
          <w:sz w:val="28"/>
          <w:szCs w:val="28"/>
        </w:rPr>
        <w:t xml:space="preserve"> отдельных</w:t>
      </w:r>
      <w:r w:rsidR="007D71C2" w:rsidRPr="008F370A">
        <w:rPr>
          <w:color w:val="000000"/>
          <w:sz w:val="28"/>
          <w:szCs w:val="28"/>
        </w:rPr>
        <w:t xml:space="preserve"> управленческих решений, запрета на приобретение заемщиком непрофильных активов, голосования контролирующего лица определенным образом и т.д. (пункт 9 статьи</w:t>
      </w:r>
      <w:r w:rsidR="002B10D9" w:rsidRPr="008F370A">
        <w:rPr>
          <w:color w:val="000000"/>
          <w:sz w:val="28"/>
          <w:szCs w:val="28"/>
        </w:rPr>
        <w:t> </w:t>
      </w:r>
      <w:r w:rsidR="007D71C2" w:rsidRPr="008F370A">
        <w:rPr>
          <w:color w:val="000000"/>
          <w:sz w:val="28"/>
          <w:szCs w:val="28"/>
        </w:rPr>
        <w:t>67</w:t>
      </w:r>
      <w:r w:rsidR="007D71C2" w:rsidRPr="008F370A">
        <w:rPr>
          <w:color w:val="000000"/>
          <w:sz w:val="28"/>
          <w:szCs w:val="28"/>
          <w:vertAlign w:val="superscript"/>
        </w:rPr>
        <w:t>2</w:t>
      </w:r>
      <w:r w:rsidR="007D71C2" w:rsidRPr="008F370A">
        <w:rPr>
          <w:color w:val="000000"/>
          <w:sz w:val="28"/>
          <w:szCs w:val="28"/>
        </w:rPr>
        <w:t>, стать</w:t>
      </w:r>
      <w:r w:rsidR="00A74270" w:rsidRPr="008F370A">
        <w:rPr>
          <w:color w:val="000000"/>
          <w:sz w:val="28"/>
          <w:szCs w:val="28"/>
        </w:rPr>
        <w:t>и</w:t>
      </w:r>
      <w:r w:rsidR="007D71C2" w:rsidRPr="008F370A">
        <w:rPr>
          <w:color w:val="000000"/>
          <w:sz w:val="28"/>
          <w:szCs w:val="28"/>
        </w:rPr>
        <w:t xml:space="preserve"> 329, 358</w:t>
      </w:r>
      <w:r w:rsidR="007D71C2" w:rsidRPr="008F370A">
        <w:rPr>
          <w:color w:val="000000"/>
          <w:sz w:val="28"/>
          <w:szCs w:val="28"/>
          <w:vertAlign w:val="superscript"/>
        </w:rPr>
        <w:t>15</w:t>
      </w:r>
      <w:r w:rsidR="007D71C2" w:rsidRPr="008F370A">
        <w:rPr>
          <w:color w:val="000000"/>
          <w:sz w:val="28"/>
          <w:szCs w:val="28"/>
        </w:rPr>
        <w:t>, 358</w:t>
      </w:r>
      <w:r w:rsidR="007D71C2" w:rsidRPr="008F370A">
        <w:rPr>
          <w:color w:val="000000"/>
          <w:sz w:val="28"/>
          <w:szCs w:val="28"/>
          <w:vertAlign w:val="superscript"/>
        </w:rPr>
        <w:t>17</w:t>
      </w:r>
      <w:r w:rsidR="007D71C2" w:rsidRPr="008F370A">
        <w:rPr>
          <w:color w:val="000000"/>
          <w:sz w:val="28"/>
          <w:szCs w:val="28"/>
        </w:rPr>
        <w:t xml:space="preserve"> ГК РФ, статьи 51</w:t>
      </w:r>
      <w:r w:rsidR="007D71C2" w:rsidRPr="008F370A">
        <w:rPr>
          <w:color w:val="000000"/>
          <w:sz w:val="28"/>
          <w:szCs w:val="28"/>
          <w:vertAlign w:val="superscript"/>
        </w:rPr>
        <w:t>3</w:t>
      </w:r>
      <w:r w:rsidR="007D71C2" w:rsidRPr="008F370A">
        <w:rPr>
          <w:color w:val="000000"/>
          <w:sz w:val="28"/>
          <w:szCs w:val="28"/>
        </w:rPr>
        <w:t xml:space="preserve"> и 51</w:t>
      </w:r>
      <w:r w:rsidR="007D71C2" w:rsidRPr="008F370A">
        <w:rPr>
          <w:color w:val="000000"/>
          <w:sz w:val="28"/>
          <w:szCs w:val="28"/>
          <w:vertAlign w:val="superscript"/>
        </w:rPr>
        <w:t>6</w:t>
      </w:r>
      <w:r w:rsidR="007D71C2" w:rsidRPr="008F370A">
        <w:rPr>
          <w:color w:val="000000"/>
          <w:sz w:val="28"/>
          <w:szCs w:val="28"/>
        </w:rPr>
        <w:t xml:space="preserve"> Федерального закона от</w:t>
      </w:r>
      <w:r w:rsidR="005F41D6" w:rsidRPr="008F370A">
        <w:rPr>
          <w:color w:val="000000"/>
          <w:sz w:val="28"/>
          <w:szCs w:val="28"/>
        </w:rPr>
        <w:t> </w:t>
      </w:r>
      <w:r w:rsidR="007D71C2" w:rsidRPr="008F370A">
        <w:rPr>
          <w:color w:val="000000"/>
          <w:sz w:val="28"/>
          <w:szCs w:val="28"/>
        </w:rPr>
        <w:t>22</w:t>
      </w:r>
      <w:proofErr w:type="gramEnd"/>
      <w:r w:rsidR="005F41D6" w:rsidRPr="008F370A">
        <w:rPr>
          <w:color w:val="000000"/>
          <w:sz w:val="28"/>
          <w:szCs w:val="28"/>
        </w:rPr>
        <w:t> </w:t>
      </w:r>
      <w:r w:rsidR="007D71C2" w:rsidRPr="008F370A">
        <w:rPr>
          <w:color w:val="000000"/>
          <w:sz w:val="28"/>
          <w:szCs w:val="28"/>
        </w:rPr>
        <w:t>апреля 1996 г</w:t>
      </w:r>
      <w:r w:rsidR="002B10D9" w:rsidRPr="008F370A">
        <w:rPr>
          <w:color w:val="000000"/>
          <w:sz w:val="28"/>
          <w:szCs w:val="28"/>
        </w:rPr>
        <w:t>ода</w:t>
      </w:r>
      <w:r w:rsidR="007D71C2" w:rsidRPr="008F370A">
        <w:rPr>
          <w:color w:val="000000"/>
          <w:sz w:val="28"/>
          <w:szCs w:val="28"/>
        </w:rPr>
        <w:t xml:space="preserve"> № 39-ФЗ «О рынке ценных бумаг»), </w:t>
      </w:r>
      <w:r w:rsidR="0018116A" w:rsidRPr="008F370A">
        <w:rPr>
          <w:color w:val="000000"/>
          <w:sz w:val="28"/>
          <w:szCs w:val="28"/>
        </w:rPr>
        <w:t xml:space="preserve">арбитражным </w:t>
      </w:r>
      <w:r w:rsidR="007D71C2" w:rsidRPr="008F370A">
        <w:rPr>
          <w:color w:val="000000"/>
          <w:sz w:val="28"/>
          <w:szCs w:val="28"/>
        </w:rPr>
        <w:t>судам необходимо исходить из следующего.</w:t>
      </w:r>
    </w:p>
    <w:p w:rsidR="006A2CF3" w:rsidRPr="006A2CF3" w:rsidRDefault="007D71C2" w:rsidP="002E0978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 xml:space="preserve">Если соответствующие полномочия по контролю обусловлены исключительно намерением обеспечить исполнение обязательства по возврату финансирования и платы за пользование </w:t>
      </w:r>
      <w:r w:rsidR="00A74270">
        <w:rPr>
          <w:color w:val="000000"/>
          <w:sz w:val="28"/>
          <w:szCs w:val="28"/>
        </w:rPr>
        <w:t xml:space="preserve">им </w:t>
      </w:r>
      <w:r w:rsidRPr="00432FAB">
        <w:rPr>
          <w:color w:val="000000"/>
          <w:sz w:val="28"/>
          <w:szCs w:val="28"/>
        </w:rPr>
        <w:t xml:space="preserve">в отсутствие у кредитора цели получения прибыли от </w:t>
      </w:r>
      <w:r w:rsidR="00B20FAB" w:rsidRPr="008F370A">
        <w:rPr>
          <w:color w:val="000000"/>
          <w:sz w:val="28"/>
          <w:szCs w:val="28"/>
        </w:rPr>
        <w:t xml:space="preserve">предпринимательской </w:t>
      </w:r>
      <w:r w:rsidR="002F0577" w:rsidRPr="008F370A">
        <w:rPr>
          <w:color w:val="000000"/>
          <w:sz w:val="28"/>
          <w:szCs w:val="28"/>
        </w:rPr>
        <w:t>деятельности</w:t>
      </w:r>
      <w:r w:rsidRPr="008F370A">
        <w:rPr>
          <w:color w:val="000000"/>
          <w:sz w:val="28"/>
          <w:szCs w:val="28"/>
        </w:rPr>
        <w:t xml:space="preserve"> должника (бенефициарного интереса), такое финансирование не может</w:t>
      </w:r>
      <w:r w:rsidR="00FD0380" w:rsidRPr="008F370A">
        <w:rPr>
          <w:color w:val="000000"/>
          <w:sz w:val="28"/>
          <w:szCs w:val="28"/>
        </w:rPr>
        <w:t xml:space="preserve"> быть признано компенсационным.</w:t>
      </w:r>
      <w:r w:rsidR="00FD0380" w:rsidRPr="008F370A">
        <w:t xml:space="preserve"> </w:t>
      </w:r>
      <w:r w:rsidR="00FD0380" w:rsidRPr="008F370A">
        <w:rPr>
          <w:color w:val="000000"/>
          <w:sz w:val="28"/>
          <w:szCs w:val="28"/>
        </w:rPr>
        <w:t>В частности, обеспечительный</w:t>
      </w:r>
      <w:r w:rsidR="00FD0380" w:rsidRPr="00FD0380">
        <w:rPr>
          <w:color w:val="000000"/>
          <w:sz w:val="28"/>
          <w:szCs w:val="28"/>
        </w:rPr>
        <w:t xml:space="preserve"> контроль предполагается, если владение акциями (долями) в уставном капитале должника ограничено сроком возврата кредита и кредитор не извлекает отдельной выгоды из роста стоимости акций (долей) за такой период, а</w:t>
      </w:r>
      <w:r w:rsidR="008F370A">
        <w:rPr>
          <w:color w:val="000000"/>
          <w:sz w:val="28"/>
          <w:szCs w:val="28"/>
        </w:rPr>
        <w:t> </w:t>
      </w:r>
      <w:r w:rsidR="00FD0380" w:rsidRPr="00FD0380">
        <w:rPr>
          <w:color w:val="000000"/>
          <w:sz w:val="28"/>
          <w:szCs w:val="28"/>
        </w:rPr>
        <w:t>прибыль направляется на восстановление плат</w:t>
      </w:r>
      <w:r w:rsidR="00FD0380">
        <w:rPr>
          <w:color w:val="000000"/>
          <w:sz w:val="28"/>
          <w:szCs w:val="28"/>
        </w:rPr>
        <w:t>е</w:t>
      </w:r>
      <w:r w:rsidR="00FD0380" w:rsidRPr="00FD0380">
        <w:rPr>
          <w:color w:val="000000"/>
          <w:sz w:val="28"/>
          <w:szCs w:val="28"/>
        </w:rPr>
        <w:t>жеспособности.</w:t>
      </w:r>
    </w:p>
    <w:p w:rsidR="007D71C2" w:rsidRPr="008F370A" w:rsidRDefault="007D71C2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 xml:space="preserve">Если же степень полученного </w:t>
      </w:r>
      <w:r w:rsidR="00A74270" w:rsidRPr="00432FAB">
        <w:rPr>
          <w:color w:val="000000"/>
          <w:sz w:val="28"/>
          <w:szCs w:val="28"/>
        </w:rPr>
        <w:t xml:space="preserve">контроля </w:t>
      </w:r>
      <w:r w:rsidRPr="00432FAB">
        <w:rPr>
          <w:color w:val="000000"/>
          <w:sz w:val="28"/>
          <w:szCs w:val="28"/>
        </w:rPr>
        <w:t xml:space="preserve">над деятельностью должника фактически привела к тому, что кредитор заместил контролирующих лиц </w:t>
      </w:r>
      <w:r w:rsidR="00185FCF">
        <w:rPr>
          <w:color w:val="000000"/>
          <w:sz w:val="28"/>
          <w:szCs w:val="28"/>
        </w:rPr>
        <w:lastRenderedPageBreak/>
        <w:t xml:space="preserve">(действовал с указанными лицами совместно) </w:t>
      </w:r>
      <w:r w:rsidRPr="00432FAB">
        <w:rPr>
          <w:color w:val="000000"/>
          <w:sz w:val="28"/>
          <w:szCs w:val="28"/>
        </w:rPr>
        <w:t xml:space="preserve">и получил возможность извлекать </w:t>
      </w:r>
      <w:r w:rsidRPr="008F370A">
        <w:rPr>
          <w:color w:val="000000"/>
          <w:sz w:val="28"/>
          <w:szCs w:val="28"/>
        </w:rPr>
        <w:t>прибыль от</w:t>
      </w:r>
      <w:r w:rsidR="00B20FAB" w:rsidRPr="008F370A">
        <w:rPr>
          <w:color w:val="000000"/>
          <w:sz w:val="28"/>
          <w:szCs w:val="28"/>
        </w:rPr>
        <w:t xml:space="preserve"> предпринимательской</w:t>
      </w:r>
      <w:r w:rsidRPr="008F370A">
        <w:rPr>
          <w:color w:val="000000"/>
          <w:sz w:val="28"/>
          <w:szCs w:val="28"/>
        </w:rPr>
        <w:t xml:space="preserve"> </w:t>
      </w:r>
      <w:r w:rsidR="002F0577" w:rsidRPr="008F370A">
        <w:rPr>
          <w:color w:val="000000"/>
          <w:sz w:val="28"/>
          <w:szCs w:val="28"/>
        </w:rPr>
        <w:t>деятельности</w:t>
      </w:r>
      <w:r w:rsidRPr="008F370A">
        <w:rPr>
          <w:color w:val="000000"/>
          <w:sz w:val="28"/>
          <w:szCs w:val="28"/>
        </w:rPr>
        <w:t xml:space="preserve"> должника, </w:t>
      </w:r>
      <w:r w:rsidR="0018116A" w:rsidRPr="008F370A">
        <w:rPr>
          <w:color w:val="000000"/>
          <w:sz w:val="28"/>
          <w:szCs w:val="28"/>
        </w:rPr>
        <w:t xml:space="preserve">арбитражный </w:t>
      </w:r>
      <w:r w:rsidRPr="008F370A">
        <w:rPr>
          <w:color w:val="000000"/>
          <w:sz w:val="28"/>
          <w:szCs w:val="28"/>
        </w:rPr>
        <w:t>суд вправе признать такого кредитора контролирующим лицом, предоставившим компенсационное финансирование.</w:t>
      </w:r>
      <w:r w:rsidR="00FD0380" w:rsidRPr="008F370A">
        <w:t xml:space="preserve"> </w:t>
      </w:r>
      <w:r w:rsidR="00FD0380" w:rsidRPr="008F370A">
        <w:rPr>
          <w:color w:val="000000"/>
          <w:sz w:val="28"/>
          <w:szCs w:val="28"/>
        </w:rPr>
        <w:t>В частности, по смыслу подпункта 3 пункта 4 статьи</w:t>
      </w:r>
      <w:r w:rsidR="002B10D9" w:rsidRPr="008F370A">
        <w:rPr>
          <w:color w:val="000000"/>
          <w:sz w:val="28"/>
          <w:szCs w:val="28"/>
        </w:rPr>
        <w:t> </w:t>
      </w:r>
      <w:r w:rsidR="00FD0380" w:rsidRPr="008F370A">
        <w:rPr>
          <w:color w:val="000000"/>
          <w:sz w:val="28"/>
          <w:szCs w:val="28"/>
        </w:rPr>
        <w:t>61</w:t>
      </w:r>
      <w:r w:rsidR="00FD0380" w:rsidRPr="008F370A">
        <w:rPr>
          <w:color w:val="000000"/>
          <w:sz w:val="28"/>
          <w:szCs w:val="28"/>
          <w:vertAlign w:val="superscript"/>
        </w:rPr>
        <w:t>10</w:t>
      </w:r>
      <w:r w:rsidR="00FD0380" w:rsidRPr="008F370A">
        <w:rPr>
          <w:color w:val="000000"/>
          <w:sz w:val="28"/>
          <w:szCs w:val="28"/>
        </w:rPr>
        <w:t xml:space="preserve"> Закона о банкротстве </w:t>
      </w:r>
      <w:r w:rsidR="00EF6D7C" w:rsidRPr="008F370A">
        <w:rPr>
          <w:color w:val="000000"/>
          <w:sz w:val="28"/>
          <w:szCs w:val="28"/>
        </w:rPr>
        <w:t xml:space="preserve">это </w:t>
      </w:r>
      <w:r w:rsidR="00FD0380" w:rsidRPr="008F370A">
        <w:rPr>
          <w:color w:val="000000"/>
          <w:sz w:val="28"/>
          <w:szCs w:val="28"/>
        </w:rPr>
        <w:t xml:space="preserve">может выражаться в заключении по указанию кредитора </w:t>
      </w:r>
      <w:r w:rsidR="00A74270" w:rsidRPr="008F370A">
        <w:rPr>
          <w:color w:val="000000"/>
          <w:sz w:val="28"/>
          <w:szCs w:val="28"/>
        </w:rPr>
        <w:t xml:space="preserve">на заведомо невыгодных для должника условиях </w:t>
      </w:r>
      <w:r w:rsidR="00FD0380" w:rsidRPr="008F370A">
        <w:rPr>
          <w:color w:val="000000"/>
          <w:sz w:val="28"/>
          <w:szCs w:val="28"/>
        </w:rPr>
        <w:t xml:space="preserve">сделок с активами должника, фактическим </w:t>
      </w:r>
      <w:r w:rsidR="008229F0" w:rsidRPr="008F370A">
        <w:rPr>
          <w:color w:val="000000"/>
          <w:sz w:val="28"/>
          <w:szCs w:val="28"/>
        </w:rPr>
        <w:t>выгодоприобретателем</w:t>
      </w:r>
      <w:r w:rsidR="00FD0380" w:rsidRPr="008F370A">
        <w:rPr>
          <w:color w:val="000000"/>
          <w:sz w:val="28"/>
          <w:szCs w:val="28"/>
        </w:rPr>
        <w:t xml:space="preserve"> по которым является кредитор</w:t>
      </w:r>
      <w:r w:rsidR="006967D4" w:rsidRPr="008F370A">
        <w:rPr>
          <w:color w:val="000000"/>
          <w:sz w:val="28"/>
          <w:szCs w:val="28"/>
        </w:rPr>
        <w:t xml:space="preserve">; в получении дивидендов </w:t>
      </w:r>
      <w:r w:rsidR="00956F59" w:rsidRPr="008F370A">
        <w:rPr>
          <w:color w:val="000000"/>
          <w:sz w:val="28"/>
          <w:szCs w:val="28"/>
        </w:rPr>
        <w:t xml:space="preserve">посредством направления получаемой </w:t>
      </w:r>
      <w:r w:rsidR="00EF6D7C" w:rsidRPr="008F370A">
        <w:rPr>
          <w:color w:val="000000"/>
          <w:sz w:val="28"/>
          <w:szCs w:val="28"/>
        </w:rPr>
        <w:t xml:space="preserve">должником (либо лицом, </w:t>
      </w:r>
      <w:r w:rsidR="008E0235" w:rsidRPr="008F370A">
        <w:rPr>
          <w:color w:val="000000"/>
          <w:sz w:val="28"/>
          <w:szCs w:val="28"/>
        </w:rPr>
        <w:t xml:space="preserve">являющимся </w:t>
      </w:r>
      <w:r w:rsidR="008229F0" w:rsidRPr="008F370A">
        <w:rPr>
          <w:color w:val="000000"/>
          <w:sz w:val="28"/>
          <w:szCs w:val="28"/>
        </w:rPr>
        <w:t>выгодоприобретателем</w:t>
      </w:r>
      <w:r w:rsidR="008E0235" w:rsidRPr="008F370A">
        <w:rPr>
          <w:color w:val="000000"/>
          <w:sz w:val="28"/>
          <w:szCs w:val="28"/>
        </w:rPr>
        <w:t xml:space="preserve"> от</w:t>
      </w:r>
      <w:r w:rsidR="00BA5D3D" w:rsidRPr="008F370A">
        <w:rPr>
          <w:color w:val="000000"/>
          <w:sz w:val="28"/>
          <w:szCs w:val="28"/>
        </w:rPr>
        <w:t>  </w:t>
      </w:r>
      <w:r w:rsidR="00EF6D7C" w:rsidRPr="008F370A">
        <w:rPr>
          <w:color w:val="000000"/>
          <w:sz w:val="28"/>
          <w:szCs w:val="28"/>
        </w:rPr>
        <w:t xml:space="preserve">деятельности должника) </w:t>
      </w:r>
      <w:r w:rsidR="00956F59" w:rsidRPr="008F370A">
        <w:rPr>
          <w:color w:val="000000"/>
          <w:sz w:val="28"/>
          <w:szCs w:val="28"/>
        </w:rPr>
        <w:t>прибыли не на погашение займа, а на ее распределение в пользу кредитора как контролирующего лица</w:t>
      </w:r>
      <w:r w:rsidR="00FD0380" w:rsidRPr="008F370A">
        <w:rPr>
          <w:color w:val="000000"/>
          <w:sz w:val="28"/>
          <w:szCs w:val="28"/>
        </w:rPr>
        <w:t>.</w:t>
      </w:r>
    </w:p>
    <w:p w:rsidR="005373D5" w:rsidRPr="008F370A" w:rsidRDefault="009C2548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8F370A">
        <w:rPr>
          <w:color w:val="000000"/>
          <w:sz w:val="28"/>
          <w:szCs w:val="28"/>
        </w:rPr>
        <w:t>2</w:t>
      </w:r>
      <w:r w:rsidR="00EC6247" w:rsidRPr="008F370A">
        <w:rPr>
          <w:color w:val="000000"/>
          <w:sz w:val="28"/>
          <w:szCs w:val="28"/>
        </w:rPr>
        <w:t>2</w:t>
      </w:r>
      <w:r w:rsidR="00056DFA" w:rsidRPr="008F370A">
        <w:rPr>
          <w:color w:val="000000"/>
          <w:sz w:val="28"/>
          <w:szCs w:val="28"/>
        </w:rPr>
        <w:t xml:space="preserve">. </w:t>
      </w:r>
      <w:r w:rsidR="005373D5" w:rsidRPr="008F370A">
        <w:rPr>
          <w:color w:val="000000"/>
          <w:sz w:val="28"/>
          <w:szCs w:val="28"/>
        </w:rPr>
        <w:t xml:space="preserve">Правила о квалификации финансирования в качестве компенсационного применяются к обязательствам должника перед аффилированными </w:t>
      </w:r>
      <w:r w:rsidR="00182619" w:rsidRPr="008F370A">
        <w:rPr>
          <w:color w:val="000000"/>
          <w:sz w:val="28"/>
          <w:szCs w:val="28"/>
        </w:rPr>
        <w:t>кредиторами</w:t>
      </w:r>
      <w:r w:rsidR="005373D5" w:rsidRPr="008F370A">
        <w:rPr>
          <w:color w:val="000000"/>
          <w:sz w:val="28"/>
          <w:szCs w:val="28"/>
        </w:rPr>
        <w:t xml:space="preserve">, если такие </w:t>
      </w:r>
      <w:r w:rsidR="00182619" w:rsidRPr="008F370A">
        <w:rPr>
          <w:color w:val="000000"/>
          <w:sz w:val="28"/>
          <w:szCs w:val="28"/>
        </w:rPr>
        <w:t>кредиторы</w:t>
      </w:r>
      <w:r w:rsidR="005373D5" w:rsidRPr="008F370A">
        <w:rPr>
          <w:color w:val="000000"/>
          <w:sz w:val="28"/>
          <w:szCs w:val="28"/>
        </w:rPr>
        <w:t xml:space="preserve"> действовали под влиянием контролирующего должника лица</w:t>
      </w:r>
      <w:r w:rsidR="00182619" w:rsidRPr="008F370A">
        <w:rPr>
          <w:color w:val="000000"/>
          <w:sz w:val="28"/>
          <w:szCs w:val="28"/>
        </w:rPr>
        <w:t>.</w:t>
      </w:r>
    </w:p>
    <w:p w:rsidR="00445B4D" w:rsidRPr="008F370A" w:rsidRDefault="00445B4D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proofErr w:type="gramStart"/>
      <w:r w:rsidRPr="008F370A">
        <w:rPr>
          <w:color w:val="000000"/>
          <w:sz w:val="28"/>
          <w:szCs w:val="28"/>
        </w:rPr>
        <w:t>Предоставление финансирования лицом, не имеющим формально-юридических признаков контроля, на явно необычных или невыгодных условиях (например, предоставление займа на несколько лет без начисления процентов либо с</w:t>
      </w:r>
      <w:r w:rsidR="008229F0" w:rsidRPr="008F370A">
        <w:rPr>
          <w:color w:val="000000"/>
          <w:sz w:val="28"/>
          <w:szCs w:val="28"/>
        </w:rPr>
        <w:t xml:space="preserve"> </w:t>
      </w:r>
      <w:r w:rsidRPr="008F370A">
        <w:rPr>
          <w:color w:val="000000"/>
          <w:sz w:val="28"/>
          <w:szCs w:val="28"/>
        </w:rPr>
        <w:t>их начислением в размере в несколько раз ниже учетной ставки) может свидетельствовать</w:t>
      </w:r>
      <w:r w:rsidR="00EF6D7C" w:rsidRPr="008F370A">
        <w:rPr>
          <w:color w:val="000000"/>
          <w:sz w:val="28"/>
          <w:szCs w:val="28"/>
        </w:rPr>
        <w:t xml:space="preserve"> о том</w:t>
      </w:r>
      <w:r w:rsidRPr="008F370A">
        <w:rPr>
          <w:color w:val="000000"/>
          <w:sz w:val="28"/>
          <w:szCs w:val="28"/>
        </w:rPr>
        <w:t>, что это лицо на самом деле является контролирующим либо аффилированным лицом, действующим под влиянием контролирующего лица, если не будет доказан разумный</w:t>
      </w:r>
      <w:proofErr w:type="gramEnd"/>
      <w:r w:rsidRPr="008F370A">
        <w:rPr>
          <w:color w:val="000000"/>
          <w:sz w:val="28"/>
          <w:szCs w:val="28"/>
        </w:rPr>
        <w:t xml:space="preserve"> экономический мотив такого поведения, не связанный с контролем над должником.</w:t>
      </w:r>
    </w:p>
    <w:p w:rsidR="00EC6247" w:rsidRDefault="00EC6247" w:rsidP="00EC6247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8F370A">
        <w:rPr>
          <w:color w:val="000000"/>
          <w:sz w:val="28"/>
          <w:szCs w:val="28"/>
        </w:rPr>
        <w:t xml:space="preserve">23. Бремя доказывания того, что финансирование не является компенсационным, возлагается на контролирующее лицо. При наличии неустраненных сомнений относительно квалификации предоставленного финансирования </w:t>
      </w:r>
      <w:r w:rsidR="0018116A" w:rsidRPr="008F370A">
        <w:rPr>
          <w:color w:val="000000"/>
          <w:sz w:val="28"/>
          <w:szCs w:val="28"/>
        </w:rPr>
        <w:t xml:space="preserve">арбитражный </w:t>
      </w:r>
      <w:r w:rsidRPr="008F370A">
        <w:rPr>
          <w:color w:val="000000"/>
          <w:sz w:val="28"/>
          <w:szCs w:val="28"/>
        </w:rPr>
        <w:t>суд выносит соответствующий вопрос на обсуждение сторон (статья 133 Арбитражного процессуального кодекса Российской Федерации</w:t>
      </w:r>
      <w:r w:rsidR="008E0235" w:rsidRPr="008F370A">
        <w:rPr>
          <w:color w:val="000000"/>
          <w:sz w:val="28"/>
          <w:szCs w:val="28"/>
        </w:rPr>
        <w:t>,</w:t>
      </w:r>
      <w:r w:rsidRPr="008F370A">
        <w:rPr>
          <w:color w:val="000000"/>
          <w:sz w:val="28"/>
          <w:szCs w:val="28"/>
        </w:rPr>
        <w:t xml:space="preserve"> далее – АПК РФ) и разъясняет контролирующему ли</w:t>
      </w:r>
      <w:r w:rsidR="008E0235" w:rsidRPr="008F370A">
        <w:rPr>
          <w:color w:val="000000"/>
          <w:sz w:val="28"/>
          <w:szCs w:val="28"/>
        </w:rPr>
        <w:t xml:space="preserve">цу последствия непредставления относимых </w:t>
      </w:r>
      <w:r w:rsidRPr="008F370A">
        <w:rPr>
          <w:color w:val="000000"/>
          <w:sz w:val="28"/>
          <w:szCs w:val="28"/>
        </w:rPr>
        <w:t>доказательств. Для дачи пояснений относительно обстоятель</w:t>
      </w:r>
      <w:proofErr w:type="gramStart"/>
      <w:r w:rsidRPr="008F370A">
        <w:rPr>
          <w:color w:val="000000"/>
          <w:sz w:val="28"/>
          <w:szCs w:val="28"/>
        </w:rPr>
        <w:t>ств пр</w:t>
      </w:r>
      <w:proofErr w:type="gramEnd"/>
      <w:r w:rsidRPr="008F370A">
        <w:rPr>
          <w:color w:val="000000"/>
          <w:sz w:val="28"/>
          <w:szCs w:val="28"/>
        </w:rPr>
        <w:t xml:space="preserve">едоставления </w:t>
      </w:r>
      <w:r w:rsidR="00EC7B70" w:rsidRPr="008F370A">
        <w:rPr>
          <w:color w:val="000000"/>
          <w:sz w:val="28"/>
          <w:szCs w:val="28"/>
        </w:rPr>
        <w:t xml:space="preserve">должнику </w:t>
      </w:r>
      <w:r w:rsidRPr="008F370A">
        <w:rPr>
          <w:color w:val="000000"/>
          <w:sz w:val="28"/>
          <w:szCs w:val="28"/>
        </w:rPr>
        <w:t xml:space="preserve">финансирования </w:t>
      </w:r>
      <w:r w:rsidR="0018116A" w:rsidRPr="008F370A">
        <w:rPr>
          <w:color w:val="000000"/>
          <w:sz w:val="28"/>
          <w:szCs w:val="28"/>
        </w:rPr>
        <w:t xml:space="preserve">арбитражный </w:t>
      </w:r>
      <w:r w:rsidRPr="008F370A">
        <w:rPr>
          <w:color w:val="000000"/>
          <w:sz w:val="28"/>
          <w:szCs w:val="28"/>
        </w:rPr>
        <w:t>суд вправе на основании части 4 статьи</w:t>
      </w:r>
      <w:r w:rsidR="008F370A">
        <w:rPr>
          <w:color w:val="000000"/>
          <w:sz w:val="28"/>
          <w:szCs w:val="28"/>
        </w:rPr>
        <w:t> </w:t>
      </w:r>
      <w:r w:rsidRPr="008F370A">
        <w:rPr>
          <w:color w:val="000000"/>
          <w:sz w:val="28"/>
          <w:szCs w:val="28"/>
        </w:rPr>
        <w:t>66 АПК РФ признать обязательной явку в</w:t>
      </w:r>
      <w:r w:rsidRPr="00EC6247">
        <w:rPr>
          <w:color w:val="000000"/>
          <w:sz w:val="28"/>
          <w:szCs w:val="28"/>
        </w:rPr>
        <w:t xml:space="preserve"> судебное заседание кредитора</w:t>
      </w:r>
      <w:r w:rsidR="00EC7B70">
        <w:rPr>
          <w:color w:val="000000"/>
          <w:sz w:val="28"/>
          <w:szCs w:val="28"/>
        </w:rPr>
        <w:t>-</w:t>
      </w:r>
      <w:r w:rsidRPr="00EC6247">
        <w:rPr>
          <w:color w:val="000000"/>
          <w:sz w:val="28"/>
          <w:szCs w:val="28"/>
        </w:rPr>
        <w:t>гражданина или руководителя кредитора – юридического лица.</w:t>
      </w:r>
    </w:p>
    <w:p w:rsidR="008E0235" w:rsidRPr="00EC6247" w:rsidRDefault="008E0235" w:rsidP="00EC6247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4903E4" w:rsidRPr="00432FAB" w:rsidRDefault="00057F20" w:rsidP="00697405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Полномочия</w:t>
      </w:r>
      <w:r w:rsidR="004903E4" w:rsidRPr="00432FAB">
        <w:rPr>
          <w:b/>
          <w:color w:val="000000"/>
          <w:sz w:val="28"/>
          <w:szCs w:val="28"/>
        </w:rPr>
        <w:t xml:space="preserve"> </w:t>
      </w:r>
      <w:r w:rsidR="00DB0126" w:rsidRPr="00DB0126">
        <w:rPr>
          <w:b/>
          <w:color w:val="000000"/>
          <w:sz w:val="28"/>
          <w:szCs w:val="28"/>
        </w:rPr>
        <w:t xml:space="preserve">контролирующих должника лиц </w:t>
      </w:r>
      <w:r w:rsidR="00DB0126">
        <w:rPr>
          <w:b/>
          <w:color w:val="000000"/>
          <w:sz w:val="28"/>
          <w:szCs w:val="28"/>
        </w:rPr>
        <w:br/>
      </w:r>
      <w:r w:rsidR="00DB0126" w:rsidRPr="00DB0126">
        <w:rPr>
          <w:b/>
          <w:color w:val="000000"/>
          <w:sz w:val="28"/>
          <w:szCs w:val="28"/>
        </w:rPr>
        <w:t>и аффилированных лиц должника</w:t>
      </w:r>
      <w:r>
        <w:rPr>
          <w:b/>
          <w:color w:val="000000"/>
          <w:sz w:val="28"/>
          <w:szCs w:val="28"/>
        </w:rPr>
        <w:t xml:space="preserve"> в деле о банкротстве</w:t>
      </w:r>
    </w:p>
    <w:p w:rsidR="004903E4" w:rsidRPr="00432FAB" w:rsidRDefault="004903E4" w:rsidP="00697405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</w:p>
    <w:p w:rsidR="002E0978" w:rsidRDefault="005B5581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2</w:t>
      </w:r>
      <w:r w:rsidR="002E0978">
        <w:rPr>
          <w:color w:val="000000"/>
          <w:sz w:val="28"/>
          <w:szCs w:val="28"/>
        </w:rPr>
        <w:t>4</w:t>
      </w:r>
      <w:r w:rsidR="004903E4" w:rsidRPr="00432FAB">
        <w:rPr>
          <w:color w:val="000000"/>
          <w:sz w:val="28"/>
          <w:szCs w:val="28"/>
        </w:rPr>
        <w:t>.</w:t>
      </w:r>
      <w:r w:rsidR="00A46CFA" w:rsidRPr="00432FAB">
        <w:rPr>
          <w:color w:val="000000"/>
          <w:sz w:val="28"/>
          <w:szCs w:val="28"/>
        </w:rPr>
        <w:t xml:space="preserve"> Кредиторы, требования о возврате компенсационного финансирования </w:t>
      </w:r>
      <w:r w:rsidR="00F80CCE" w:rsidRPr="00432FAB">
        <w:rPr>
          <w:color w:val="000000"/>
          <w:sz w:val="28"/>
          <w:szCs w:val="28"/>
        </w:rPr>
        <w:t xml:space="preserve">которых </w:t>
      </w:r>
      <w:r w:rsidR="00A46CFA" w:rsidRPr="00432FAB">
        <w:rPr>
          <w:color w:val="000000"/>
          <w:sz w:val="28"/>
          <w:szCs w:val="28"/>
        </w:rPr>
        <w:t xml:space="preserve">учтены в </w:t>
      </w:r>
      <w:r w:rsidR="00445B4D">
        <w:rPr>
          <w:color w:val="000000"/>
          <w:sz w:val="28"/>
          <w:szCs w:val="28"/>
        </w:rPr>
        <w:t xml:space="preserve">реестре в </w:t>
      </w:r>
      <w:r w:rsidR="00A46CFA" w:rsidRPr="00432FAB">
        <w:rPr>
          <w:color w:val="000000"/>
          <w:sz w:val="28"/>
          <w:szCs w:val="28"/>
        </w:rPr>
        <w:t>очередности, предшествующей распределению ликвидационной квоты, являются лицами, участвующими в деле о банкротстве (статья 34 Закона о банкротстве)</w:t>
      </w:r>
      <w:r w:rsidR="00EC7B70">
        <w:rPr>
          <w:color w:val="000000"/>
          <w:sz w:val="28"/>
          <w:szCs w:val="28"/>
        </w:rPr>
        <w:t>,</w:t>
      </w:r>
      <w:r w:rsidR="00BD3F59" w:rsidRPr="00432FAB">
        <w:rPr>
          <w:color w:val="000000"/>
          <w:sz w:val="28"/>
          <w:szCs w:val="28"/>
        </w:rPr>
        <w:t xml:space="preserve"> и обладают</w:t>
      </w:r>
      <w:r w:rsidR="001022BC" w:rsidRPr="00432FAB">
        <w:rPr>
          <w:color w:val="000000"/>
          <w:sz w:val="28"/>
          <w:szCs w:val="28"/>
        </w:rPr>
        <w:t xml:space="preserve"> </w:t>
      </w:r>
      <w:r w:rsidR="008F3053" w:rsidRPr="00432FAB">
        <w:rPr>
          <w:color w:val="000000"/>
          <w:sz w:val="28"/>
          <w:szCs w:val="28"/>
        </w:rPr>
        <w:t>таким же</w:t>
      </w:r>
      <w:r w:rsidR="001022BC" w:rsidRPr="00432FAB">
        <w:rPr>
          <w:color w:val="000000"/>
          <w:sz w:val="28"/>
          <w:szCs w:val="28"/>
        </w:rPr>
        <w:t xml:space="preserve"> объемом полномочий, </w:t>
      </w:r>
      <w:r w:rsidR="008F3053" w:rsidRPr="00432FAB">
        <w:rPr>
          <w:color w:val="000000"/>
          <w:sz w:val="28"/>
          <w:szCs w:val="28"/>
        </w:rPr>
        <w:t>как</w:t>
      </w:r>
      <w:r w:rsidR="001022BC" w:rsidRPr="00432FAB">
        <w:rPr>
          <w:color w:val="000000"/>
          <w:sz w:val="28"/>
          <w:szCs w:val="28"/>
        </w:rPr>
        <w:t xml:space="preserve"> и конкурсные кредиторы, требования которых учтены в третьей очереди реестра (абзац </w:t>
      </w:r>
      <w:r w:rsidR="008F3053" w:rsidRPr="00432FAB">
        <w:rPr>
          <w:color w:val="000000"/>
          <w:sz w:val="28"/>
          <w:szCs w:val="28"/>
        </w:rPr>
        <w:t>четвертый</w:t>
      </w:r>
      <w:r w:rsidR="001022BC" w:rsidRPr="00432FAB">
        <w:rPr>
          <w:color w:val="000000"/>
          <w:sz w:val="28"/>
          <w:szCs w:val="28"/>
        </w:rPr>
        <w:t xml:space="preserve"> пункта 4 статьи</w:t>
      </w:r>
      <w:r w:rsidR="002B10D9">
        <w:rPr>
          <w:color w:val="000000"/>
          <w:sz w:val="28"/>
          <w:szCs w:val="28"/>
        </w:rPr>
        <w:t> </w:t>
      </w:r>
      <w:r w:rsidR="001022BC" w:rsidRPr="00432FAB">
        <w:rPr>
          <w:color w:val="000000"/>
          <w:sz w:val="28"/>
          <w:szCs w:val="28"/>
        </w:rPr>
        <w:t xml:space="preserve">134 </w:t>
      </w:r>
      <w:r w:rsidR="001022BC" w:rsidRPr="00432FAB">
        <w:rPr>
          <w:color w:val="000000"/>
          <w:sz w:val="28"/>
          <w:szCs w:val="28"/>
        </w:rPr>
        <w:lastRenderedPageBreak/>
        <w:t>Закона о банкротстве),</w:t>
      </w:r>
      <w:r w:rsidR="00BD3F59" w:rsidRPr="00432FAB">
        <w:rPr>
          <w:color w:val="000000"/>
          <w:sz w:val="28"/>
          <w:szCs w:val="28"/>
        </w:rPr>
        <w:t xml:space="preserve"> если иное не вытекает из их статуса</w:t>
      </w:r>
      <w:r w:rsidR="001022BC" w:rsidRPr="00432FAB">
        <w:rPr>
          <w:color w:val="000000"/>
          <w:sz w:val="28"/>
          <w:szCs w:val="28"/>
        </w:rPr>
        <w:t xml:space="preserve"> и </w:t>
      </w:r>
      <w:r w:rsidR="009C2548" w:rsidRPr="00432FAB">
        <w:rPr>
          <w:color w:val="000000"/>
          <w:sz w:val="28"/>
          <w:szCs w:val="28"/>
        </w:rPr>
        <w:t xml:space="preserve">существа </w:t>
      </w:r>
      <w:r w:rsidR="001022BC" w:rsidRPr="00432FAB">
        <w:rPr>
          <w:color w:val="000000"/>
          <w:sz w:val="28"/>
          <w:szCs w:val="28"/>
        </w:rPr>
        <w:t>отношений с должником</w:t>
      </w:r>
      <w:r w:rsidR="00A46CFA" w:rsidRPr="00432FAB">
        <w:rPr>
          <w:color w:val="000000"/>
          <w:sz w:val="28"/>
          <w:szCs w:val="28"/>
        </w:rPr>
        <w:t>.</w:t>
      </w:r>
    </w:p>
    <w:p w:rsidR="00385FC7" w:rsidRPr="00E665F2" w:rsidRDefault="00385FC7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E665F2">
        <w:rPr>
          <w:color w:val="000000"/>
          <w:sz w:val="28"/>
          <w:szCs w:val="28"/>
        </w:rPr>
        <w:t xml:space="preserve">В ситуации, когда к дате закрытия реестра </w:t>
      </w:r>
      <w:r w:rsidR="001E3D2D" w:rsidRPr="00E665F2">
        <w:rPr>
          <w:color w:val="000000"/>
          <w:sz w:val="28"/>
          <w:szCs w:val="28"/>
        </w:rPr>
        <w:t>(абзац третий пункта</w:t>
      </w:r>
      <w:r w:rsidR="002B10D9" w:rsidRPr="00E665F2">
        <w:rPr>
          <w:color w:val="000000"/>
          <w:sz w:val="28"/>
          <w:szCs w:val="28"/>
        </w:rPr>
        <w:t> </w:t>
      </w:r>
      <w:r w:rsidR="001E3D2D" w:rsidRPr="00E665F2">
        <w:rPr>
          <w:color w:val="000000"/>
          <w:sz w:val="28"/>
          <w:szCs w:val="28"/>
        </w:rPr>
        <w:t>1 статьи</w:t>
      </w:r>
      <w:r w:rsidR="002B10D9" w:rsidRPr="00E665F2">
        <w:rPr>
          <w:color w:val="000000"/>
          <w:sz w:val="28"/>
          <w:szCs w:val="28"/>
        </w:rPr>
        <w:t> </w:t>
      </w:r>
      <w:r w:rsidR="001E3D2D" w:rsidRPr="00E665F2">
        <w:rPr>
          <w:color w:val="000000"/>
          <w:sz w:val="28"/>
          <w:szCs w:val="28"/>
        </w:rPr>
        <w:t xml:space="preserve">142 Закона о банкротстве) </w:t>
      </w:r>
      <w:r w:rsidR="00C7467D" w:rsidRPr="00E665F2">
        <w:rPr>
          <w:color w:val="000000"/>
          <w:sz w:val="28"/>
          <w:szCs w:val="28"/>
        </w:rPr>
        <w:t>независимые кредиторы не заявили свои требования о включении в реестр</w:t>
      </w:r>
      <w:r w:rsidR="001E3D2D" w:rsidRPr="00E665F2">
        <w:rPr>
          <w:color w:val="000000"/>
          <w:sz w:val="28"/>
          <w:szCs w:val="28"/>
        </w:rPr>
        <w:t>,</w:t>
      </w:r>
      <w:r w:rsidR="00C7467D" w:rsidRPr="00E665F2">
        <w:rPr>
          <w:color w:val="000000"/>
          <w:sz w:val="28"/>
          <w:szCs w:val="28"/>
        </w:rPr>
        <w:t xml:space="preserve"> кредиторы </w:t>
      </w:r>
      <w:r w:rsidR="00ED7864" w:rsidRPr="00E665F2">
        <w:rPr>
          <w:color w:val="000000"/>
          <w:sz w:val="28"/>
          <w:szCs w:val="28"/>
        </w:rPr>
        <w:t xml:space="preserve">по требованию о возврате компенсационного финансирования </w:t>
      </w:r>
      <w:r w:rsidR="00C7467D" w:rsidRPr="00E665F2">
        <w:rPr>
          <w:color w:val="000000"/>
          <w:sz w:val="28"/>
          <w:szCs w:val="28"/>
        </w:rPr>
        <w:t xml:space="preserve">пользуются объемом прав кредиторов третьей очереди без каких-либо изъятий. Аналогичный подход применяется </w:t>
      </w:r>
      <w:r w:rsidR="00104E5E" w:rsidRPr="00E665F2">
        <w:rPr>
          <w:color w:val="000000"/>
          <w:sz w:val="28"/>
          <w:szCs w:val="28"/>
        </w:rPr>
        <w:t>также в целях</w:t>
      </w:r>
      <w:r w:rsidR="00C7467D" w:rsidRPr="00E665F2">
        <w:rPr>
          <w:color w:val="000000"/>
          <w:sz w:val="28"/>
          <w:szCs w:val="28"/>
        </w:rPr>
        <w:t xml:space="preserve"> принятия решени</w:t>
      </w:r>
      <w:r w:rsidR="00104E5E" w:rsidRPr="00E665F2">
        <w:rPr>
          <w:color w:val="000000"/>
          <w:sz w:val="28"/>
          <w:szCs w:val="28"/>
        </w:rPr>
        <w:t>й</w:t>
      </w:r>
      <w:r w:rsidR="00C7467D" w:rsidRPr="00E665F2">
        <w:rPr>
          <w:color w:val="000000"/>
          <w:sz w:val="28"/>
          <w:szCs w:val="28"/>
        </w:rPr>
        <w:t xml:space="preserve"> на первом собрании кредиторов (статьи</w:t>
      </w:r>
      <w:r w:rsidR="002B10D9" w:rsidRPr="00E665F2">
        <w:rPr>
          <w:color w:val="000000"/>
          <w:sz w:val="28"/>
          <w:szCs w:val="28"/>
        </w:rPr>
        <w:t> </w:t>
      </w:r>
      <w:r w:rsidR="008F370A" w:rsidRPr="00E665F2">
        <w:rPr>
          <w:color w:val="000000"/>
          <w:sz w:val="28"/>
          <w:szCs w:val="28"/>
        </w:rPr>
        <w:t> </w:t>
      </w:r>
      <w:r w:rsidR="00C7467D" w:rsidRPr="00E665F2">
        <w:rPr>
          <w:color w:val="000000"/>
          <w:sz w:val="28"/>
          <w:szCs w:val="28"/>
        </w:rPr>
        <w:t>73</w:t>
      </w:r>
      <w:r w:rsidR="008F370A" w:rsidRPr="00E665F2">
        <w:rPr>
          <w:color w:val="000000"/>
          <w:sz w:val="28"/>
          <w:szCs w:val="28"/>
        </w:rPr>
        <w:t>   </w:t>
      </w:r>
      <w:r w:rsidR="00C7467D" w:rsidRPr="00E665F2">
        <w:rPr>
          <w:color w:val="000000"/>
          <w:sz w:val="28"/>
          <w:szCs w:val="28"/>
        </w:rPr>
        <w:t>и 74 Закона о банкротстве) в ситуации, когда к сроку, определенному пунктом 1 статьи 71 Закона о банкротстве, не были заявлены требования независимых кредиторов.</w:t>
      </w:r>
    </w:p>
    <w:p w:rsidR="008F3053" w:rsidRPr="00E665F2" w:rsidRDefault="005B05D1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E665F2">
        <w:rPr>
          <w:color w:val="000000"/>
          <w:sz w:val="28"/>
          <w:szCs w:val="28"/>
        </w:rPr>
        <w:t>2</w:t>
      </w:r>
      <w:r w:rsidR="002E0978" w:rsidRPr="00E665F2">
        <w:rPr>
          <w:color w:val="000000"/>
          <w:sz w:val="28"/>
          <w:szCs w:val="28"/>
        </w:rPr>
        <w:t>5</w:t>
      </w:r>
      <w:r w:rsidR="008F3053" w:rsidRPr="00E665F2">
        <w:rPr>
          <w:color w:val="000000"/>
          <w:sz w:val="28"/>
          <w:szCs w:val="28"/>
        </w:rPr>
        <w:t xml:space="preserve">. </w:t>
      </w:r>
      <w:r w:rsidR="000752E4" w:rsidRPr="00E665F2">
        <w:rPr>
          <w:color w:val="000000"/>
          <w:sz w:val="28"/>
          <w:szCs w:val="28"/>
        </w:rPr>
        <w:t>Кредиторы по требованию о возврате компенсационного финансирования вправе требовать возбуждения</w:t>
      </w:r>
      <w:r w:rsidR="00EC7B70" w:rsidRPr="00E665F2">
        <w:rPr>
          <w:color w:val="000000"/>
          <w:sz w:val="28"/>
          <w:szCs w:val="28"/>
        </w:rPr>
        <w:t xml:space="preserve"> производства по делу</w:t>
      </w:r>
      <w:r w:rsidR="000752E4" w:rsidRPr="00E665F2">
        <w:rPr>
          <w:color w:val="000000"/>
          <w:sz w:val="28"/>
          <w:szCs w:val="28"/>
        </w:rPr>
        <w:t xml:space="preserve"> о банкротстве </w:t>
      </w:r>
      <w:r w:rsidR="005B5581" w:rsidRPr="00E665F2">
        <w:rPr>
          <w:color w:val="000000"/>
          <w:sz w:val="28"/>
          <w:szCs w:val="28"/>
        </w:rPr>
        <w:t>(статья</w:t>
      </w:r>
      <w:r w:rsidR="002B10D9" w:rsidRPr="00E665F2">
        <w:rPr>
          <w:color w:val="000000"/>
          <w:sz w:val="28"/>
          <w:szCs w:val="28"/>
        </w:rPr>
        <w:t> </w:t>
      </w:r>
      <w:r w:rsidR="005B5581" w:rsidRPr="00E665F2">
        <w:rPr>
          <w:color w:val="000000"/>
          <w:sz w:val="28"/>
          <w:szCs w:val="28"/>
        </w:rPr>
        <w:t xml:space="preserve">7 и пункт 1 статьи 11 Закона о банкротстве), в том числе в ситуации, когда предыдущее дело о банкротстве было прекращено </w:t>
      </w:r>
      <w:r w:rsidR="006C71A4" w:rsidRPr="00E665F2">
        <w:rPr>
          <w:color w:val="000000"/>
          <w:sz w:val="28"/>
          <w:szCs w:val="28"/>
        </w:rPr>
        <w:t>в связи с отсутствием средств, достаточных для финансирования процедуры банкротства (абзац восьмой пункта 1 статьи 57 Закона о банкротстве).</w:t>
      </w:r>
    </w:p>
    <w:p w:rsidR="00BE6170" w:rsidRPr="00E665F2" w:rsidRDefault="006C71A4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E665F2">
        <w:rPr>
          <w:color w:val="000000"/>
          <w:sz w:val="28"/>
          <w:szCs w:val="28"/>
        </w:rPr>
        <w:t>2</w:t>
      </w:r>
      <w:r w:rsidR="002E0978" w:rsidRPr="00E665F2">
        <w:rPr>
          <w:color w:val="000000"/>
          <w:sz w:val="28"/>
          <w:szCs w:val="28"/>
        </w:rPr>
        <w:t>6</w:t>
      </w:r>
      <w:r w:rsidRPr="00E665F2">
        <w:rPr>
          <w:color w:val="000000"/>
          <w:sz w:val="28"/>
          <w:szCs w:val="28"/>
        </w:rPr>
        <w:t xml:space="preserve">. </w:t>
      </w:r>
      <w:proofErr w:type="gramStart"/>
      <w:r w:rsidR="00DD445E" w:rsidRPr="00E665F2">
        <w:rPr>
          <w:color w:val="000000"/>
          <w:sz w:val="28"/>
          <w:szCs w:val="28"/>
        </w:rPr>
        <w:t xml:space="preserve">Судам необходимо исходить из того, что по общему правилу у </w:t>
      </w:r>
      <w:r w:rsidRPr="00E665F2">
        <w:rPr>
          <w:color w:val="000000"/>
          <w:sz w:val="28"/>
          <w:szCs w:val="28"/>
        </w:rPr>
        <w:t xml:space="preserve">кредиторов </w:t>
      </w:r>
      <w:r w:rsidR="00ED7864" w:rsidRPr="00E665F2">
        <w:rPr>
          <w:color w:val="000000"/>
          <w:sz w:val="28"/>
          <w:szCs w:val="28"/>
        </w:rPr>
        <w:t xml:space="preserve">по требованию о возврате компенсационного финансирования </w:t>
      </w:r>
      <w:r w:rsidR="00DD445E" w:rsidRPr="00E665F2">
        <w:rPr>
          <w:color w:val="000000"/>
          <w:sz w:val="28"/>
          <w:szCs w:val="28"/>
        </w:rPr>
        <w:t xml:space="preserve">отсутствует право </w:t>
      </w:r>
      <w:r w:rsidR="00EC7B70" w:rsidRPr="00E665F2">
        <w:rPr>
          <w:color w:val="000000"/>
          <w:sz w:val="28"/>
          <w:szCs w:val="28"/>
        </w:rPr>
        <w:t>обращаться</w:t>
      </w:r>
      <w:r w:rsidR="009C2B0B" w:rsidRPr="00E665F2">
        <w:rPr>
          <w:color w:val="000000"/>
          <w:sz w:val="28"/>
          <w:szCs w:val="28"/>
        </w:rPr>
        <w:t xml:space="preserve"> </w:t>
      </w:r>
      <w:r w:rsidR="00EC7B70" w:rsidRPr="00E665F2">
        <w:rPr>
          <w:color w:val="000000"/>
          <w:sz w:val="28"/>
          <w:szCs w:val="28"/>
        </w:rPr>
        <w:t xml:space="preserve">с </w:t>
      </w:r>
      <w:r w:rsidR="00ED7864" w:rsidRPr="00E665F2">
        <w:rPr>
          <w:color w:val="000000"/>
          <w:sz w:val="28"/>
          <w:szCs w:val="28"/>
        </w:rPr>
        <w:t>заявления</w:t>
      </w:r>
      <w:r w:rsidR="00EC7B70" w:rsidRPr="00E665F2">
        <w:rPr>
          <w:color w:val="000000"/>
          <w:sz w:val="28"/>
          <w:szCs w:val="28"/>
        </w:rPr>
        <w:t>ми</w:t>
      </w:r>
      <w:r w:rsidR="009C2B0B" w:rsidRPr="00E665F2">
        <w:rPr>
          <w:color w:val="000000"/>
          <w:sz w:val="28"/>
          <w:szCs w:val="28"/>
        </w:rPr>
        <w:t xml:space="preserve"> об оспаривании сделок по специальным основаниям, предусмотренным </w:t>
      </w:r>
      <w:r w:rsidR="00C61F29" w:rsidRPr="00E665F2">
        <w:rPr>
          <w:color w:val="000000"/>
          <w:sz w:val="28"/>
          <w:szCs w:val="28"/>
        </w:rPr>
        <w:t>статьями 61</w:t>
      </w:r>
      <w:r w:rsidR="00C61F29" w:rsidRPr="00E665F2">
        <w:rPr>
          <w:color w:val="000000"/>
          <w:sz w:val="28"/>
          <w:szCs w:val="28"/>
          <w:vertAlign w:val="superscript"/>
        </w:rPr>
        <w:t>2</w:t>
      </w:r>
      <w:r w:rsidR="00C61F29" w:rsidRPr="00E665F2">
        <w:rPr>
          <w:color w:val="000000"/>
          <w:sz w:val="28"/>
          <w:szCs w:val="28"/>
        </w:rPr>
        <w:t xml:space="preserve"> и 61</w:t>
      </w:r>
      <w:r w:rsidR="00C61F29" w:rsidRPr="00E665F2">
        <w:rPr>
          <w:color w:val="000000"/>
          <w:sz w:val="28"/>
          <w:szCs w:val="28"/>
          <w:vertAlign w:val="superscript"/>
        </w:rPr>
        <w:t>3</w:t>
      </w:r>
      <w:r w:rsidR="009C2B0B" w:rsidRPr="00E665F2">
        <w:rPr>
          <w:color w:val="000000"/>
          <w:sz w:val="28"/>
          <w:szCs w:val="28"/>
        </w:rPr>
        <w:t xml:space="preserve"> Закона о</w:t>
      </w:r>
      <w:r w:rsidR="002B10D9" w:rsidRPr="00E665F2">
        <w:rPr>
          <w:color w:val="000000"/>
          <w:sz w:val="28"/>
          <w:szCs w:val="28"/>
        </w:rPr>
        <w:t>  </w:t>
      </w:r>
      <w:r w:rsidR="009C2B0B" w:rsidRPr="00E665F2">
        <w:rPr>
          <w:color w:val="000000"/>
          <w:sz w:val="28"/>
          <w:szCs w:val="28"/>
        </w:rPr>
        <w:t xml:space="preserve">банкротстве, а также </w:t>
      </w:r>
      <w:r w:rsidR="00F750F5" w:rsidRPr="00E665F2">
        <w:rPr>
          <w:color w:val="000000"/>
          <w:sz w:val="28"/>
          <w:szCs w:val="28"/>
        </w:rPr>
        <w:t xml:space="preserve">о </w:t>
      </w:r>
      <w:r w:rsidR="009C2B0B" w:rsidRPr="00E665F2">
        <w:rPr>
          <w:color w:val="000000"/>
          <w:sz w:val="28"/>
          <w:szCs w:val="28"/>
        </w:rPr>
        <w:t>привлечении иных контролирующих лиц к субсидиарной ответственности (статьи 61</w:t>
      </w:r>
      <w:r w:rsidR="009C2B0B" w:rsidRPr="00E665F2">
        <w:rPr>
          <w:color w:val="000000"/>
          <w:sz w:val="28"/>
          <w:szCs w:val="28"/>
          <w:vertAlign w:val="superscript"/>
        </w:rPr>
        <w:t>11</w:t>
      </w:r>
      <w:r w:rsidR="009C2B0B" w:rsidRPr="00E665F2">
        <w:rPr>
          <w:color w:val="000000"/>
          <w:sz w:val="28"/>
          <w:szCs w:val="28"/>
        </w:rPr>
        <w:t xml:space="preserve"> и 61</w:t>
      </w:r>
      <w:r w:rsidR="009C2B0B" w:rsidRPr="00E665F2">
        <w:rPr>
          <w:color w:val="000000"/>
          <w:sz w:val="28"/>
          <w:szCs w:val="28"/>
          <w:vertAlign w:val="superscript"/>
        </w:rPr>
        <w:t>12</w:t>
      </w:r>
      <w:r w:rsidR="009C2B0B" w:rsidRPr="00E665F2">
        <w:rPr>
          <w:color w:val="000000"/>
          <w:sz w:val="28"/>
          <w:szCs w:val="28"/>
        </w:rPr>
        <w:t xml:space="preserve"> Закона о банкротстве)</w:t>
      </w:r>
      <w:r w:rsidR="00DD445E" w:rsidRPr="00E665F2">
        <w:rPr>
          <w:color w:val="000000"/>
          <w:sz w:val="28"/>
          <w:szCs w:val="28"/>
        </w:rPr>
        <w:t>, поскольку и</w:t>
      </w:r>
      <w:r w:rsidR="00375BCB" w:rsidRPr="00E665F2">
        <w:rPr>
          <w:color w:val="000000"/>
          <w:sz w:val="28"/>
          <w:szCs w:val="28"/>
        </w:rPr>
        <w:t>нститут</w:t>
      </w:r>
      <w:r w:rsidR="00F750F5" w:rsidRPr="00E665F2">
        <w:rPr>
          <w:color w:val="000000"/>
          <w:sz w:val="28"/>
          <w:szCs w:val="28"/>
        </w:rPr>
        <w:t>ы</w:t>
      </w:r>
      <w:r w:rsidR="00375BCB" w:rsidRPr="00E665F2">
        <w:rPr>
          <w:color w:val="000000"/>
          <w:sz w:val="28"/>
          <w:szCs w:val="28"/>
        </w:rPr>
        <w:t xml:space="preserve"> конкурсного оспаривания </w:t>
      </w:r>
      <w:r w:rsidR="00F750F5" w:rsidRPr="00E665F2">
        <w:rPr>
          <w:color w:val="000000"/>
          <w:sz w:val="28"/>
          <w:szCs w:val="28"/>
        </w:rPr>
        <w:t>и субсидиарной ответственности</w:t>
      </w:r>
      <w:proofErr w:type="gramEnd"/>
      <w:r w:rsidR="00F750F5" w:rsidRPr="00E665F2">
        <w:rPr>
          <w:color w:val="000000"/>
          <w:sz w:val="28"/>
          <w:szCs w:val="28"/>
        </w:rPr>
        <w:t xml:space="preserve"> </w:t>
      </w:r>
      <w:r w:rsidR="00375BCB" w:rsidRPr="00E665F2">
        <w:rPr>
          <w:color w:val="000000"/>
          <w:sz w:val="28"/>
          <w:szCs w:val="28"/>
        </w:rPr>
        <w:t xml:space="preserve">по своему предназначению </w:t>
      </w:r>
      <w:proofErr w:type="gramStart"/>
      <w:r w:rsidR="00375BCB" w:rsidRPr="00E665F2">
        <w:rPr>
          <w:color w:val="000000"/>
          <w:sz w:val="28"/>
          <w:szCs w:val="28"/>
        </w:rPr>
        <w:t>направлен</w:t>
      </w:r>
      <w:r w:rsidR="00F750F5" w:rsidRPr="00E665F2">
        <w:rPr>
          <w:color w:val="000000"/>
          <w:sz w:val="28"/>
          <w:szCs w:val="28"/>
        </w:rPr>
        <w:t>ы</w:t>
      </w:r>
      <w:proofErr w:type="gramEnd"/>
      <w:r w:rsidR="00375BCB" w:rsidRPr="00E665F2">
        <w:rPr>
          <w:color w:val="000000"/>
          <w:sz w:val="28"/>
          <w:szCs w:val="28"/>
        </w:rPr>
        <w:t xml:space="preserve"> прежде всего на</w:t>
      </w:r>
      <w:r w:rsidR="00195ADE" w:rsidRPr="00E665F2">
        <w:rPr>
          <w:color w:val="000000"/>
          <w:sz w:val="28"/>
          <w:szCs w:val="28"/>
        </w:rPr>
        <w:t>   </w:t>
      </w:r>
      <w:r w:rsidR="00375BCB" w:rsidRPr="00E665F2">
        <w:rPr>
          <w:color w:val="000000"/>
          <w:sz w:val="28"/>
          <w:szCs w:val="28"/>
        </w:rPr>
        <w:t>защиту</w:t>
      </w:r>
      <w:r w:rsidR="00C61F29" w:rsidRPr="00E665F2">
        <w:rPr>
          <w:color w:val="000000"/>
          <w:sz w:val="28"/>
          <w:szCs w:val="28"/>
        </w:rPr>
        <w:t xml:space="preserve"> независимых</w:t>
      </w:r>
      <w:r w:rsidR="00375BCB" w:rsidRPr="00E665F2">
        <w:rPr>
          <w:color w:val="000000"/>
          <w:sz w:val="28"/>
          <w:szCs w:val="28"/>
        </w:rPr>
        <w:t xml:space="preserve"> кредиторов от контролирующих лиц</w:t>
      </w:r>
      <w:r w:rsidR="00C61F29" w:rsidRPr="00E665F2">
        <w:rPr>
          <w:color w:val="000000"/>
          <w:sz w:val="28"/>
          <w:szCs w:val="28"/>
        </w:rPr>
        <w:t xml:space="preserve"> и</w:t>
      </w:r>
      <w:r w:rsidR="00375BCB" w:rsidRPr="00E665F2">
        <w:rPr>
          <w:color w:val="000000"/>
          <w:sz w:val="28"/>
          <w:szCs w:val="28"/>
        </w:rPr>
        <w:t xml:space="preserve"> их недобросовестных действий по выводу активов в преддверии банкротства</w:t>
      </w:r>
      <w:r w:rsidR="00DD445E" w:rsidRPr="00E665F2">
        <w:rPr>
          <w:color w:val="000000"/>
          <w:sz w:val="28"/>
          <w:szCs w:val="28"/>
        </w:rPr>
        <w:t>.</w:t>
      </w:r>
    </w:p>
    <w:p w:rsidR="00057F20" w:rsidRPr="00E665F2" w:rsidRDefault="00057F20" w:rsidP="00057F20">
      <w:pPr>
        <w:widowControl/>
        <w:autoSpaceDE w:val="0"/>
        <w:autoSpaceDN w:val="0"/>
        <w:spacing w:line="240" w:lineRule="auto"/>
        <w:ind w:firstLine="709"/>
        <w:rPr>
          <w:i/>
          <w:color w:val="000000"/>
          <w:sz w:val="28"/>
          <w:szCs w:val="28"/>
        </w:rPr>
      </w:pPr>
      <w:proofErr w:type="gramStart"/>
      <w:r w:rsidRPr="00E665F2">
        <w:rPr>
          <w:color w:val="000000"/>
          <w:sz w:val="28"/>
          <w:szCs w:val="28"/>
        </w:rPr>
        <w:t xml:space="preserve">Следует учитывать, что законодательство защищает интересы контролирующих и иных аффилированных лиц посредством механизма защиты корпоративных прав, допускающего возможность оспаривания сделок, совершенных без необходимого согласия либо с нарушением представителем условий осуществления полномочий </w:t>
      </w:r>
      <w:r w:rsidR="00894BC4" w:rsidRPr="00E665F2">
        <w:rPr>
          <w:color w:val="000000"/>
          <w:sz w:val="28"/>
          <w:szCs w:val="28"/>
        </w:rPr>
        <w:t>или</w:t>
      </w:r>
      <w:r w:rsidRPr="00E665F2">
        <w:rPr>
          <w:color w:val="000000"/>
          <w:sz w:val="28"/>
          <w:szCs w:val="28"/>
        </w:rPr>
        <w:t xml:space="preserve"> интересов юридического лица, а также взыскания убытков с лиц, определяющих деятельность юридического лица (</w:t>
      </w:r>
      <w:r w:rsidR="00EC7B70" w:rsidRPr="00E665F2">
        <w:rPr>
          <w:color w:val="000000"/>
          <w:sz w:val="28"/>
          <w:szCs w:val="28"/>
        </w:rPr>
        <w:t xml:space="preserve">в частности, </w:t>
      </w:r>
      <w:r w:rsidRPr="00E665F2">
        <w:rPr>
          <w:color w:val="000000"/>
          <w:sz w:val="28"/>
          <w:szCs w:val="28"/>
        </w:rPr>
        <w:t>статьи 53, 53</w:t>
      </w:r>
      <w:r w:rsidRPr="00E665F2">
        <w:rPr>
          <w:color w:val="000000"/>
          <w:sz w:val="28"/>
          <w:szCs w:val="28"/>
          <w:vertAlign w:val="superscript"/>
        </w:rPr>
        <w:t>1</w:t>
      </w:r>
      <w:r w:rsidRPr="00E665F2">
        <w:rPr>
          <w:color w:val="000000"/>
          <w:sz w:val="28"/>
          <w:szCs w:val="28"/>
        </w:rPr>
        <w:t>,</w:t>
      </w:r>
      <w:r w:rsidR="00EC7B70" w:rsidRPr="00E665F2">
        <w:rPr>
          <w:color w:val="000000"/>
          <w:sz w:val="28"/>
          <w:szCs w:val="28"/>
        </w:rPr>
        <w:t xml:space="preserve"> </w:t>
      </w:r>
      <w:r w:rsidRPr="00E665F2">
        <w:rPr>
          <w:color w:val="000000"/>
          <w:sz w:val="28"/>
          <w:szCs w:val="28"/>
        </w:rPr>
        <w:t>173</w:t>
      </w:r>
      <w:r w:rsidRPr="00E665F2">
        <w:rPr>
          <w:color w:val="000000"/>
          <w:sz w:val="28"/>
          <w:szCs w:val="28"/>
          <w:vertAlign w:val="superscript"/>
        </w:rPr>
        <w:t>1</w:t>
      </w:r>
      <w:r w:rsidR="00EC7B70" w:rsidRPr="00E665F2">
        <w:rPr>
          <w:color w:val="000000"/>
          <w:sz w:val="28"/>
          <w:szCs w:val="28"/>
        </w:rPr>
        <w:t xml:space="preserve"> и</w:t>
      </w:r>
      <w:r w:rsidR="00BA5D3D" w:rsidRPr="00E665F2">
        <w:rPr>
          <w:color w:val="000000"/>
          <w:sz w:val="28"/>
          <w:szCs w:val="28"/>
        </w:rPr>
        <w:t> </w:t>
      </w:r>
      <w:r w:rsidRPr="00E665F2">
        <w:rPr>
          <w:color w:val="000000"/>
          <w:sz w:val="28"/>
          <w:szCs w:val="28"/>
        </w:rPr>
        <w:t>174</w:t>
      </w:r>
      <w:r w:rsidR="00BA5D3D" w:rsidRPr="00E665F2">
        <w:rPr>
          <w:color w:val="000000"/>
          <w:sz w:val="28"/>
          <w:szCs w:val="28"/>
        </w:rPr>
        <w:t> </w:t>
      </w:r>
      <w:r w:rsidRPr="00E665F2">
        <w:rPr>
          <w:color w:val="000000"/>
          <w:sz w:val="28"/>
          <w:szCs w:val="28"/>
        </w:rPr>
        <w:t>ГК</w:t>
      </w:r>
      <w:r w:rsidR="00E665F2">
        <w:rPr>
          <w:color w:val="000000"/>
          <w:sz w:val="28"/>
          <w:szCs w:val="28"/>
        </w:rPr>
        <w:t> </w:t>
      </w:r>
      <w:r w:rsidRPr="00E665F2">
        <w:rPr>
          <w:color w:val="000000"/>
          <w:sz w:val="28"/>
          <w:szCs w:val="28"/>
        </w:rPr>
        <w:t>РФ).</w:t>
      </w:r>
      <w:proofErr w:type="gramEnd"/>
    </w:p>
    <w:p w:rsidR="00865900" w:rsidRPr="00432FAB" w:rsidRDefault="00057F20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27. </w:t>
      </w:r>
      <w:proofErr w:type="gramStart"/>
      <w:r>
        <w:rPr>
          <w:color w:val="000000"/>
          <w:spacing w:val="4"/>
          <w:sz w:val="28"/>
          <w:szCs w:val="28"/>
        </w:rPr>
        <w:t>В</w:t>
      </w:r>
      <w:r w:rsidR="008B1F25" w:rsidRPr="00432FAB">
        <w:rPr>
          <w:color w:val="000000"/>
          <w:spacing w:val="4"/>
          <w:sz w:val="28"/>
          <w:szCs w:val="28"/>
        </w:rPr>
        <w:t xml:space="preserve"> ситуации, когда капитал должника до </w:t>
      </w:r>
      <w:r w:rsidR="00521F17">
        <w:rPr>
          <w:color w:val="000000"/>
          <w:spacing w:val="4"/>
          <w:sz w:val="28"/>
          <w:szCs w:val="28"/>
        </w:rPr>
        <w:t xml:space="preserve">начала процедуры </w:t>
      </w:r>
      <w:r w:rsidR="008B1F25" w:rsidRPr="00432FAB">
        <w:rPr>
          <w:color w:val="000000"/>
          <w:spacing w:val="4"/>
          <w:sz w:val="28"/>
          <w:szCs w:val="28"/>
        </w:rPr>
        <w:t xml:space="preserve">банкротства был разделен между </w:t>
      </w:r>
      <w:r w:rsidR="00371434" w:rsidRPr="00432FAB">
        <w:rPr>
          <w:color w:val="000000"/>
          <w:spacing w:val="4"/>
          <w:sz w:val="28"/>
          <w:szCs w:val="28"/>
        </w:rPr>
        <w:t>контролирующими лицами (</w:t>
      </w:r>
      <w:r w:rsidR="008B1F25" w:rsidRPr="00432FAB">
        <w:rPr>
          <w:color w:val="000000"/>
          <w:spacing w:val="4"/>
          <w:sz w:val="28"/>
          <w:szCs w:val="28"/>
        </w:rPr>
        <w:t>участниками</w:t>
      </w:r>
      <w:r w:rsidR="00371434" w:rsidRPr="00432FAB">
        <w:rPr>
          <w:color w:val="000000"/>
          <w:spacing w:val="4"/>
          <w:sz w:val="28"/>
          <w:szCs w:val="28"/>
        </w:rPr>
        <w:t>, а</w:t>
      </w:r>
      <w:r w:rsidR="008B1F25" w:rsidRPr="00432FAB">
        <w:rPr>
          <w:color w:val="000000"/>
          <w:spacing w:val="4"/>
          <w:sz w:val="28"/>
          <w:szCs w:val="28"/>
        </w:rPr>
        <w:t>кционерами), относящимися к различным группам лиц</w:t>
      </w:r>
      <w:r w:rsidR="00371434" w:rsidRPr="00432FAB">
        <w:rPr>
          <w:color w:val="000000"/>
          <w:spacing w:val="4"/>
          <w:sz w:val="28"/>
          <w:szCs w:val="28"/>
        </w:rPr>
        <w:t>,</w:t>
      </w:r>
      <w:r w:rsidR="008B1F25" w:rsidRPr="00432FAB">
        <w:rPr>
          <w:color w:val="000000"/>
          <w:spacing w:val="4"/>
          <w:sz w:val="28"/>
          <w:szCs w:val="28"/>
        </w:rPr>
        <w:t xml:space="preserve"> кредиторы по требованию о возврате компенсационного финансирования</w:t>
      </w:r>
      <w:r w:rsidR="00371434" w:rsidRPr="00432FAB">
        <w:rPr>
          <w:color w:val="000000"/>
          <w:spacing w:val="4"/>
          <w:sz w:val="28"/>
          <w:szCs w:val="28"/>
        </w:rPr>
        <w:t xml:space="preserve"> из одной группы</w:t>
      </w:r>
      <w:r w:rsidR="008B1F25" w:rsidRPr="00432FAB">
        <w:rPr>
          <w:color w:val="000000"/>
          <w:spacing w:val="4"/>
          <w:sz w:val="28"/>
          <w:szCs w:val="28"/>
        </w:rPr>
        <w:t xml:space="preserve"> не ли</w:t>
      </w:r>
      <w:r w:rsidR="00371434" w:rsidRPr="00432FAB">
        <w:rPr>
          <w:color w:val="000000"/>
          <w:spacing w:val="4"/>
          <w:sz w:val="28"/>
          <w:szCs w:val="28"/>
        </w:rPr>
        <w:t>шены возможности доказать, что предъявленные ими требования об оспаривании сделок или</w:t>
      </w:r>
      <w:r w:rsidR="0005245D">
        <w:rPr>
          <w:color w:val="000000"/>
          <w:spacing w:val="4"/>
          <w:sz w:val="28"/>
          <w:szCs w:val="28"/>
        </w:rPr>
        <w:t xml:space="preserve"> о</w:t>
      </w:r>
      <w:r w:rsidR="00371434" w:rsidRPr="00432FAB">
        <w:rPr>
          <w:color w:val="000000"/>
          <w:spacing w:val="4"/>
          <w:sz w:val="28"/>
          <w:szCs w:val="28"/>
        </w:rPr>
        <w:t xml:space="preserve"> привлечении</w:t>
      </w:r>
      <w:r w:rsidR="0005245D">
        <w:rPr>
          <w:color w:val="000000"/>
          <w:spacing w:val="4"/>
          <w:sz w:val="28"/>
          <w:szCs w:val="28"/>
        </w:rPr>
        <w:t xml:space="preserve"> к субсидиарной ответственности</w:t>
      </w:r>
      <w:r w:rsidR="00371434" w:rsidRPr="00432FAB">
        <w:rPr>
          <w:color w:val="000000"/>
          <w:spacing w:val="4"/>
          <w:sz w:val="28"/>
          <w:szCs w:val="28"/>
        </w:rPr>
        <w:t xml:space="preserve"> направлены на </w:t>
      </w:r>
      <w:r w:rsidR="00DD445E" w:rsidRPr="00432FAB">
        <w:rPr>
          <w:color w:val="000000"/>
          <w:spacing w:val="4"/>
          <w:sz w:val="28"/>
          <w:szCs w:val="28"/>
        </w:rPr>
        <w:t xml:space="preserve">получение компенсации </w:t>
      </w:r>
      <w:r w:rsidR="0005245D">
        <w:rPr>
          <w:color w:val="000000"/>
          <w:spacing w:val="4"/>
          <w:sz w:val="28"/>
          <w:szCs w:val="28"/>
        </w:rPr>
        <w:t xml:space="preserve">за убытки, возникшие в результате </w:t>
      </w:r>
      <w:r w:rsidR="00DD445E" w:rsidRPr="00432FAB">
        <w:rPr>
          <w:color w:val="000000"/>
          <w:spacing w:val="4"/>
          <w:sz w:val="28"/>
          <w:szCs w:val="28"/>
        </w:rPr>
        <w:t xml:space="preserve">действий </w:t>
      </w:r>
      <w:r w:rsidR="00371434" w:rsidRPr="00432FAB">
        <w:rPr>
          <w:color w:val="000000"/>
          <w:spacing w:val="4"/>
          <w:sz w:val="28"/>
          <w:szCs w:val="28"/>
        </w:rPr>
        <w:t>другой группы</w:t>
      </w:r>
      <w:proofErr w:type="gramEnd"/>
      <w:r w:rsidR="00371434" w:rsidRPr="00432FAB">
        <w:rPr>
          <w:color w:val="000000"/>
          <w:spacing w:val="4"/>
          <w:sz w:val="28"/>
          <w:szCs w:val="28"/>
        </w:rPr>
        <w:t xml:space="preserve"> контролирующих лиц. В</w:t>
      </w:r>
      <w:r w:rsidR="00BA5D3D">
        <w:rPr>
          <w:color w:val="000000"/>
          <w:spacing w:val="4"/>
          <w:sz w:val="28"/>
          <w:szCs w:val="28"/>
        </w:rPr>
        <w:t> </w:t>
      </w:r>
      <w:r w:rsidR="00195ADE">
        <w:rPr>
          <w:color w:val="000000"/>
          <w:spacing w:val="4"/>
          <w:sz w:val="28"/>
          <w:szCs w:val="28"/>
        </w:rPr>
        <w:t>  </w:t>
      </w:r>
      <w:proofErr w:type="gramStart"/>
      <w:r w:rsidR="00371434" w:rsidRPr="00432FAB">
        <w:rPr>
          <w:color w:val="000000"/>
          <w:spacing w:val="4"/>
          <w:sz w:val="28"/>
          <w:szCs w:val="28"/>
        </w:rPr>
        <w:t>таком</w:t>
      </w:r>
      <w:proofErr w:type="gramEnd"/>
      <w:r w:rsidR="00371434" w:rsidRPr="00432FAB">
        <w:rPr>
          <w:color w:val="000000"/>
          <w:spacing w:val="4"/>
          <w:sz w:val="28"/>
          <w:szCs w:val="28"/>
        </w:rPr>
        <w:t xml:space="preserve"> случае предъявленные требования подлежат рассмотрению</w:t>
      </w:r>
      <w:r w:rsidR="0018116A">
        <w:rPr>
          <w:color w:val="000000"/>
          <w:spacing w:val="4"/>
          <w:sz w:val="28"/>
          <w:szCs w:val="28"/>
        </w:rPr>
        <w:t xml:space="preserve"> </w:t>
      </w:r>
      <w:r w:rsidR="0018116A" w:rsidRPr="00195ADE">
        <w:rPr>
          <w:color w:val="000000"/>
          <w:spacing w:val="4"/>
          <w:sz w:val="28"/>
          <w:szCs w:val="28"/>
        </w:rPr>
        <w:t>арбитражным</w:t>
      </w:r>
      <w:r w:rsidR="00371434" w:rsidRPr="00432FAB">
        <w:rPr>
          <w:color w:val="000000"/>
          <w:spacing w:val="4"/>
          <w:sz w:val="28"/>
          <w:szCs w:val="28"/>
        </w:rPr>
        <w:t xml:space="preserve"> судом по существу</w:t>
      </w:r>
      <w:r w:rsidR="00865900">
        <w:rPr>
          <w:color w:val="000000"/>
          <w:spacing w:val="4"/>
          <w:sz w:val="28"/>
          <w:szCs w:val="28"/>
        </w:rPr>
        <w:t xml:space="preserve">. </w:t>
      </w:r>
      <w:r w:rsidR="00673A48">
        <w:rPr>
          <w:color w:val="000000"/>
          <w:spacing w:val="4"/>
          <w:sz w:val="28"/>
          <w:szCs w:val="28"/>
        </w:rPr>
        <w:t>По смыслу</w:t>
      </w:r>
      <w:r w:rsidR="00865900">
        <w:rPr>
          <w:color w:val="000000"/>
          <w:spacing w:val="4"/>
          <w:sz w:val="28"/>
          <w:szCs w:val="28"/>
        </w:rPr>
        <w:t xml:space="preserve"> пункта 2 статьи 61</w:t>
      </w:r>
      <w:r w:rsidR="00865900" w:rsidRPr="00865900">
        <w:rPr>
          <w:color w:val="000000"/>
          <w:spacing w:val="4"/>
          <w:sz w:val="28"/>
          <w:szCs w:val="28"/>
          <w:vertAlign w:val="superscript"/>
        </w:rPr>
        <w:t>9</w:t>
      </w:r>
      <w:r w:rsidR="00865900">
        <w:rPr>
          <w:color w:val="000000"/>
          <w:spacing w:val="4"/>
          <w:sz w:val="28"/>
          <w:szCs w:val="28"/>
        </w:rPr>
        <w:t xml:space="preserve"> Закона о</w:t>
      </w:r>
      <w:r w:rsidR="006C6C1B">
        <w:rPr>
          <w:color w:val="000000"/>
          <w:spacing w:val="4"/>
          <w:sz w:val="28"/>
          <w:szCs w:val="28"/>
        </w:rPr>
        <w:t> </w:t>
      </w:r>
      <w:r w:rsidR="00865900">
        <w:rPr>
          <w:color w:val="000000"/>
          <w:spacing w:val="4"/>
          <w:sz w:val="28"/>
          <w:szCs w:val="28"/>
        </w:rPr>
        <w:t>банкротстве наличие</w:t>
      </w:r>
      <w:r w:rsidR="00673A48">
        <w:rPr>
          <w:color w:val="000000"/>
          <w:spacing w:val="4"/>
          <w:sz w:val="28"/>
          <w:szCs w:val="28"/>
        </w:rPr>
        <w:t xml:space="preserve"> у кредитора требования в размере</w:t>
      </w:r>
      <w:r w:rsidR="00865900">
        <w:rPr>
          <w:color w:val="000000"/>
          <w:spacing w:val="4"/>
          <w:sz w:val="28"/>
          <w:szCs w:val="28"/>
        </w:rPr>
        <w:t xml:space="preserve"> десяти </w:t>
      </w:r>
      <w:r w:rsidR="00673A48">
        <w:rPr>
          <w:color w:val="000000"/>
          <w:spacing w:val="4"/>
          <w:sz w:val="28"/>
          <w:szCs w:val="28"/>
        </w:rPr>
        <w:t xml:space="preserve">и более </w:t>
      </w:r>
      <w:r w:rsidR="00865900">
        <w:rPr>
          <w:color w:val="000000"/>
          <w:spacing w:val="4"/>
          <w:sz w:val="28"/>
          <w:szCs w:val="28"/>
        </w:rPr>
        <w:lastRenderedPageBreak/>
        <w:t>процентов</w:t>
      </w:r>
      <w:r w:rsidR="00673A48">
        <w:rPr>
          <w:color w:val="000000"/>
          <w:spacing w:val="4"/>
          <w:sz w:val="28"/>
          <w:szCs w:val="28"/>
        </w:rPr>
        <w:t xml:space="preserve"> в целях</w:t>
      </w:r>
      <w:r w:rsidR="00865900">
        <w:rPr>
          <w:color w:val="000000"/>
          <w:spacing w:val="4"/>
          <w:sz w:val="28"/>
          <w:szCs w:val="28"/>
        </w:rPr>
        <w:t xml:space="preserve"> </w:t>
      </w:r>
      <w:r w:rsidR="00673A48">
        <w:rPr>
          <w:color w:val="000000"/>
          <w:spacing w:val="4"/>
          <w:sz w:val="28"/>
          <w:szCs w:val="28"/>
        </w:rPr>
        <w:t xml:space="preserve">определения </w:t>
      </w:r>
      <w:r w:rsidR="00865900">
        <w:rPr>
          <w:color w:val="000000"/>
          <w:spacing w:val="4"/>
          <w:sz w:val="28"/>
          <w:szCs w:val="28"/>
        </w:rPr>
        <w:t>прав</w:t>
      </w:r>
      <w:r w:rsidR="00673A48">
        <w:rPr>
          <w:color w:val="000000"/>
          <w:spacing w:val="4"/>
          <w:sz w:val="28"/>
          <w:szCs w:val="28"/>
        </w:rPr>
        <w:t>а</w:t>
      </w:r>
      <w:r w:rsidR="00475EBD">
        <w:rPr>
          <w:color w:val="000000"/>
          <w:spacing w:val="4"/>
          <w:sz w:val="28"/>
          <w:szCs w:val="28"/>
        </w:rPr>
        <w:t>  </w:t>
      </w:r>
      <w:r w:rsidR="00865900">
        <w:rPr>
          <w:color w:val="000000"/>
          <w:spacing w:val="4"/>
          <w:sz w:val="28"/>
          <w:szCs w:val="28"/>
        </w:rPr>
        <w:t xml:space="preserve">на </w:t>
      </w:r>
      <w:r w:rsidR="00673A48">
        <w:rPr>
          <w:color w:val="000000"/>
          <w:spacing w:val="4"/>
          <w:sz w:val="28"/>
          <w:szCs w:val="28"/>
        </w:rPr>
        <w:t>оспаривание</w:t>
      </w:r>
      <w:r w:rsidR="0005245D">
        <w:rPr>
          <w:color w:val="000000"/>
          <w:spacing w:val="4"/>
          <w:sz w:val="28"/>
          <w:szCs w:val="28"/>
        </w:rPr>
        <w:t xml:space="preserve"> устанавливается путем исчисления указанного размера</w:t>
      </w:r>
      <w:r w:rsidR="00673A48">
        <w:rPr>
          <w:color w:val="000000"/>
          <w:spacing w:val="4"/>
          <w:sz w:val="28"/>
          <w:szCs w:val="28"/>
        </w:rPr>
        <w:t xml:space="preserve"> от </w:t>
      </w:r>
      <w:r w:rsidR="00865900" w:rsidRPr="00865900">
        <w:rPr>
          <w:color w:val="000000"/>
          <w:spacing w:val="4"/>
          <w:sz w:val="28"/>
          <w:szCs w:val="28"/>
        </w:rPr>
        <w:t>общего размера кредиторской задолженности,</w:t>
      </w:r>
      <w:r w:rsidR="00673A48">
        <w:rPr>
          <w:color w:val="000000"/>
          <w:spacing w:val="4"/>
          <w:sz w:val="28"/>
          <w:szCs w:val="28"/>
        </w:rPr>
        <w:t xml:space="preserve"> учтенной </w:t>
      </w:r>
      <w:r w:rsidR="00673A48" w:rsidRPr="00673A48">
        <w:rPr>
          <w:color w:val="000000"/>
          <w:spacing w:val="4"/>
          <w:sz w:val="28"/>
          <w:szCs w:val="28"/>
        </w:rPr>
        <w:t>в очередност</w:t>
      </w:r>
      <w:r w:rsidR="00673A48">
        <w:rPr>
          <w:color w:val="000000"/>
          <w:spacing w:val="4"/>
          <w:sz w:val="28"/>
          <w:szCs w:val="28"/>
        </w:rPr>
        <w:t xml:space="preserve">и, предшествующей распределению </w:t>
      </w:r>
      <w:r w:rsidR="00673A48" w:rsidRPr="00673A48">
        <w:rPr>
          <w:color w:val="000000"/>
          <w:spacing w:val="4"/>
          <w:sz w:val="28"/>
          <w:szCs w:val="28"/>
        </w:rPr>
        <w:t>ликвидационной квоты</w:t>
      </w:r>
      <w:r w:rsidR="00673A48">
        <w:rPr>
          <w:color w:val="000000"/>
          <w:spacing w:val="4"/>
          <w:sz w:val="28"/>
          <w:szCs w:val="28"/>
        </w:rPr>
        <w:t>.</w:t>
      </w:r>
    </w:p>
    <w:p w:rsidR="00807143" w:rsidRDefault="00673A48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28</w:t>
      </w:r>
      <w:r w:rsidR="005B659B">
        <w:rPr>
          <w:color w:val="000000"/>
          <w:spacing w:val="4"/>
          <w:sz w:val="28"/>
          <w:szCs w:val="28"/>
        </w:rPr>
        <w:t>.</w:t>
      </w:r>
      <w:r w:rsidR="00DD445E" w:rsidRPr="00432FAB">
        <w:rPr>
          <w:color w:val="000000"/>
          <w:spacing w:val="4"/>
          <w:sz w:val="28"/>
          <w:szCs w:val="28"/>
        </w:rPr>
        <w:t xml:space="preserve"> </w:t>
      </w:r>
      <w:r w:rsidR="00116BC0" w:rsidRPr="00432FAB">
        <w:rPr>
          <w:color w:val="000000"/>
          <w:spacing w:val="4"/>
          <w:sz w:val="28"/>
          <w:szCs w:val="28"/>
        </w:rPr>
        <w:t>По</w:t>
      </w:r>
      <w:r w:rsidR="00EC040F" w:rsidRPr="00432FAB">
        <w:rPr>
          <w:color w:val="000000"/>
          <w:spacing w:val="4"/>
          <w:sz w:val="28"/>
          <w:szCs w:val="28"/>
        </w:rPr>
        <w:t xml:space="preserve">скольку целью понижения очередности </w:t>
      </w:r>
      <w:r w:rsidR="0005245D">
        <w:rPr>
          <w:color w:val="000000"/>
          <w:spacing w:val="4"/>
          <w:sz w:val="28"/>
          <w:szCs w:val="28"/>
        </w:rPr>
        <w:t xml:space="preserve">удовлетворения </w:t>
      </w:r>
      <w:r w:rsidR="00EC040F" w:rsidRPr="00432FAB">
        <w:rPr>
          <w:color w:val="000000"/>
          <w:spacing w:val="4"/>
          <w:sz w:val="28"/>
          <w:szCs w:val="28"/>
        </w:rPr>
        <w:t>требовани</w:t>
      </w:r>
      <w:r w:rsidR="00807143" w:rsidRPr="00432FAB">
        <w:rPr>
          <w:color w:val="000000"/>
          <w:spacing w:val="4"/>
          <w:sz w:val="28"/>
          <w:szCs w:val="28"/>
        </w:rPr>
        <w:t xml:space="preserve">я о возврате компенсационного финансирования </w:t>
      </w:r>
      <w:r w:rsidR="00EC040F" w:rsidRPr="00432FAB">
        <w:rPr>
          <w:color w:val="000000"/>
          <w:spacing w:val="4"/>
          <w:sz w:val="28"/>
          <w:szCs w:val="28"/>
        </w:rPr>
        <w:t xml:space="preserve">является в том числе снижение </w:t>
      </w:r>
      <w:r w:rsidR="00884875" w:rsidRPr="00432FAB">
        <w:rPr>
          <w:color w:val="000000"/>
          <w:spacing w:val="4"/>
          <w:sz w:val="28"/>
          <w:szCs w:val="28"/>
        </w:rPr>
        <w:t xml:space="preserve">степени </w:t>
      </w:r>
      <w:r w:rsidR="00807143" w:rsidRPr="00432FAB">
        <w:rPr>
          <w:color w:val="000000"/>
          <w:spacing w:val="4"/>
          <w:sz w:val="28"/>
          <w:szCs w:val="28"/>
        </w:rPr>
        <w:t xml:space="preserve">влияния контролирующих лиц </w:t>
      </w:r>
      <w:r w:rsidR="00884875" w:rsidRPr="00432FAB">
        <w:rPr>
          <w:color w:val="000000"/>
          <w:spacing w:val="4"/>
          <w:sz w:val="28"/>
          <w:szCs w:val="28"/>
        </w:rPr>
        <w:t>на</w:t>
      </w:r>
      <w:r w:rsidR="0095703B" w:rsidRPr="00432FAB">
        <w:rPr>
          <w:color w:val="000000"/>
          <w:spacing w:val="4"/>
          <w:sz w:val="28"/>
          <w:szCs w:val="28"/>
        </w:rPr>
        <w:t xml:space="preserve"> хозяйственную деятельность</w:t>
      </w:r>
      <w:r w:rsidR="00884875" w:rsidRPr="00432FAB">
        <w:rPr>
          <w:color w:val="000000"/>
          <w:spacing w:val="4"/>
          <w:sz w:val="28"/>
          <w:szCs w:val="28"/>
        </w:rPr>
        <w:t xml:space="preserve"> должника</w:t>
      </w:r>
      <w:r w:rsidR="00807143" w:rsidRPr="00432FAB">
        <w:rPr>
          <w:color w:val="000000"/>
          <w:spacing w:val="4"/>
          <w:sz w:val="28"/>
          <w:szCs w:val="28"/>
        </w:rPr>
        <w:t xml:space="preserve"> в период рассмотрения дела о банкротстве, по смыслу </w:t>
      </w:r>
      <w:r w:rsidR="00116BC0" w:rsidRPr="00432FAB">
        <w:rPr>
          <w:color w:val="000000"/>
          <w:spacing w:val="4"/>
          <w:sz w:val="28"/>
          <w:szCs w:val="28"/>
        </w:rPr>
        <w:t>пункт</w:t>
      </w:r>
      <w:r w:rsidR="00807143" w:rsidRPr="00432FAB">
        <w:rPr>
          <w:color w:val="000000"/>
          <w:spacing w:val="4"/>
          <w:sz w:val="28"/>
          <w:szCs w:val="28"/>
        </w:rPr>
        <w:t>ов</w:t>
      </w:r>
      <w:r w:rsidR="0005245D">
        <w:rPr>
          <w:color w:val="000000"/>
          <w:spacing w:val="4"/>
          <w:sz w:val="28"/>
          <w:szCs w:val="28"/>
        </w:rPr>
        <w:t xml:space="preserve"> </w:t>
      </w:r>
      <w:r w:rsidR="00116BC0" w:rsidRPr="00432FAB">
        <w:rPr>
          <w:color w:val="000000"/>
          <w:spacing w:val="4"/>
          <w:sz w:val="28"/>
          <w:szCs w:val="28"/>
        </w:rPr>
        <w:t>1</w:t>
      </w:r>
      <w:r w:rsidR="00475EBD">
        <w:rPr>
          <w:color w:val="000000"/>
          <w:spacing w:val="4"/>
          <w:sz w:val="28"/>
          <w:szCs w:val="28"/>
        </w:rPr>
        <w:t>  </w:t>
      </w:r>
      <w:r w:rsidR="00116BC0" w:rsidRPr="00432FAB">
        <w:rPr>
          <w:color w:val="000000"/>
          <w:spacing w:val="4"/>
          <w:sz w:val="28"/>
          <w:szCs w:val="28"/>
        </w:rPr>
        <w:t xml:space="preserve">и 3 статьи 12 Закона о банкротстве </w:t>
      </w:r>
      <w:r w:rsidR="0095703B" w:rsidRPr="00432FAB">
        <w:rPr>
          <w:color w:val="000000"/>
          <w:spacing w:val="4"/>
          <w:sz w:val="28"/>
          <w:szCs w:val="28"/>
        </w:rPr>
        <w:t>требования, учтенные</w:t>
      </w:r>
      <w:r w:rsidR="0095703B" w:rsidRPr="00432FAB">
        <w:rPr>
          <w:color w:val="000000"/>
          <w:sz w:val="28"/>
          <w:szCs w:val="28"/>
        </w:rPr>
        <w:t xml:space="preserve"> </w:t>
      </w:r>
      <w:r w:rsidR="0095703B" w:rsidRPr="00432FAB">
        <w:rPr>
          <w:color w:val="000000"/>
          <w:spacing w:val="4"/>
          <w:sz w:val="28"/>
          <w:szCs w:val="28"/>
        </w:rPr>
        <w:t xml:space="preserve">в очередности, предшествующей распределению ликвидационной квоты, по общему правилу </w:t>
      </w:r>
      <w:r w:rsidR="00807143" w:rsidRPr="00432FAB">
        <w:rPr>
          <w:color w:val="000000"/>
          <w:spacing w:val="4"/>
          <w:sz w:val="28"/>
          <w:szCs w:val="28"/>
        </w:rPr>
        <w:t xml:space="preserve">не </w:t>
      </w:r>
      <w:r w:rsidR="0095703B" w:rsidRPr="00432FAB">
        <w:rPr>
          <w:color w:val="000000"/>
          <w:spacing w:val="4"/>
          <w:sz w:val="28"/>
          <w:szCs w:val="28"/>
        </w:rPr>
        <w:t>предоставляют прав</w:t>
      </w:r>
      <w:r w:rsidR="00894BC4">
        <w:rPr>
          <w:b/>
          <w:color w:val="000000"/>
          <w:spacing w:val="4"/>
          <w:sz w:val="28"/>
          <w:szCs w:val="28"/>
        </w:rPr>
        <w:t>а</w:t>
      </w:r>
      <w:r w:rsidR="0095703B" w:rsidRPr="00432FAB">
        <w:rPr>
          <w:color w:val="000000"/>
          <w:spacing w:val="4"/>
          <w:sz w:val="28"/>
          <w:szCs w:val="28"/>
        </w:rPr>
        <w:t xml:space="preserve"> </w:t>
      </w:r>
      <w:r w:rsidR="00807143" w:rsidRPr="00432FAB">
        <w:rPr>
          <w:color w:val="000000"/>
          <w:spacing w:val="4"/>
          <w:sz w:val="28"/>
          <w:szCs w:val="28"/>
        </w:rPr>
        <w:t xml:space="preserve">голоса </w:t>
      </w:r>
      <w:r w:rsidR="0095703B" w:rsidRPr="00432FAB">
        <w:rPr>
          <w:color w:val="000000"/>
          <w:spacing w:val="4"/>
          <w:sz w:val="28"/>
          <w:szCs w:val="28"/>
        </w:rPr>
        <w:t>на собрании кредиторов</w:t>
      </w:r>
      <w:r w:rsidR="00E81C78" w:rsidRPr="00432FAB">
        <w:rPr>
          <w:color w:val="000000"/>
          <w:spacing w:val="4"/>
          <w:sz w:val="28"/>
          <w:szCs w:val="28"/>
        </w:rPr>
        <w:t>.</w:t>
      </w:r>
    </w:p>
    <w:p w:rsidR="00DD445E" w:rsidRPr="00432FAB" w:rsidRDefault="008B34BB" w:rsidP="00DD3F4F">
      <w:pPr>
        <w:widowControl/>
        <w:autoSpaceDE w:val="0"/>
        <w:autoSpaceDN w:val="0"/>
        <w:spacing w:line="240" w:lineRule="auto"/>
        <w:ind w:firstLine="709"/>
        <w:rPr>
          <w:i/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Если требования кредиторов </w:t>
      </w:r>
      <w:r w:rsidR="00521F17">
        <w:rPr>
          <w:color w:val="000000"/>
          <w:spacing w:val="4"/>
          <w:sz w:val="28"/>
          <w:szCs w:val="28"/>
        </w:rPr>
        <w:t>более приоритетных</w:t>
      </w:r>
      <w:r>
        <w:rPr>
          <w:color w:val="000000"/>
          <w:spacing w:val="4"/>
          <w:sz w:val="28"/>
          <w:szCs w:val="28"/>
        </w:rPr>
        <w:t xml:space="preserve"> очередей погашены либо отсутствуют, кредиторы </w:t>
      </w:r>
      <w:r w:rsidR="00697405">
        <w:rPr>
          <w:color w:val="000000"/>
          <w:spacing w:val="4"/>
          <w:sz w:val="28"/>
          <w:szCs w:val="28"/>
        </w:rPr>
        <w:t>по требованиям, учтенным</w:t>
      </w:r>
      <w:r w:rsidR="00697405" w:rsidRPr="00697405">
        <w:rPr>
          <w:color w:val="000000"/>
          <w:spacing w:val="4"/>
          <w:sz w:val="28"/>
          <w:szCs w:val="28"/>
        </w:rPr>
        <w:t xml:space="preserve"> в очередности, предшествующей распределению ликвидационной квоты, </w:t>
      </w:r>
      <w:r w:rsidR="00697405">
        <w:rPr>
          <w:color w:val="000000"/>
          <w:spacing w:val="4"/>
          <w:sz w:val="28"/>
          <w:szCs w:val="28"/>
        </w:rPr>
        <w:t xml:space="preserve">имеют </w:t>
      </w:r>
      <w:r w:rsidR="00697405" w:rsidRPr="00697405">
        <w:rPr>
          <w:color w:val="000000"/>
          <w:spacing w:val="4"/>
          <w:sz w:val="28"/>
          <w:szCs w:val="28"/>
        </w:rPr>
        <w:t>право голоса на собрании кредиторов.</w:t>
      </w:r>
    </w:p>
    <w:p w:rsidR="005E109C" w:rsidRPr="00432FAB" w:rsidRDefault="00DD3F4F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2</w:t>
      </w:r>
      <w:r w:rsidR="00673A48">
        <w:rPr>
          <w:color w:val="000000"/>
          <w:spacing w:val="4"/>
          <w:sz w:val="28"/>
          <w:szCs w:val="28"/>
        </w:rPr>
        <w:t>9</w:t>
      </w:r>
      <w:r>
        <w:rPr>
          <w:color w:val="000000"/>
          <w:spacing w:val="4"/>
          <w:sz w:val="28"/>
          <w:szCs w:val="28"/>
        </w:rPr>
        <w:t xml:space="preserve">. </w:t>
      </w:r>
      <w:r w:rsidR="005E109C" w:rsidRPr="00432FAB">
        <w:rPr>
          <w:color w:val="000000"/>
          <w:spacing w:val="4"/>
          <w:sz w:val="28"/>
          <w:szCs w:val="28"/>
        </w:rPr>
        <w:t>Независимо от того, включено ли требование контролирующего или иного аффилированного лица в третью очеред</w:t>
      </w:r>
      <w:r w:rsidR="0086285A" w:rsidRPr="00432FAB">
        <w:rPr>
          <w:color w:val="000000"/>
          <w:spacing w:val="4"/>
          <w:sz w:val="28"/>
          <w:szCs w:val="28"/>
        </w:rPr>
        <w:t>ь реестра</w:t>
      </w:r>
      <w:r w:rsidR="005E109C" w:rsidRPr="00432FAB">
        <w:rPr>
          <w:color w:val="000000"/>
          <w:spacing w:val="4"/>
          <w:sz w:val="28"/>
          <w:szCs w:val="28"/>
        </w:rPr>
        <w:t xml:space="preserve"> </w:t>
      </w:r>
      <w:r w:rsidR="0086285A" w:rsidRPr="00432FAB">
        <w:rPr>
          <w:color w:val="000000"/>
          <w:spacing w:val="4"/>
          <w:sz w:val="28"/>
          <w:szCs w:val="28"/>
        </w:rPr>
        <w:t>или в очередь</w:t>
      </w:r>
      <w:r w:rsidR="00BA70B0" w:rsidRPr="00432FAB">
        <w:rPr>
          <w:color w:val="000000"/>
          <w:spacing w:val="4"/>
          <w:sz w:val="28"/>
          <w:szCs w:val="28"/>
        </w:rPr>
        <w:t xml:space="preserve"> реестра</w:t>
      </w:r>
      <w:r w:rsidR="0086285A" w:rsidRPr="00432FAB">
        <w:rPr>
          <w:color w:val="000000"/>
          <w:spacing w:val="4"/>
          <w:sz w:val="28"/>
          <w:szCs w:val="28"/>
        </w:rPr>
        <w:t>, предшествующую распределению ликвидационной квоты, указанные лица не вправе голосовать на собрании кредиторов по вопросам</w:t>
      </w:r>
      <w:r w:rsidR="00AA40ED" w:rsidRPr="00432FAB">
        <w:rPr>
          <w:color w:val="000000"/>
          <w:spacing w:val="4"/>
          <w:sz w:val="28"/>
          <w:szCs w:val="28"/>
        </w:rPr>
        <w:t xml:space="preserve"> о выборе арбитражного управляющего или саморегулируемой организации, из членов которой арбитражным судом утверждается арбитражный управляющий</w:t>
      </w:r>
      <w:r w:rsidR="0086285A" w:rsidRPr="00432FAB">
        <w:rPr>
          <w:color w:val="000000"/>
          <w:spacing w:val="4"/>
          <w:sz w:val="28"/>
          <w:szCs w:val="28"/>
        </w:rPr>
        <w:t xml:space="preserve"> (абзац шестой пункта 2 статьи 12, пункт</w:t>
      </w:r>
      <w:r w:rsidR="00475EBD">
        <w:rPr>
          <w:color w:val="000000"/>
          <w:spacing w:val="4"/>
          <w:sz w:val="28"/>
          <w:szCs w:val="28"/>
        </w:rPr>
        <w:t> </w:t>
      </w:r>
      <w:r w:rsidR="0086285A" w:rsidRPr="00432FAB">
        <w:rPr>
          <w:color w:val="000000"/>
          <w:spacing w:val="4"/>
          <w:sz w:val="28"/>
          <w:szCs w:val="28"/>
        </w:rPr>
        <w:t>5 статьи</w:t>
      </w:r>
      <w:r w:rsidR="00475EBD">
        <w:rPr>
          <w:color w:val="000000"/>
          <w:spacing w:val="4"/>
          <w:sz w:val="28"/>
          <w:szCs w:val="28"/>
        </w:rPr>
        <w:t> </w:t>
      </w:r>
      <w:r w:rsidR="002F13F2" w:rsidRPr="00432FAB">
        <w:rPr>
          <w:color w:val="000000"/>
          <w:spacing w:val="4"/>
          <w:sz w:val="28"/>
          <w:szCs w:val="28"/>
        </w:rPr>
        <w:t xml:space="preserve">37 </w:t>
      </w:r>
      <w:r w:rsidR="00AA40ED" w:rsidRPr="00432FAB">
        <w:rPr>
          <w:color w:val="000000"/>
          <w:spacing w:val="4"/>
          <w:sz w:val="28"/>
          <w:szCs w:val="28"/>
        </w:rPr>
        <w:t>Закона о банкротстве, пункт 1 статьи 6 ГК РФ).</w:t>
      </w:r>
    </w:p>
    <w:p w:rsidR="005D684C" w:rsidRPr="00D502C3" w:rsidRDefault="00673A48" w:rsidP="0062172D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30</w:t>
      </w:r>
      <w:r w:rsidR="00AA40ED" w:rsidRPr="00432FAB">
        <w:rPr>
          <w:color w:val="000000"/>
          <w:spacing w:val="4"/>
          <w:sz w:val="28"/>
          <w:szCs w:val="28"/>
        </w:rPr>
        <w:t xml:space="preserve">. </w:t>
      </w:r>
      <w:proofErr w:type="gramStart"/>
      <w:r w:rsidR="005D684C" w:rsidRPr="00D502C3">
        <w:rPr>
          <w:color w:val="000000"/>
          <w:sz w:val="28"/>
          <w:szCs w:val="28"/>
        </w:rPr>
        <w:t>При решении вопроса о выборе следующей за наблюдением процедуры банкротства</w:t>
      </w:r>
      <w:r w:rsidR="0062172D" w:rsidRPr="00D502C3">
        <w:rPr>
          <w:color w:val="000000"/>
          <w:sz w:val="28"/>
          <w:szCs w:val="28"/>
        </w:rPr>
        <w:t xml:space="preserve"> кредитор по требованию о возврате компенсационного финансирования наряду с должником и кредиторами, не голосовавшими на первом собрании за введение процедуры конкурсного производства, </w:t>
      </w:r>
      <w:r w:rsidR="005D684C" w:rsidRPr="00D502C3">
        <w:rPr>
          <w:color w:val="000000"/>
          <w:sz w:val="28"/>
          <w:szCs w:val="28"/>
        </w:rPr>
        <w:t xml:space="preserve">вправе </w:t>
      </w:r>
      <w:r w:rsidR="00437A05" w:rsidRPr="00D502C3">
        <w:rPr>
          <w:color w:val="000000"/>
          <w:sz w:val="28"/>
          <w:szCs w:val="28"/>
        </w:rPr>
        <w:t>ходатайствовать</w:t>
      </w:r>
      <w:r w:rsidR="006B42AA" w:rsidRPr="00D502C3">
        <w:rPr>
          <w:color w:val="000000"/>
          <w:sz w:val="28"/>
          <w:szCs w:val="28"/>
        </w:rPr>
        <w:t xml:space="preserve"> перед</w:t>
      </w:r>
      <w:r w:rsidR="0018116A" w:rsidRPr="00D502C3">
        <w:rPr>
          <w:color w:val="000000"/>
          <w:sz w:val="28"/>
          <w:szCs w:val="28"/>
        </w:rPr>
        <w:t xml:space="preserve"> арбитражным</w:t>
      </w:r>
      <w:r w:rsidR="006B42AA" w:rsidRPr="00D502C3">
        <w:rPr>
          <w:color w:val="000000"/>
          <w:sz w:val="28"/>
          <w:szCs w:val="28"/>
        </w:rPr>
        <w:t xml:space="preserve"> судом</w:t>
      </w:r>
      <w:r w:rsidR="00437A05" w:rsidRPr="00D502C3">
        <w:rPr>
          <w:color w:val="000000"/>
          <w:sz w:val="28"/>
          <w:szCs w:val="28"/>
        </w:rPr>
        <w:t xml:space="preserve"> о </w:t>
      </w:r>
      <w:r w:rsidR="005D684C" w:rsidRPr="00D502C3">
        <w:rPr>
          <w:color w:val="000000"/>
          <w:sz w:val="28"/>
          <w:szCs w:val="28"/>
        </w:rPr>
        <w:t>вве</w:t>
      </w:r>
      <w:r w:rsidR="00437A05" w:rsidRPr="00D502C3">
        <w:rPr>
          <w:color w:val="000000"/>
          <w:sz w:val="28"/>
          <w:szCs w:val="28"/>
        </w:rPr>
        <w:t>дении</w:t>
      </w:r>
      <w:r w:rsidR="005D684C" w:rsidRPr="00D502C3">
        <w:rPr>
          <w:color w:val="000000"/>
          <w:sz w:val="28"/>
          <w:szCs w:val="28"/>
        </w:rPr>
        <w:t xml:space="preserve"> процедур</w:t>
      </w:r>
      <w:r w:rsidR="00437A05" w:rsidRPr="00D502C3">
        <w:rPr>
          <w:color w:val="000000"/>
          <w:sz w:val="28"/>
          <w:szCs w:val="28"/>
        </w:rPr>
        <w:t>ы</w:t>
      </w:r>
      <w:r w:rsidR="005D684C" w:rsidRPr="00D502C3">
        <w:rPr>
          <w:color w:val="000000"/>
          <w:sz w:val="28"/>
          <w:szCs w:val="28"/>
        </w:rPr>
        <w:t xml:space="preserve"> внешнего управления</w:t>
      </w:r>
      <w:r w:rsidR="006B42AA" w:rsidRPr="00D502C3">
        <w:rPr>
          <w:color w:val="000000"/>
          <w:sz w:val="28"/>
          <w:szCs w:val="28"/>
        </w:rPr>
        <w:t xml:space="preserve"> при </w:t>
      </w:r>
      <w:r w:rsidR="005D684C" w:rsidRPr="00D502C3">
        <w:rPr>
          <w:color w:val="000000"/>
          <w:sz w:val="28"/>
          <w:szCs w:val="28"/>
        </w:rPr>
        <w:t>наличии достаточных оснований полагать, что платежеспособность должника может быть восстановлена (абзац четвертый пункта 2 статьи 75 Закона</w:t>
      </w:r>
      <w:proofErr w:type="gramEnd"/>
      <w:r w:rsidR="005D684C" w:rsidRPr="00D502C3">
        <w:rPr>
          <w:color w:val="000000"/>
          <w:sz w:val="28"/>
          <w:szCs w:val="28"/>
        </w:rPr>
        <w:t xml:space="preserve"> о</w:t>
      </w:r>
      <w:r w:rsidR="00D502C3" w:rsidRPr="00D502C3">
        <w:rPr>
          <w:color w:val="000000"/>
          <w:sz w:val="28"/>
          <w:szCs w:val="28"/>
        </w:rPr>
        <w:t> </w:t>
      </w:r>
      <w:r w:rsidR="005D684C" w:rsidRPr="00D502C3">
        <w:rPr>
          <w:color w:val="000000"/>
          <w:sz w:val="28"/>
          <w:szCs w:val="28"/>
        </w:rPr>
        <w:t>банкротстве).</w:t>
      </w:r>
    </w:p>
    <w:p w:rsidR="00D239BF" w:rsidRPr="00D502C3" w:rsidRDefault="006B42AA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D502C3">
        <w:rPr>
          <w:color w:val="000000"/>
          <w:sz w:val="28"/>
          <w:szCs w:val="28"/>
        </w:rPr>
        <w:t>В случае</w:t>
      </w:r>
      <w:r w:rsidR="005D684C" w:rsidRPr="00D502C3">
        <w:rPr>
          <w:color w:val="000000"/>
          <w:sz w:val="28"/>
          <w:szCs w:val="28"/>
        </w:rPr>
        <w:t xml:space="preserve"> введения внешнего управления</w:t>
      </w:r>
      <w:r w:rsidR="00437A05" w:rsidRPr="00D502C3">
        <w:rPr>
          <w:color w:val="000000"/>
          <w:sz w:val="28"/>
          <w:szCs w:val="28"/>
        </w:rPr>
        <w:t xml:space="preserve"> </w:t>
      </w:r>
      <w:r w:rsidRPr="00D502C3">
        <w:rPr>
          <w:color w:val="000000"/>
          <w:sz w:val="28"/>
          <w:szCs w:val="28"/>
        </w:rPr>
        <w:t>такие лица и внешний управляющий</w:t>
      </w:r>
      <w:r w:rsidR="00437A05" w:rsidRPr="00D502C3">
        <w:rPr>
          <w:color w:val="000000"/>
          <w:sz w:val="28"/>
          <w:szCs w:val="28"/>
        </w:rPr>
        <w:t xml:space="preserve"> вправе разработать план внешнего управления, содержащий перечень мероприятий </w:t>
      </w:r>
      <w:r w:rsidR="001F7388" w:rsidRPr="00D502C3">
        <w:rPr>
          <w:color w:val="000000"/>
          <w:sz w:val="28"/>
          <w:szCs w:val="28"/>
        </w:rPr>
        <w:t xml:space="preserve">по восстановлению платежеспособности должника, порядок, сроки и условия погашения требований кредиторов. </w:t>
      </w:r>
      <w:r w:rsidR="006C019A" w:rsidRPr="00D502C3">
        <w:rPr>
          <w:color w:val="000000"/>
          <w:sz w:val="28"/>
          <w:szCs w:val="28"/>
        </w:rPr>
        <w:t xml:space="preserve">Арбитражный суд вправе утвердить такой план и в случае несогласия большинства кредиторов </w:t>
      </w:r>
      <w:r w:rsidR="00316DA9" w:rsidRPr="00D502C3">
        <w:rPr>
          <w:color w:val="000000"/>
          <w:sz w:val="28"/>
          <w:szCs w:val="28"/>
        </w:rPr>
        <w:t xml:space="preserve">при условии, </w:t>
      </w:r>
      <w:r w:rsidR="00386D29" w:rsidRPr="00D502C3">
        <w:rPr>
          <w:color w:val="000000"/>
          <w:sz w:val="28"/>
          <w:szCs w:val="28"/>
        </w:rPr>
        <w:t>что</w:t>
      </w:r>
      <w:r w:rsidR="00D239BF" w:rsidRPr="00D502C3">
        <w:rPr>
          <w:color w:val="000000"/>
          <w:sz w:val="28"/>
          <w:szCs w:val="28"/>
        </w:rPr>
        <w:t xml:space="preserve"> предложенный план</w:t>
      </w:r>
      <w:r w:rsidR="00A75602" w:rsidRPr="00D502C3">
        <w:rPr>
          <w:color w:val="000000"/>
          <w:sz w:val="28"/>
          <w:szCs w:val="28"/>
        </w:rPr>
        <w:t xml:space="preserve"> </w:t>
      </w:r>
      <w:r w:rsidR="00D239BF" w:rsidRPr="00D502C3">
        <w:rPr>
          <w:color w:val="000000"/>
          <w:sz w:val="28"/>
          <w:szCs w:val="28"/>
        </w:rPr>
        <w:t>не</w:t>
      </w:r>
      <w:r w:rsidR="00475EBD" w:rsidRPr="00D502C3">
        <w:rPr>
          <w:color w:val="000000"/>
          <w:sz w:val="28"/>
          <w:szCs w:val="28"/>
        </w:rPr>
        <w:t>  </w:t>
      </w:r>
      <w:r w:rsidR="00D239BF" w:rsidRPr="00D502C3">
        <w:rPr>
          <w:color w:val="000000"/>
          <w:sz w:val="28"/>
          <w:szCs w:val="28"/>
        </w:rPr>
        <w:t xml:space="preserve">ухудшает положение кредиторов по сравнению с </w:t>
      </w:r>
      <w:r w:rsidR="00104E5E" w:rsidRPr="00D502C3">
        <w:rPr>
          <w:color w:val="000000"/>
          <w:sz w:val="28"/>
          <w:szCs w:val="28"/>
        </w:rPr>
        <w:t xml:space="preserve">результатами исполнения обязательства на исходных условиях либо с </w:t>
      </w:r>
      <w:r w:rsidR="00D239BF" w:rsidRPr="00D502C3">
        <w:rPr>
          <w:color w:val="000000"/>
          <w:sz w:val="28"/>
          <w:szCs w:val="28"/>
        </w:rPr>
        <w:t xml:space="preserve">возможными </w:t>
      </w:r>
      <w:r w:rsidR="00104E5E" w:rsidRPr="00D502C3">
        <w:rPr>
          <w:color w:val="000000"/>
          <w:sz w:val="28"/>
          <w:szCs w:val="28"/>
        </w:rPr>
        <w:t xml:space="preserve">итогами </w:t>
      </w:r>
      <w:r w:rsidR="00D239BF" w:rsidRPr="00D502C3">
        <w:rPr>
          <w:color w:val="000000"/>
          <w:sz w:val="28"/>
          <w:szCs w:val="28"/>
        </w:rPr>
        <w:t>конкурсного производства (статья</w:t>
      </w:r>
      <w:r w:rsidR="00063965">
        <w:rPr>
          <w:color w:val="000000"/>
          <w:sz w:val="28"/>
          <w:szCs w:val="28"/>
        </w:rPr>
        <w:t> </w:t>
      </w:r>
      <w:r w:rsidR="00D239BF" w:rsidRPr="00D502C3">
        <w:rPr>
          <w:color w:val="000000"/>
          <w:sz w:val="28"/>
          <w:szCs w:val="28"/>
        </w:rPr>
        <w:t>10 ГК РФ</w:t>
      </w:r>
      <w:r w:rsidR="0012307C" w:rsidRPr="00D502C3">
        <w:rPr>
          <w:color w:val="000000"/>
          <w:sz w:val="28"/>
          <w:szCs w:val="28"/>
        </w:rPr>
        <w:t>, статьи 106 и 107 Закона о банкротстве)</w:t>
      </w:r>
      <w:r w:rsidR="00D239BF" w:rsidRPr="00D502C3">
        <w:rPr>
          <w:color w:val="000000"/>
          <w:sz w:val="28"/>
          <w:szCs w:val="28"/>
        </w:rPr>
        <w:t>.</w:t>
      </w:r>
      <w:r w:rsidR="00D758A8" w:rsidRPr="00D502C3">
        <w:rPr>
          <w:color w:val="000000"/>
          <w:sz w:val="28"/>
          <w:szCs w:val="28"/>
        </w:rPr>
        <w:t xml:space="preserve"> </w:t>
      </w:r>
      <w:r w:rsidR="0018116A" w:rsidRPr="00D502C3">
        <w:rPr>
          <w:color w:val="000000"/>
          <w:sz w:val="28"/>
          <w:szCs w:val="28"/>
        </w:rPr>
        <w:t>Арбитражным с</w:t>
      </w:r>
      <w:r w:rsidR="0012307C" w:rsidRPr="00D502C3">
        <w:rPr>
          <w:color w:val="000000"/>
          <w:sz w:val="28"/>
          <w:szCs w:val="28"/>
        </w:rPr>
        <w:t>удом могут быть приняты</w:t>
      </w:r>
      <w:r w:rsidR="00A75602" w:rsidRPr="00D502C3">
        <w:rPr>
          <w:color w:val="000000"/>
          <w:sz w:val="28"/>
          <w:szCs w:val="28"/>
        </w:rPr>
        <w:t xml:space="preserve"> </w:t>
      </w:r>
      <w:r w:rsidR="00C17986" w:rsidRPr="00D502C3">
        <w:rPr>
          <w:color w:val="000000"/>
          <w:sz w:val="28"/>
          <w:szCs w:val="28"/>
        </w:rPr>
        <w:t xml:space="preserve">во внимание </w:t>
      </w:r>
      <w:r w:rsidR="00A75602" w:rsidRPr="00D502C3">
        <w:rPr>
          <w:color w:val="000000"/>
          <w:sz w:val="28"/>
          <w:szCs w:val="28"/>
        </w:rPr>
        <w:t xml:space="preserve">и другие социально значимые факторы, подтверждающие приоритетность реабилитационной процедуры: сохранение имущественного комплекса должника, сохранение действующего производственного объекта с коллективом работников и, соответственно, сохранение </w:t>
      </w:r>
      <w:r w:rsidR="00C17986" w:rsidRPr="00D502C3">
        <w:rPr>
          <w:color w:val="000000"/>
          <w:sz w:val="28"/>
          <w:szCs w:val="28"/>
        </w:rPr>
        <w:t>рабочих мест</w:t>
      </w:r>
      <w:r w:rsidR="00A75602" w:rsidRPr="00D502C3">
        <w:rPr>
          <w:color w:val="000000"/>
          <w:sz w:val="28"/>
          <w:szCs w:val="28"/>
        </w:rPr>
        <w:t xml:space="preserve"> и т.</w:t>
      </w:r>
      <w:r w:rsidR="00F505AD" w:rsidRPr="00D502C3">
        <w:rPr>
          <w:color w:val="000000"/>
          <w:sz w:val="28"/>
          <w:szCs w:val="28"/>
        </w:rPr>
        <w:t xml:space="preserve"> </w:t>
      </w:r>
      <w:r w:rsidR="00A75602" w:rsidRPr="00D502C3">
        <w:rPr>
          <w:color w:val="000000"/>
          <w:sz w:val="28"/>
          <w:szCs w:val="28"/>
        </w:rPr>
        <w:t>д.</w:t>
      </w:r>
      <w:r w:rsidR="00D758A8" w:rsidRPr="00D502C3">
        <w:rPr>
          <w:color w:val="000000"/>
          <w:sz w:val="28"/>
          <w:szCs w:val="28"/>
        </w:rPr>
        <w:t xml:space="preserve"> </w:t>
      </w:r>
    </w:p>
    <w:p w:rsidR="009160F7" w:rsidRPr="009160F7" w:rsidRDefault="009160F7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>3</w:t>
      </w:r>
      <w:r w:rsidR="00F33C11">
        <w:rPr>
          <w:color w:val="000000"/>
          <w:spacing w:val="4"/>
          <w:sz w:val="28"/>
          <w:szCs w:val="28"/>
        </w:rPr>
        <w:t>1</w:t>
      </w:r>
      <w:r>
        <w:rPr>
          <w:color w:val="000000"/>
          <w:spacing w:val="4"/>
          <w:sz w:val="28"/>
          <w:szCs w:val="28"/>
        </w:rPr>
        <w:t xml:space="preserve">. </w:t>
      </w:r>
      <w:r w:rsidR="009410C8">
        <w:rPr>
          <w:color w:val="000000"/>
          <w:spacing w:val="4"/>
          <w:sz w:val="28"/>
          <w:szCs w:val="28"/>
        </w:rPr>
        <w:t>Поскольку мажоритарные кредиторы в деле о банкротстве обязаны действовать добросовестно и разумно (пункт 4 статьи</w:t>
      </w:r>
      <w:r w:rsidR="00BA5D3D">
        <w:rPr>
          <w:color w:val="000000"/>
          <w:spacing w:val="4"/>
          <w:sz w:val="28"/>
          <w:szCs w:val="28"/>
        </w:rPr>
        <w:t>  </w:t>
      </w:r>
      <w:r w:rsidR="009410C8">
        <w:rPr>
          <w:color w:val="000000"/>
          <w:spacing w:val="4"/>
          <w:sz w:val="28"/>
          <w:szCs w:val="28"/>
        </w:rPr>
        <w:t>1, статья</w:t>
      </w:r>
      <w:r w:rsidR="00475EBD">
        <w:rPr>
          <w:color w:val="000000"/>
          <w:spacing w:val="4"/>
          <w:sz w:val="28"/>
          <w:szCs w:val="28"/>
        </w:rPr>
        <w:t> </w:t>
      </w:r>
      <w:r w:rsidR="009410C8">
        <w:rPr>
          <w:color w:val="000000"/>
          <w:spacing w:val="4"/>
          <w:sz w:val="28"/>
          <w:szCs w:val="28"/>
        </w:rPr>
        <w:t>10</w:t>
      </w:r>
      <w:r w:rsidR="00475EBD">
        <w:rPr>
          <w:color w:val="000000"/>
          <w:spacing w:val="4"/>
          <w:sz w:val="28"/>
          <w:szCs w:val="28"/>
        </w:rPr>
        <w:t>  </w:t>
      </w:r>
      <w:r w:rsidR="009410C8">
        <w:rPr>
          <w:color w:val="000000"/>
          <w:spacing w:val="4"/>
          <w:sz w:val="28"/>
          <w:szCs w:val="28"/>
        </w:rPr>
        <w:t>ГК РФ)</w:t>
      </w:r>
      <w:r w:rsidR="009C467E">
        <w:rPr>
          <w:color w:val="000000"/>
          <w:spacing w:val="4"/>
          <w:sz w:val="28"/>
          <w:szCs w:val="28"/>
        </w:rPr>
        <w:t>, принят</w:t>
      </w:r>
      <w:r w:rsidR="00521F17">
        <w:rPr>
          <w:color w:val="000000"/>
          <w:spacing w:val="4"/>
          <w:sz w:val="28"/>
          <w:szCs w:val="28"/>
        </w:rPr>
        <w:t>ые</w:t>
      </w:r>
      <w:r w:rsidR="009C467E">
        <w:rPr>
          <w:color w:val="000000"/>
          <w:spacing w:val="4"/>
          <w:sz w:val="28"/>
          <w:szCs w:val="28"/>
        </w:rPr>
        <w:t xml:space="preserve"> ими решени</w:t>
      </w:r>
      <w:r w:rsidR="00521F17">
        <w:rPr>
          <w:color w:val="000000"/>
          <w:spacing w:val="4"/>
          <w:sz w:val="28"/>
          <w:szCs w:val="28"/>
        </w:rPr>
        <w:t>я</w:t>
      </w:r>
      <w:r w:rsidR="009C467E">
        <w:rPr>
          <w:color w:val="000000"/>
          <w:spacing w:val="4"/>
          <w:sz w:val="28"/>
          <w:szCs w:val="28"/>
        </w:rPr>
        <w:t xml:space="preserve"> о продолжении хозяйственной деятельности должника в процедуре конкурсного производства не должн</w:t>
      </w:r>
      <w:r w:rsidR="00EF3801">
        <w:rPr>
          <w:color w:val="000000"/>
          <w:spacing w:val="4"/>
          <w:sz w:val="28"/>
          <w:szCs w:val="28"/>
        </w:rPr>
        <w:t>ы</w:t>
      </w:r>
      <w:r w:rsidR="009C467E">
        <w:rPr>
          <w:color w:val="000000"/>
          <w:spacing w:val="4"/>
          <w:sz w:val="28"/>
          <w:szCs w:val="28"/>
        </w:rPr>
        <w:t xml:space="preserve"> причинять вред</w:t>
      </w:r>
      <w:r w:rsidR="009C467E" w:rsidRPr="009C467E">
        <w:rPr>
          <w:color w:val="000000"/>
          <w:spacing w:val="4"/>
          <w:sz w:val="28"/>
          <w:szCs w:val="28"/>
        </w:rPr>
        <w:t xml:space="preserve"> </w:t>
      </w:r>
      <w:r w:rsidR="009C467E">
        <w:rPr>
          <w:color w:val="000000"/>
          <w:spacing w:val="4"/>
          <w:sz w:val="28"/>
          <w:szCs w:val="28"/>
        </w:rPr>
        <w:t>иным кредиторам</w:t>
      </w:r>
      <w:r w:rsidR="00DE4D05">
        <w:rPr>
          <w:color w:val="000000"/>
          <w:spacing w:val="4"/>
          <w:sz w:val="28"/>
          <w:szCs w:val="28"/>
        </w:rPr>
        <w:t xml:space="preserve"> </w:t>
      </w:r>
      <w:r w:rsidR="00DE4D05" w:rsidRPr="00D502C3">
        <w:rPr>
          <w:color w:val="000000"/>
          <w:spacing w:val="4"/>
          <w:sz w:val="28"/>
          <w:szCs w:val="28"/>
        </w:rPr>
        <w:t>или публичным интересам</w:t>
      </w:r>
      <w:r w:rsidR="00211C91" w:rsidRPr="00D502C3">
        <w:rPr>
          <w:color w:val="000000"/>
          <w:spacing w:val="4"/>
          <w:sz w:val="28"/>
          <w:szCs w:val="28"/>
        </w:rPr>
        <w:t xml:space="preserve">. </w:t>
      </w:r>
      <w:proofErr w:type="gramStart"/>
      <w:r w:rsidR="00211C91" w:rsidRPr="00D502C3">
        <w:rPr>
          <w:color w:val="000000"/>
          <w:spacing w:val="4"/>
          <w:sz w:val="28"/>
          <w:szCs w:val="28"/>
        </w:rPr>
        <w:t>В случае установления факта причинения такого вреда (например, если в рамках продолжающейся хозяйственной деятельности на должнике формируется центр убытков, в то время как вся приб</w:t>
      </w:r>
      <w:r w:rsidR="00386D29" w:rsidRPr="00D502C3">
        <w:rPr>
          <w:color w:val="000000"/>
          <w:spacing w:val="4"/>
          <w:sz w:val="28"/>
          <w:szCs w:val="28"/>
        </w:rPr>
        <w:t>ыль выводится в пользу мажорита</w:t>
      </w:r>
      <w:r w:rsidR="00211C91" w:rsidRPr="00D502C3">
        <w:rPr>
          <w:color w:val="000000"/>
          <w:spacing w:val="4"/>
          <w:sz w:val="28"/>
          <w:szCs w:val="28"/>
        </w:rPr>
        <w:t xml:space="preserve">рного кредитора или аффилированного с ним лица) требование мажоритарного кредитора, принявшего соответствующее решение, может быть </w:t>
      </w:r>
      <w:r w:rsidR="001F090F" w:rsidRPr="00D502C3">
        <w:rPr>
          <w:color w:val="000000"/>
          <w:spacing w:val="4"/>
          <w:sz w:val="28"/>
          <w:szCs w:val="28"/>
        </w:rPr>
        <w:t xml:space="preserve">понижено и признано подлежащим удовлетворению в очередности, предшествующей </w:t>
      </w:r>
      <w:r w:rsidR="00F505AD" w:rsidRPr="00D502C3">
        <w:rPr>
          <w:color w:val="000000"/>
          <w:spacing w:val="4"/>
          <w:sz w:val="28"/>
          <w:szCs w:val="28"/>
        </w:rPr>
        <w:t xml:space="preserve">распределению </w:t>
      </w:r>
      <w:r w:rsidR="001F090F" w:rsidRPr="00D502C3">
        <w:rPr>
          <w:color w:val="000000"/>
          <w:spacing w:val="4"/>
          <w:sz w:val="28"/>
          <w:szCs w:val="28"/>
        </w:rPr>
        <w:t>ликвидацион</w:t>
      </w:r>
      <w:r w:rsidR="001F090F">
        <w:rPr>
          <w:color w:val="000000"/>
          <w:spacing w:val="4"/>
          <w:sz w:val="28"/>
          <w:szCs w:val="28"/>
        </w:rPr>
        <w:t xml:space="preserve">ной </w:t>
      </w:r>
      <w:r w:rsidR="001F090F" w:rsidRPr="00D502C3">
        <w:rPr>
          <w:color w:val="000000"/>
          <w:spacing w:val="4"/>
          <w:sz w:val="28"/>
          <w:szCs w:val="28"/>
        </w:rPr>
        <w:t>квот</w:t>
      </w:r>
      <w:r w:rsidR="00F505AD" w:rsidRPr="00D502C3">
        <w:rPr>
          <w:color w:val="000000"/>
          <w:spacing w:val="4"/>
          <w:sz w:val="28"/>
          <w:szCs w:val="28"/>
        </w:rPr>
        <w:t>ы</w:t>
      </w:r>
      <w:r w:rsidR="001F090F" w:rsidRPr="00D502C3">
        <w:rPr>
          <w:color w:val="000000"/>
          <w:spacing w:val="4"/>
          <w:sz w:val="28"/>
          <w:szCs w:val="28"/>
        </w:rPr>
        <w:t>,</w:t>
      </w:r>
      <w:r w:rsidR="00211C91">
        <w:rPr>
          <w:color w:val="000000"/>
          <w:spacing w:val="4"/>
          <w:sz w:val="28"/>
          <w:szCs w:val="28"/>
        </w:rPr>
        <w:t xml:space="preserve"> по заявлению иных кредиторов </w:t>
      </w:r>
      <w:r w:rsidR="001F090F">
        <w:rPr>
          <w:color w:val="000000"/>
          <w:spacing w:val="4"/>
          <w:sz w:val="28"/>
          <w:szCs w:val="28"/>
        </w:rPr>
        <w:t>(пункт 8</w:t>
      </w:r>
      <w:proofErr w:type="gramEnd"/>
      <w:r w:rsidR="001F090F">
        <w:rPr>
          <w:color w:val="000000"/>
          <w:spacing w:val="4"/>
          <w:sz w:val="28"/>
          <w:szCs w:val="28"/>
        </w:rPr>
        <w:t xml:space="preserve"> статьи</w:t>
      </w:r>
      <w:r w:rsidR="00475EBD">
        <w:rPr>
          <w:color w:val="000000"/>
          <w:spacing w:val="4"/>
          <w:sz w:val="28"/>
          <w:szCs w:val="28"/>
        </w:rPr>
        <w:t> </w:t>
      </w:r>
      <w:r w:rsidR="001F090F">
        <w:rPr>
          <w:color w:val="000000"/>
          <w:spacing w:val="4"/>
          <w:sz w:val="28"/>
          <w:szCs w:val="28"/>
        </w:rPr>
        <w:t>71 и пункт 8 статьи 100 Закона о банкротстве). Бремя доказывания факта причинения вреда лежит на лице, требующем понижения очередности требования мажоритарного кредитора.</w:t>
      </w:r>
      <w:r w:rsidR="00F33C11">
        <w:rPr>
          <w:color w:val="000000"/>
          <w:spacing w:val="4"/>
          <w:sz w:val="28"/>
          <w:szCs w:val="28"/>
        </w:rPr>
        <w:t xml:space="preserve"> Кроме того, в таком случае к мажоритарному кредитору дополнительно может быть предъявлено требование о возмещении в пользу конкурсной массы причиненных убытков (статьи 15, 393 и 1064 ГК РФ).</w:t>
      </w:r>
    </w:p>
    <w:p w:rsidR="00A667CF" w:rsidRPr="00A667CF" w:rsidRDefault="00C17986" w:rsidP="00A667CF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  <w:r w:rsidRPr="00432FAB">
        <w:rPr>
          <w:color w:val="000000"/>
          <w:spacing w:val="4"/>
          <w:sz w:val="28"/>
          <w:szCs w:val="28"/>
        </w:rPr>
        <w:t>3</w:t>
      </w:r>
      <w:r w:rsidR="00A667CF">
        <w:rPr>
          <w:color w:val="000000"/>
          <w:spacing w:val="4"/>
          <w:sz w:val="28"/>
          <w:szCs w:val="28"/>
        </w:rPr>
        <w:t>2</w:t>
      </w:r>
      <w:r w:rsidR="007F0AAF" w:rsidRPr="00432FAB">
        <w:rPr>
          <w:color w:val="000000"/>
          <w:spacing w:val="4"/>
          <w:sz w:val="28"/>
          <w:szCs w:val="28"/>
        </w:rPr>
        <w:t xml:space="preserve">. </w:t>
      </w:r>
      <w:r w:rsidR="00A667CF" w:rsidRPr="00A667CF">
        <w:rPr>
          <w:color w:val="000000"/>
          <w:spacing w:val="4"/>
          <w:sz w:val="28"/>
          <w:szCs w:val="28"/>
        </w:rPr>
        <w:t>Сделки по изъятию компенсационного финансирования могут быть оспорены не только по правилам статьи 61</w:t>
      </w:r>
      <w:r w:rsidR="00A667CF" w:rsidRPr="00A667CF">
        <w:rPr>
          <w:color w:val="000000"/>
          <w:spacing w:val="4"/>
          <w:sz w:val="28"/>
          <w:szCs w:val="28"/>
          <w:vertAlign w:val="superscript"/>
        </w:rPr>
        <w:t>3</w:t>
      </w:r>
      <w:r w:rsidR="00A667CF" w:rsidRPr="00A667CF">
        <w:rPr>
          <w:color w:val="000000"/>
          <w:spacing w:val="4"/>
          <w:sz w:val="28"/>
          <w:szCs w:val="28"/>
        </w:rPr>
        <w:t xml:space="preserve"> Закона о банкротстве по мотиву оказания предпочтения, но и на основании пункта 2 статьи</w:t>
      </w:r>
      <w:r w:rsidR="00475EBD">
        <w:rPr>
          <w:color w:val="000000"/>
          <w:spacing w:val="4"/>
          <w:sz w:val="28"/>
          <w:szCs w:val="28"/>
        </w:rPr>
        <w:t> </w:t>
      </w:r>
      <w:r w:rsidR="00A667CF" w:rsidRPr="00A667CF">
        <w:rPr>
          <w:color w:val="000000"/>
          <w:spacing w:val="4"/>
          <w:sz w:val="28"/>
          <w:szCs w:val="28"/>
        </w:rPr>
        <w:t>61</w:t>
      </w:r>
      <w:r w:rsidR="00A667CF" w:rsidRPr="00A667CF">
        <w:rPr>
          <w:color w:val="000000"/>
          <w:spacing w:val="4"/>
          <w:sz w:val="28"/>
          <w:szCs w:val="28"/>
          <w:vertAlign w:val="superscript"/>
        </w:rPr>
        <w:t>2</w:t>
      </w:r>
      <w:r w:rsidR="00A667CF" w:rsidRPr="00A667CF">
        <w:rPr>
          <w:color w:val="000000"/>
          <w:spacing w:val="4"/>
          <w:sz w:val="28"/>
          <w:szCs w:val="28"/>
        </w:rPr>
        <w:t xml:space="preserve"> Закона о банкротстве как причиняющие вред кредиторам должника.</w:t>
      </w:r>
    </w:p>
    <w:p w:rsidR="007F0AAF" w:rsidRPr="00E665F2" w:rsidRDefault="00A667CF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E665F2">
        <w:rPr>
          <w:color w:val="000000"/>
          <w:sz w:val="28"/>
          <w:szCs w:val="28"/>
        </w:rPr>
        <w:t xml:space="preserve">33. </w:t>
      </w:r>
      <w:r w:rsidR="00422E51" w:rsidRPr="00E665F2">
        <w:rPr>
          <w:color w:val="000000"/>
          <w:sz w:val="28"/>
          <w:szCs w:val="28"/>
        </w:rPr>
        <w:t>На требования о возврате компенсационного финансирования, включенные в реестр, за период проведения процедур банкротства подлежат начислению мораторные проценты в соответствии с пунктом</w:t>
      </w:r>
      <w:r w:rsidR="00475EBD" w:rsidRPr="00E665F2">
        <w:rPr>
          <w:color w:val="000000"/>
          <w:sz w:val="28"/>
          <w:szCs w:val="28"/>
        </w:rPr>
        <w:t> </w:t>
      </w:r>
      <w:r w:rsidR="00422E51" w:rsidRPr="00E665F2">
        <w:rPr>
          <w:color w:val="000000"/>
          <w:sz w:val="28"/>
          <w:szCs w:val="28"/>
        </w:rPr>
        <w:t>4 статьи</w:t>
      </w:r>
      <w:r w:rsidR="00063965">
        <w:rPr>
          <w:color w:val="000000"/>
          <w:sz w:val="28"/>
          <w:szCs w:val="28"/>
        </w:rPr>
        <w:t> </w:t>
      </w:r>
      <w:r w:rsidR="00422E51" w:rsidRPr="00E665F2">
        <w:rPr>
          <w:color w:val="000000"/>
          <w:sz w:val="28"/>
          <w:szCs w:val="28"/>
        </w:rPr>
        <w:t>63, пунктом 2 статьи 81, пунктом 2 статьи 95 и пунктом</w:t>
      </w:r>
      <w:r w:rsidR="00475EBD" w:rsidRPr="00E665F2">
        <w:rPr>
          <w:color w:val="000000"/>
          <w:sz w:val="28"/>
          <w:szCs w:val="28"/>
        </w:rPr>
        <w:t> </w:t>
      </w:r>
      <w:r w:rsidR="00422E51" w:rsidRPr="00E665F2">
        <w:rPr>
          <w:color w:val="000000"/>
          <w:sz w:val="28"/>
          <w:szCs w:val="28"/>
        </w:rPr>
        <w:t>2</w:t>
      </w:r>
      <w:r w:rsidR="00422E51" w:rsidRPr="00E665F2">
        <w:rPr>
          <w:color w:val="000000"/>
          <w:sz w:val="28"/>
          <w:szCs w:val="28"/>
          <w:vertAlign w:val="superscript"/>
        </w:rPr>
        <w:t>1</w:t>
      </w:r>
      <w:r w:rsidR="00422E51" w:rsidRPr="00E665F2">
        <w:rPr>
          <w:color w:val="000000"/>
          <w:sz w:val="28"/>
          <w:szCs w:val="28"/>
        </w:rPr>
        <w:t xml:space="preserve"> статьи</w:t>
      </w:r>
      <w:r w:rsidR="00475EBD" w:rsidRPr="00E665F2">
        <w:rPr>
          <w:color w:val="000000"/>
          <w:sz w:val="28"/>
          <w:szCs w:val="28"/>
        </w:rPr>
        <w:t> </w:t>
      </w:r>
      <w:r w:rsidR="00422E51" w:rsidRPr="00E665F2">
        <w:rPr>
          <w:color w:val="000000"/>
          <w:sz w:val="28"/>
          <w:szCs w:val="28"/>
        </w:rPr>
        <w:t>126 Закона о</w:t>
      </w:r>
      <w:r w:rsidR="00063965">
        <w:rPr>
          <w:color w:val="000000"/>
          <w:sz w:val="28"/>
          <w:szCs w:val="28"/>
        </w:rPr>
        <w:t> </w:t>
      </w:r>
      <w:r w:rsidR="00422E51" w:rsidRPr="00E665F2">
        <w:rPr>
          <w:color w:val="000000"/>
          <w:sz w:val="28"/>
          <w:szCs w:val="28"/>
        </w:rPr>
        <w:t>банкротстве.</w:t>
      </w:r>
    </w:p>
    <w:p w:rsidR="00674599" w:rsidRPr="00E665F2" w:rsidRDefault="00B64848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E665F2">
        <w:rPr>
          <w:color w:val="000000"/>
          <w:sz w:val="28"/>
          <w:szCs w:val="28"/>
        </w:rPr>
        <w:t>3</w:t>
      </w:r>
      <w:r w:rsidR="00A667CF" w:rsidRPr="00E665F2">
        <w:rPr>
          <w:color w:val="000000"/>
          <w:sz w:val="28"/>
          <w:szCs w:val="28"/>
        </w:rPr>
        <w:t>4</w:t>
      </w:r>
      <w:r w:rsidR="00DA21F1" w:rsidRPr="00E665F2">
        <w:rPr>
          <w:color w:val="000000"/>
          <w:sz w:val="28"/>
          <w:szCs w:val="28"/>
        </w:rPr>
        <w:t xml:space="preserve">. </w:t>
      </w:r>
      <w:r w:rsidR="00543F1C" w:rsidRPr="00E665F2">
        <w:rPr>
          <w:color w:val="000000"/>
          <w:sz w:val="28"/>
          <w:szCs w:val="28"/>
        </w:rPr>
        <w:t>При разрешении вопроса о прекращении производства по делу на основании абзаца седьмого пункта 1 статьи 57, статей 113 и 125 Закона о</w:t>
      </w:r>
      <w:r w:rsidR="00475EBD" w:rsidRPr="00E665F2">
        <w:rPr>
          <w:color w:val="000000"/>
          <w:sz w:val="28"/>
          <w:szCs w:val="28"/>
        </w:rPr>
        <w:t>  </w:t>
      </w:r>
      <w:r w:rsidR="00543F1C" w:rsidRPr="00E665F2">
        <w:rPr>
          <w:color w:val="000000"/>
          <w:sz w:val="28"/>
          <w:szCs w:val="28"/>
        </w:rPr>
        <w:t xml:space="preserve">банкротстве </w:t>
      </w:r>
      <w:r w:rsidR="00DD3F4F" w:rsidRPr="00E665F2">
        <w:rPr>
          <w:color w:val="000000"/>
          <w:sz w:val="28"/>
          <w:szCs w:val="28"/>
        </w:rPr>
        <w:t xml:space="preserve">установленные </w:t>
      </w:r>
      <w:r w:rsidR="00543F1C" w:rsidRPr="00E665F2">
        <w:rPr>
          <w:color w:val="000000"/>
          <w:sz w:val="28"/>
          <w:szCs w:val="28"/>
        </w:rPr>
        <w:t>требования кредиторов о возврате компенсационного финансирования подлежат погашению наряду с остальными требованиями, включенными в реестр.</w:t>
      </w:r>
      <w:r w:rsidR="000F41EC" w:rsidRPr="00E665F2">
        <w:rPr>
          <w:color w:val="000000"/>
          <w:sz w:val="28"/>
          <w:szCs w:val="28"/>
        </w:rPr>
        <w:t xml:space="preserve"> </w:t>
      </w:r>
      <w:r w:rsidR="000C036C" w:rsidRPr="00E665F2">
        <w:rPr>
          <w:color w:val="000000"/>
          <w:sz w:val="28"/>
          <w:szCs w:val="28"/>
        </w:rPr>
        <w:t>До полного</w:t>
      </w:r>
      <w:r w:rsidR="000F41EC" w:rsidRPr="00E665F2">
        <w:rPr>
          <w:color w:val="000000"/>
          <w:sz w:val="28"/>
          <w:szCs w:val="28"/>
        </w:rPr>
        <w:t xml:space="preserve"> удовлетворения требований кредиторов </w:t>
      </w:r>
      <w:r w:rsidR="00DD3F4F" w:rsidRPr="00E665F2">
        <w:rPr>
          <w:color w:val="000000"/>
          <w:sz w:val="28"/>
          <w:szCs w:val="28"/>
        </w:rPr>
        <w:t xml:space="preserve">о возврате компенсационного финансирования </w:t>
      </w:r>
      <w:r w:rsidR="000F41EC" w:rsidRPr="00E665F2">
        <w:rPr>
          <w:color w:val="000000"/>
          <w:sz w:val="28"/>
          <w:szCs w:val="28"/>
        </w:rPr>
        <w:t>дело о банкротстве по приведенным основаниям не может быть прекращено</w:t>
      </w:r>
      <w:r w:rsidR="004357EC" w:rsidRPr="00E665F2">
        <w:rPr>
          <w:color w:val="000000"/>
          <w:sz w:val="28"/>
          <w:szCs w:val="28"/>
        </w:rPr>
        <w:t xml:space="preserve"> (</w:t>
      </w:r>
      <w:r w:rsidR="00DD3F4F" w:rsidRPr="00E665F2">
        <w:rPr>
          <w:color w:val="000000"/>
          <w:sz w:val="28"/>
          <w:szCs w:val="28"/>
        </w:rPr>
        <w:t xml:space="preserve">за исключением случаев, </w:t>
      </w:r>
      <w:r w:rsidR="004357EC" w:rsidRPr="00E665F2">
        <w:rPr>
          <w:color w:val="000000"/>
          <w:sz w:val="28"/>
          <w:szCs w:val="28"/>
        </w:rPr>
        <w:t>когда</w:t>
      </w:r>
      <w:r w:rsidR="00DD3F4F" w:rsidRPr="00E665F2">
        <w:rPr>
          <w:color w:val="000000"/>
          <w:sz w:val="28"/>
          <w:szCs w:val="28"/>
        </w:rPr>
        <w:t xml:space="preserve"> такие кредиторы </w:t>
      </w:r>
      <w:r w:rsidR="004357EC" w:rsidRPr="00E665F2">
        <w:rPr>
          <w:color w:val="000000"/>
          <w:sz w:val="28"/>
          <w:szCs w:val="28"/>
        </w:rPr>
        <w:t>ходатайствуют о прекращении производства по делу</w:t>
      </w:r>
      <w:r w:rsidR="005B659B" w:rsidRPr="00E665F2">
        <w:rPr>
          <w:color w:val="000000"/>
          <w:sz w:val="28"/>
          <w:szCs w:val="28"/>
        </w:rPr>
        <w:t>,</w:t>
      </w:r>
      <w:r w:rsidR="004357EC" w:rsidRPr="00E665F2">
        <w:rPr>
          <w:color w:val="000000"/>
          <w:sz w:val="28"/>
          <w:szCs w:val="28"/>
        </w:rPr>
        <w:t xml:space="preserve"> несмотря на то что их требования не погашены).</w:t>
      </w:r>
      <w:r w:rsidR="00697405" w:rsidRPr="00E665F2">
        <w:rPr>
          <w:color w:val="000000"/>
          <w:sz w:val="28"/>
          <w:szCs w:val="28"/>
        </w:rPr>
        <w:t xml:space="preserve"> </w:t>
      </w:r>
      <w:r w:rsidR="00DD3F4F" w:rsidRPr="00E665F2">
        <w:rPr>
          <w:color w:val="000000"/>
          <w:sz w:val="28"/>
          <w:szCs w:val="28"/>
        </w:rPr>
        <w:t>При этом</w:t>
      </w:r>
      <w:r w:rsidR="00697405" w:rsidRPr="00E665F2">
        <w:rPr>
          <w:color w:val="000000"/>
          <w:sz w:val="28"/>
          <w:szCs w:val="28"/>
        </w:rPr>
        <w:t xml:space="preserve"> </w:t>
      </w:r>
      <w:r w:rsidR="00EF3801" w:rsidRPr="00E665F2">
        <w:rPr>
          <w:color w:val="000000"/>
          <w:sz w:val="28"/>
          <w:szCs w:val="28"/>
        </w:rPr>
        <w:t>погашать проценты</w:t>
      </w:r>
      <w:r w:rsidR="00697405" w:rsidRPr="00E665F2">
        <w:rPr>
          <w:color w:val="000000"/>
          <w:sz w:val="28"/>
          <w:szCs w:val="28"/>
        </w:rPr>
        <w:t xml:space="preserve">, </w:t>
      </w:r>
      <w:r w:rsidR="00EF3801" w:rsidRPr="00E665F2">
        <w:rPr>
          <w:color w:val="000000"/>
          <w:sz w:val="28"/>
          <w:szCs w:val="28"/>
        </w:rPr>
        <w:t>предусмотренные</w:t>
      </w:r>
      <w:r w:rsidR="00697405" w:rsidRPr="00E665F2">
        <w:rPr>
          <w:color w:val="000000"/>
          <w:sz w:val="28"/>
          <w:szCs w:val="28"/>
        </w:rPr>
        <w:t xml:space="preserve"> пунктом</w:t>
      </w:r>
      <w:r w:rsidR="00604F0E">
        <w:rPr>
          <w:color w:val="000000"/>
          <w:sz w:val="28"/>
          <w:szCs w:val="28"/>
        </w:rPr>
        <w:t> </w:t>
      </w:r>
      <w:r w:rsidR="00697405" w:rsidRPr="00E665F2">
        <w:rPr>
          <w:color w:val="000000"/>
          <w:sz w:val="28"/>
          <w:szCs w:val="28"/>
        </w:rPr>
        <w:t>4 статьи 63, пунктом 2 статьи 81, пунктом</w:t>
      </w:r>
      <w:r w:rsidR="00475EBD" w:rsidRPr="00E665F2">
        <w:rPr>
          <w:color w:val="000000"/>
          <w:sz w:val="28"/>
          <w:szCs w:val="28"/>
        </w:rPr>
        <w:t> </w:t>
      </w:r>
      <w:r w:rsidR="00697405" w:rsidRPr="00E665F2">
        <w:rPr>
          <w:color w:val="000000"/>
          <w:sz w:val="28"/>
          <w:szCs w:val="28"/>
        </w:rPr>
        <w:t>2 статьи</w:t>
      </w:r>
      <w:r w:rsidR="00063965">
        <w:rPr>
          <w:color w:val="000000"/>
          <w:sz w:val="28"/>
          <w:szCs w:val="28"/>
        </w:rPr>
        <w:t xml:space="preserve"> </w:t>
      </w:r>
      <w:r w:rsidR="00697405" w:rsidRPr="00E665F2">
        <w:rPr>
          <w:color w:val="000000"/>
          <w:sz w:val="28"/>
          <w:szCs w:val="28"/>
        </w:rPr>
        <w:t>95 и пунктом</w:t>
      </w:r>
      <w:r w:rsidR="00063965">
        <w:rPr>
          <w:color w:val="000000"/>
          <w:sz w:val="28"/>
          <w:szCs w:val="28"/>
        </w:rPr>
        <w:t> </w:t>
      </w:r>
      <w:r w:rsidR="00697405" w:rsidRPr="00E665F2">
        <w:rPr>
          <w:color w:val="000000"/>
          <w:sz w:val="28"/>
          <w:szCs w:val="28"/>
        </w:rPr>
        <w:t>2</w:t>
      </w:r>
      <w:r w:rsidR="00697405" w:rsidRPr="00E665F2">
        <w:rPr>
          <w:color w:val="000000"/>
          <w:sz w:val="28"/>
          <w:szCs w:val="28"/>
          <w:vertAlign w:val="superscript"/>
        </w:rPr>
        <w:t>1</w:t>
      </w:r>
      <w:r w:rsidR="00697405" w:rsidRPr="00E665F2">
        <w:rPr>
          <w:color w:val="000000"/>
          <w:sz w:val="28"/>
          <w:szCs w:val="28"/>
        </w:rPr>
        <w:t xml:space="preserve"> статьи 126 Закона о банкротстве, и текущи</w:t>
      </w:r>
      <w:r w:rsidR="00EF3801" w:rsidRPr="00E665F2">
        <w:rPr>
          <w:color w:val="000000"/>
          <w:sz w:val="28"/>
          <w:szCs w:val="28"/>
        </w:rPr>
        <w:t>е</w:t>
      </w:r>
      <w:r w:rsidR="00697405" w:rsidRPr="00E665F2">
        <w:rPr>
          <w:color w:val="000000"/>
          <w:sz w:val="28"/>
          <w:szCs w:val="28"/>
        </w:rPr>
        <w:t xml:space="preserve"> платеж</w:t>
      </w:r>
      <w:r w:rsidR="00EF3801" w:rsidRPr="00E665F2">
        <w:rPr>
          <w:color w:val="000000"/>
          <w:sz w:val="28"/>
          <w:szCs w:val="28"/>
        </w:rPr>
        <w:t>и не требуется</w:t>
      </w:r>
      <w:r w:rsidR="00697405" w:rsidRPr="00E665F2">
        <w:rPr>
          <w:color w:val="000000"/>
          <w:sz w:val="28"/>
          <w:szCs w:val="28"/>
        </w:rPr>
        <w:t>.</w:t>
      </w:r>
    </w:p>
    <w:p w:rsidR="006D63B8" w:rsidRDefault="006D63B8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pacing w:val="4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432FAB">
        <w:rPr>
          <w:b/>
          <w:color w:val="000000"/>
          <w:sz w:val="28"/>
          <w:szCs w:val="28"/>
        </w:rPr>
        <w:t>Иные вопросы</w:t>
      </w:r>
    </w:p>
    <w:p w:rsidR="004903E4" w:rsidRPr="00432FAB" w:rsidRDefault="004903E4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0F66EC" w:rsidRPr="000F66EC" w:rsidRDefault="00E953D1" w:rsidP="0073682F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667C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F505AD" w:rsidRPr="00E665F2">
        <w:rPr>
          <w:color w:val="000000"/>
          <w:sz w:val="28"/>
          <w:szCs w:val="28"/>
        </w:rPr>
        <w:t>При разрешении</w:t>
      </w:r>
      <w:r w:rsidR="00A667CF" w:rsidRPr="00E665F2">
        <w:rPr>
          <w:color w:val="000000"/>
          <w:sz w:val="28"/>
          <w:szCs w:val="28"/>
        </w:rPr>
        <w:t xml:space="preserve"> вопрос</w:t>
      </w:r>
      <w:r w:rsidR="00F505AD" w:rsidRPr="00E665F2">
        <w:rPr>
          <w:color w:val="000000"/>
          <w:sz w:val="28"/>
          <w:szCs w:val="28"/>
        </w:rPr>
        <w:t>а</w:t>
      </w:r>
      <w:r w:rsidR="00A667CF" w:rsidRPr="00E665F2">
        <w:rPr>
          <w:color w:val="000000"/>
          <w:sz w:val="28"/>
          <w:szCs w:val="28"/>
        </w:rPr>
        <w:t xml:space="preserve"> о</w:t>
      </w:r>
      <w:r w:rsidRPr="00E665F2">
        <w:rPr>
          <w:color w:val="000000"/>
          <w:sz w:val="28"/>
          <w:szCs w:val="28"/>
        </w:rPr>
        <w:t xml:space="preserve"> соотношении</w:t>
      </w:r>
      <w:r w:rsidR="00F505AD" w:rsidRPr="00E665F2">
        <w:rPr>
          <w:color w:val="000000"/>
          <w:sz w:val="28"/>
          <w:szCs w:val="28"/>
        </w:rPr>
        <w:t xml:space="preserve"> между собой</w:t>
      </w:r>
      <w:r w:rsidRPr="00E665F2">
        <w:rPr>
          <w:color w:val="000000"/>
          <w:sz w:val="28"/>
          <w:szCs w:val="28"/>
        </w:rPr>
        <w:t xml:space="preserve"> установленных Закон</w:t>
      </w:r>
      <w:r w:rsidR="0073682F" w:rsidRPr="00E665F2">
        <w:rPr>
          <w:color w:val="000000"/>
          <w:sz w:val="28"/>
          <w:szCs w:val="28"/>
        </w:rPr>
        <w:t>ом</w:t>
      </w:r>
      <w:r w:rsidRPr="00E665F2">
        <w:rPr>
          <w:color w:val="000000"/>
          <w:sz w:val="28"/>
          <w:szCs w:val="28"/>
        </w:rPr>
        <w:t xml:space="preserve"> о</w:t>
      </w:r>
      <w:r w:rsidR="00475EBD" w:rsidRPr="00E665F2">
        <w:rPr>
          <w:color w:val="000000"/>
          <w:sz w:val="28"/>
          <w:szCs w:val="28"/>
        </w:rPr>
        <w:t> </w:t>
      </w:r>
      <w:r w:rsidRPr="00E665F2">
        <w:rPr>
          <w:color w:val="000000"/>
          <w:sz w:val="28"/>
          <w:szCs w:val="28"/>
        </w:rPr>
        <w:t>банкротстве очередей удовлетворения требований</w:t>
      </w:r>
      <w:r w:rsidR="00611EBF" w:rsidRPr="00E665F2">
        <w:rPr>
          <w:color w:val="000000"/>
          <w:sz w:val="28"/>
          <w:szCs w:val="28"/>
        </w:rPr>
        <w:t xml:space="preserve"> кредиторов</w:t>
      </w:r>
      <w:r w:rsidR="00A667CF" w:rsidRPr="00E665F2">
        <w:rPr>
          <w:color w:val="000000"/>
          <w:sz w:val="28"/>
          <w:szCs w:val="28"/>
        </w:rPr>
        <w:t>,</w:t>
      </w:r>
      <w:r w:rsidR="0018116A" w:rsidRPr="00E665F2">
        <w:rPr>
          <w:color w:val="000000"/>
          <w:sz w:val="28"/>
          <w:szCs w:val="28"/>
        </w:rPr>
        <w:t xml:space="preserve"> арбитражным</w:t>
      </w:r>
      <w:r>
        <w:rPr>
          <w:color w:val="000000"/>
          <w:sz w:val="28"/>
          <w:szCs w:val="28"/>
        </w:rPr>
        <w:t xml:space="preserve"> </w:t>
      </w:r>
      <w:r w:rsidR="0073682F">
        <w:rPr>
          <w:color w:val="000000"/>
          <w:sz w:val="28"/>
          <w:szCs w:val="28"/>
        </w:rPr>
        <w:t xml:space="preserve">судам </w:t>
      </w:r>
      <w:r>
        <w:rPr>
          <w:color w:val="000000"/>
          <w:sz w:val="28"/>
          <w:szCs w:val="28"/>
        </w:rPr>
        <w:t>необходимо исходить из того, чт</w:t>
      </w:r>
      <w:r w:rsidR="0073682F">
        <w:rPr>
          <w:color w:val="000000"/>
          <w:sz w:val="28"/>
          <w:szCs w:val="28"/>
        </w:rPr>
        <w:t xml:space="preserve">о </w:t>
      </w:r>
      <w:r w:rsidR="000F66EC" w:rsidRPr="000F66EC">
        <w:rPr>
          <w:color w:val="000000"/>
          <w:sz w:val="28"/>
          <w:szCs w:val="28"/>
        </w:rPr>
        <w:t>после погашения требований кредиторов третьей очереди (</w:t>
      </w:r>
      <w:r w:rsidR="0072232A">
        <w:rPr>
          <w:color w:val="000000"/>
          <w:sz w:val="28"/>
          <w:szCs w:val="28"/>
        </w:rPr>
        <w:t xml:space="preserve">абзац четвертый </w:t>
      </w:r>
      <w:r w:rsidR="000F66EC" w:rsidRPr="000F66EC">
        <w:rPr>
          <w:color w:val="000000"/>
          <w:sz w:val="28"/>
          <w:szCs w:val="28"/>
        </w:rPr>
        <w:lastRenderedPageBreak/>
        <w:t>пункт</w:t>
      </w:r>
      <w:r w:rsidR="0072232A">
        <w:rPr>
          <w:color w:val="000000"/>
          <w:sz w:val="28"/>
          <w:szCs w:val="28"/>
        </w:rPr>
        <w:t>а</w:t>
      </w:r>
      <w:r w:rsidR="00611EBF">
        <w:rPr>
          <w:color w:val="000000"/>
          <w:sz w:val="28"/>
          <w:szCs w:val="28"/>
        </w:rPr>
        <w:t> </w:t>
      </w:r>
      <w:r w:rsidR="00063965">
        <w:rPr>
          <w:color w:val="000000"/>
          <w:sz w:val="28"/>
          <w:szCs w:val="28"/>
        </w:rPr>
        <w:t> </w:t>
      </w:r>
      <w:r w:rsidR="0018116A">
        <w:rPr>
          <w:color w:val="000000"/>
          <w:sz w:val="28"/>
          <w:szCs w:val="28"/>
        </w:rPr>
        <w:t>4 статьи</w:t>
      </w:r>
      <w:r w:rsidR="00063965">
        <w:rPr>
          <w:color w:val="000000"/>
          <w:sz w:val="28"/>
          <w:szCs w:val="28"/>
        </w:rPr>
        <w:t> </w:t>
      </w:r>
      <w:r w:rsidR="0018116A">
        <w:rPr>
          <w:color w:val="000000"/>
          <w:sz w:val="28"/>
          <w:szCs w:val="28"/>
        </w:rPr>
        <w:t> </w:t>
      </w:r>
      <w:r w:rsidR="000F66EC" w:rsidRPr="000F66EC">
        <w:rPr>
          <w:color w:val="000000"/>
          <w:sz w:val="28"/>
          <w:szCs w:val="28"/>
        </w:rPr>
        <w:t>134 Закона о банкротстве) требования кредиторов в составе</w:t>
      </w:r>
      <w:r w:rsidR="00FB086D">
        <w:rPr>
          <w:color w:val="000000"/>
          <w:sz w:val="28"/>
          <w:szCs w:val="28"/>
        </w:rPr>
        <w:t>  </w:t>
      </w:r>
      <w:r w:rsidR="0019658C">
        <w:rPr>
          <w:color w:val="000000"/>
          <w:sz w:val="28"/>
          <w:szCs w:val="28"/>
        </w:rPr>
        <w:t> </w:t>
      </w:r>
      <w:r w:rsidR="000F66EC" w:rsidRPr="00FB086D">
        <w:rPr>
          <w:color w:val="000000"/>
          <w:sz w:val="28"/>
          <w:szCs w:val="28"/>
        </w:rPr>
        <w:t xml:space="preserve">реестра требований кредиторов погашаются </w:t>
      </w:r>
      <w:r w:rsidR="002F0577" w:rsidRPr="00FB086D">
        <w:rPr>
          <w:color w:val="000000"/>
          <w:sz w:val="28"/>
          <w:szCs w:val="28"/>
        </w:rPr>
        <w:t xml:space="preserve">в </w:t>
      </w:r>
      <w:r w:rsidR="00A667CF" w:rsidRPr="00FB086D">
        <w:rPr>
          <w:color w:val="000000"/>
          <w:sz w:val="28"/>
          <w:szCs w:val="28"/>
        </w:rPr>
        <w:t>следующ</w:t>
      </w:r>
      <w:r w:rsidR="002F0577" w:rsidRPr="00FB086D">
        <w:rPr>
          <w:color w:val="000000"/>
          <w:sz w:val="28"/>
          <w:szCs w:val="28"/>
        </w:rPr>
        <w:t>ей</w:t>
      </w:r>
      <w:r w:rsidR="000F66EC" w:rsidRPr="00FB086D">
        <w:rPr>
          <w:color w:val="000000"/>
          <w:sz w:val="28"/>
          <w:szCs w:val="28"/>
        </w:rPr>
        <w:t xml:space="preserve"> </w:t>
      </w:r>
      <w:r w:rsidR="002F0577" w:rsidRPr="00FB086D">
        <w:rPr>
          <w:color w:val="000000"/>
          <w:sz w:val="28"/>
          <w:szCs w:val="28"/>
        </w:rPr>
        <w:t>последовательности:</w:t>
      </w:r>
    </w:p>
    <w:p w:rsidR="000F66EC" w:rsidRPr="000F66EC" w:rsidRDefault="000F66EC" w:rsidP="000F66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0F66EC">
        <w:rPr>
          <w:color w:val="000000"/>
          <w:sz w:val="28"/>
          <w:szCs w:val="28"/>
        </w:rPr>
        <w:t>требования кредиторов, заявленные после закрытия реестра требований кредиторов (пункт 4 статьи 142 Закона о банкротстве);</w:t>
      </w:r>
    </w:p>
    <w:p w:rsidR="000F66EC" w:rsidRPr="000F66EC" w:rsidRDefault="0073682F" w:rsidP="000F66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кредиторов, являющих</w:t>
      </w:r>
      <w:r w:rsidR="000F66EC" w:rsidRPr="000F66EC">
        <w:rPr>
          <w:color w:val="000000"/>
          <w:sz w:val="28"/>
          <w:szCs w:val="28"/>
        </w:rPr>
        <w:t>ся владельцами облигаций без срока погашения</w:t>
      </w:r>
      <w:r w:rsidR="0072232A">
        <w:rPr>
          <w:color w:val="000000"/>
          <w:sz w:val="28"/>
          <w:szCs w:val="28"/>
        </w:rPr>
        <w:t xml:space="preserve"> (абзац седьмой пункта 4 статьи 134 Закона о банкротстве)</w:t>
      </w:r>
      <w:r w:rsidR="000F66EC" w:rsidRPr="000F66EC">
        <w:rPr>
          <w:color w:val="000000"/>
          <w:sz w:val="28"/>
          <w:szCs w:val="28"/>
        </w:rPr>
        <w:t>;</w:t>
      </w:r>
    </w:p>
    <w:p w:rsidR="000F66EC" w:rsidRPr="000F66EC" w:rsidRDefault="0072232A" w:rsidP="000F66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кредиторов </w:t>
      </w:r>
      <w:r w:rsidR="000F66EC" w:rsidRPr="000F66EC">
        <w:rPr>
          <w:color w:val="000000"/>
          <w:sz w:val="28"/>
          <w:szCs w:val="28"/>
        </w:rPr>
        <w:t xml:space="preserve">по сделке, признанной недействительной </w:t>
      </w:r>
      <w:r>
        <w:rPr>
          <w:color w:val="000000"/>
          <w:sz w:val="28"/>
          <w:szCs w:val="28"/>
        </w:rPr>
        <w:t>на основании пункта 2 статьи 61</w:t>
      </w:r>
      <w:r w:rsidR="000F66EC" w:rsidRPr="0072232A">
        <w:rPr>
          <w:color w:val="000000"/>
          <w:sz w:val="28"/>
          <w:szCs w:val="28"/>
          <w:vertAlign w:val="superscript"/>
        </w:rPr>
        <w:t>2</w:t>
      </w:r>
      <w:r w:rsidR="000F66EC" w:rsidRPr="000F66EC">
        <w:rPr>
          <w:color w:val="000000"/>
          <w:sz w:val="28"/>
          <w:szCs w:val="28"/>
        </w:rPr>
        <w:t xml:space="preserve"> или пункта 3 статьи 61</w:t>
      </w:r>
      <w:r w:rsidR="000F66EC" w:rsidRPr="0072232A">
        <w:rPr>
          <w:color w:val="000000"/>
          <w:sz w:val="28"/>
          <w:szCs w:val="28"/>
          <w:vertAlign w:val="superscript"/>
        </w:rPr>
        <w:t>3</w:t>
      </w:r>
      <w:r w:rsidR="000F66EC" w:rsidRPr="000F66EC">
        <w:rPr>
          <w:color w:val="000000"/>
          <w:sz w:val="28"/>
          <w:szCs w:val="28"/>
        </w:rPr>
        <w:t xml:space="preserve"> Закона о банкротстве</w:t>
      </w:r>
      <w:r>
        <w:rPr>
          <w:color w:val="000000"/>
          <w:sz w:val="28"/>
          <w:szCs w:val="28"/>
        </w:rPr>
        <w:t xml:space="preserve"> (абзац пятый пункта 4 статьи 134 Закона о банкротстве)</w:t>
      </w:r>
      <w:r w:rsidR="000F66EC" w:rsidRPr="000F66EC">
        <w:rPr>
          <w:color w:val="000000"/>
          <w:sz w:val="28"/>
          <w:szCs w:val="28"/>
        </w:rPr>
        <w:t>, а также требовани</w:t>
      </w:r>
      <w:r>
        <w:rPr>
          <w:color w:val="000000"/>
          <w:sz w:val="28"/>
          <w:szCs w:val="28"/>
        </w:rPr>
        <w:t>я</w:t>
      </w:r>
      <w:r w:rsidR="000F66EC" w:rsidRPr="000F66EC">
        <w:rPr>
          <w:color w:val="000000"/>
          <w:sz w:val="28"/>
          <w:szCs w:val="28"/>
        </w:rPr>
        <w:t>, предусмотренны</w:t>
      </w:r>
      <w:r>
        <w:rPr>
          <w:color w:val="000000"/>
          <w:sz w:val="28"/>
          <w:szCs w:val="28"/>
        </w:rPr>
        <w:t>е</w:t>
      </w:r>
      <w:r w:rsidR="000F66EC" w:rsidRPr="000F66EC">
        <w:rPr>
          <w:color w:val="000000"/>
          <w:sz w:val="28"/>
          <w:szCs w:val="28"/>
        </w:rPr>
        <w:t xml:space="preserve"> пунктом 3 статьи 136, пунктом 2 статьи 189</w:t>
      </w:r>
      <w:r w:rsidR="000F66EC" w:rsidRPr="0072232A">
        <w:rPr>
          <w:color w:val="000000"/>
          <w:sz w:val="28"/>
          <w:szCs w:val="28"/>
          <w:vertAlign w:val="superscript"/>
        </w:rPr>
        <w:t>84</w:t>
      </w:r>
      <w:r w:rsidR="000F66EC" w:rsidRPr="000F66EC">
        <w:rPr>
          <w:color w:val="000000"/>
          <w:sz w:val="28"/>
          <w:szCs w:val="28"/>
        </w:rPr>
        <w:t xml:space="preserve"> и пунктом</w:t>
      </w:r>
      <w:r w:rsidR="00BA5D3D">
        <w:rPr>
          <w:color w:val="000000"/>
          <w:sz w:val="28"/>
          <w:szCs w:val="28"/>
        </w:rPr>
        <w:t> </w:t>
      </w:r>
      <w:r w:rsidR="000F66EC" w:rsidRPr="000F66EC">
        <w:rPr>
          <w:color w:val="000000"/>
          <w:sz w:val="28"/>
          <w:szCs w:val="28"/>
        </w:rPr>
        <w:t>7 статьи</w:t>
      </w:r>
      <w:r w:rsidR="00063965">
        <w:rPr>
          <w:color w:val="000000"/>
          <w:sz w:val="28"/>
          <w:szCs w:val="28"/>
        </w:rPr>
        <w:t> </w:t>
      </w:r>
      <w:r w:rsidR="000F66EC" w:rsidRPr="000F66EC">
        <w:rPr>
          <w:color w:val="000000"/>
          <w:sz w:val="28"/>
          <w:szCs w:val="28"/>
        </w:rPr>
        <w:t>189</w:t>
      </w:r>
      <w:r w:rsidR="000F66EC" w:rsidRPr="0072232A">
        <w:rPr>
          <w:color w:val="000000"/>
          <w:sz w:val="28"/>
          <w:szCs w:val="28"/>
          <w:vertAlign w:val="superscript"/>
        </w:rPr>
        <w:t>92</w:t>
      </w:r>
      <w:r w:rsidR="000F66EC" w:rsidRPr="000F66EC">
        <w:rPr>
          <w:color w:val="000000"/>
          <w:sz w:val="28"/>
          <w:szCs w:val="28"/>
        </w:rPr>
        <w:t xml:space="preserve"> Закона о банкротстве;</w:t>
      </w:r>
    </w:p>
    <w:p w:rsidR="00981AA3" w:rsidRDefault="000F66EC" w:rsidP="00981AA3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0F66EC">
        <w:rPr>
          <w:color w:val="000000"/>
          <w:sz w:val="28"/>
          <w:szCs w:val="28"/>
        </w:rPr>
        <w:t>требования контролирующих должника</w:t>
      </w:r>
      <w:r w:rsidR="00736E23">
        <w:rPr>
          <w:color w:val="000000"/>
          <w:sz w:val="28"/>
          <w:szCs w:val="28"/>
        </w:rPr>
        <w:t xml:space="preserve"> лиц</w:t>
      </w:r>
      <w:r w:rsidRPr="000F66EC">
        <w:rPr>
          <w:color w:val="000000"/>
          <w:sz w:val="28"/>
          <w:szCs w:val="28"/>
        </w:rPr>
        <w:t xml:space="preserve"> или </w:t>
      </w:r>
      <w:r w:rsidR="00736E23" w:rsidRPr="00736E23">
        <w:rPr>
          <w:color w:val="000000"/>
          <w:sz w:val="28"/>
          <w:szCs w:val="28"/>
        </w:rPr>
        <w:t>аффилированных лиц должника</w:t>
      </w:r>
      <w:r w:rsidRPr="000F66EC">
        <w:rPr>
          <w:color w:val="000000"/>
          <w:sz w:val="28"/>
          <w:szCs w:val="28"/>
        </w:rPr>
        <w:t xml:space="preserve"> в очередности, предшествующей распределению ликвидационной квоты</w:t>
      </w:r>
      <w:r w:rsidR="005834CE">
        <w:rPr>
          <w:color w:val="000000"/>
          <w:sz w:val="28"/>
          <w:szCs w:val="28"/>
        </w:rPr>
        <w:t xml:space="preserve"> (статьи 9 и 134 Закона о банкротстве)</w:t>
      </w:r>
      <w:r w:rsidR="00981AA3">
        <w:rPr>
          <w:color w:val="000000"/>
          <w:sz w:val="28"/>
          <w:szCs w:val="28"/>
        </w:rPr>
        <w:t xml:space="preserve">; </w:t>
      </w:r>
    </w:p>
    <w:p w:rsidR="004357EC" w:rsidRDefault="00981AA3" w:rsidP="004357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981AA3">
        <w:rPr>
          <w:color w:val="000000"/>
          <w:sz w:val="28"/>
          <w:szCs w:val="28"/>
        </w:rPr>
        <w:t>требования о выплате действительной стоимости доли участника, вышедшего из общества с ограниченной ответственностью</w:t>
      </w:r>
      <w:r>
        <w:rPr>
          <w:color w:val="000000"/>
          <w:sz w:val="28"/>
          <w:szCs w:val="28"/>
        </w:rPr>
        <w:t xml:space="preserve"> </w:t>
      </w:r>
      <w:r w:rsidRPr="00981AA3">
        <w:rPr>
          <w:color w:val="000000"/>
          <w:sz w:val="28"/>
          <w:szCs w:val="28"/>
        </w:rPr>
        <w:t>до возникновения признаков неплатежеспособности общества (статьи 23 и 26 Закона об</w:t>
      </w:r>
      <w:r w:rsidR="001F5650">
        <w:rPr>
          <w:color w:val="000000"/>
          <w:sz w:val="28"/>
          <w:szCs w:val="28"/>
        </w:rPr>
        <w:t> </w:t>
      </w:r>
      <w:r w:rsidRPr="00981AA3">
        <w:rPr>
          <w:color w:val="000000"/>
          <w:sz w:val="28"/>
          <w:szCs w:val="28"/>
        </w:rPr>
        <w:t>обществах с ограниченной ответственностью)</w:t>
      </w:r>
      <w:r w:rsidR="000F66EC" w:rsidRPr="000F66EC">
        <w:rPr>
          <w:color w:val="000000"/>
          <w:sz w:val="28"/>
          <w:szCs w:val="28"/>
        </w:rPr>
        <w:t>;</w:t>
      </w:r>
    </w:p>
    <w:p w:rsidR="004357EC" w:rsidRPr="000F66EC" w:rsidRDefault="004357EC" w:rsidP="004357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0F66EC">
        <w:rPr>
          <w:color w:val="000000"/>
          <w:sz w:val="28"/>
          <w:szCs w:val="28"/>
        </w:rPr>
        <w:t>требования кредитора об осуществлении должником первоначального предоставления</w:t>
      </w:r>
      <w:r>
        <w:rPr>
          <w:color w:val="000000"/>
          <w:sz w:val="28"/>
          <w:szCs w:val="28"/>
        </w:rPr>
        <w:t xml:space="preserve"> (статья 328 ГК РФ)</w:t>
      </w:r>
      <w:r w:rsidRPr="000F66EC">
        <w:rPr>
          <w:color w:val="000000"/>
          <w:sz w:val="28"/>
          <w:szCs w:val="28"/>
        </w:rPr>
        <w:t>;</w:t>
      </w:r>
    </w:p>
    <w:p w:rsidR="000F66EC" w:rsidRPr="000F66EC" w:rsidRDefault="000F66EC" w:rsidP="000F66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0F66EC">
        <w:rPr>
          <w:color w:val="000000"/>
          <w:sz w:val="28"/>
          <w:szCs w:val="28"/>
        </w:rPr>
        <w:t>требования учредителей (участников) должника по обязательствам, вытекающим из такого участия</w:t>
      </w:r>
      <w:r w:rsidR="00981AA3">
        <w:rPr>
          <w:color w:val="000000"/>
          <w:sz w:val="28"/>
          <w:szCs w:val="28"/>
        </w:rPr>
        <w:t xml:space="preserve"> (абзац восьмой статьи 2 Закона о</w:t>
      </w:r>
      <w:r w:rsidR="001F5650">
        <w:rPr>
          <w:color w:val="000000"/>
          <w:sz w:val="28"/>
          <w:szCs w:val="28"/>
        </w:rPr>
        <w:t> </w:t>
      </w:r>
      <w:r w:rsidR="00981AA3">
        <w:rPr>
          <w:color w:val="000000"/>
          <w:sz w:val="28"/>
          <w:szCs w:val="28"/>
        </w:rPr>
        <w:t>банкротстве)</w:t>
      </w:r>
      <w:r w:rsidRPr="000F66EC">
        <w:rPr>
          <w:color w:val="000000"/>
          <w:sz w:val="28"/>
          <w:szCs w:val="28"/>
        </w:rPr>
        <w:t>;</w:t>
      </w:r>
    </w:p>
    <w:p w:rsidR="000F66EC" w:rsidRDefault="000F66EC" w:rsidP="000F66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0F66EC">
        <w:rPr>
          <w:color w:val="000000"/>
          <w:sz w:val="28"/>
          <w:szCs w:val="28"/>
        </w:rPr>
        <w:t>требования привлеченного к субсидиарной ответственности лица, в</w:t>
      </w:r>
      <w:r w:rsidR="00604F0E">
        <w:rPr>
          <w:color w:val="000000"/>
          <w:sz w:val="28"/>
          <w:szCs w:val="28"/>
        </w:rPr>
        <w:t>  </w:t>
      </w:r>
      <w:r w:rsidRPr="000F66EC">
        <w:rPr>
          <w:color w:val="000000"/>
          <w:sz w:val="28"/>
          <w:szCs w:val="28"/>
        </w:rPr>
        <w:t>том</w:t>
      </w:r>
      <w:r w:rsidR="00604F0E">
        <w:rPr>
          <w:color w:val="000000"/>
          <w:sz w:val="28"/>
          <w:szCs w:val="28"/>
        </w:rPr>
        <w:t>  </w:t>
      </w:r>
      <w:r w:rsidRPr="000F66EC">
        <w:rPr>
          <w:color w:val="000000"/>
          <w:sz w:val="28"/>
          <w:szCs w:val="28"/>
        </w:rPr>
        <w:t>числе по его обратном</w:t>
      </w:r>
      <w:r w:rsidR="00981AA3">
        <w:rPr>
          <w:color w:val="000000"/>
          <w:sz w:val="28"/>
          <w:szCs w:val="28"/>
        </w:rPr>
        <w:t>у требованию (пункт 3 статьи 61</w:t>
      </w:r>
      <w:r w:rsidRPr="00981AA3">
        <w:rPr>
          <w:color w:val="000000"/>
          <w:sz w:val="28"/>
          <w:szCs w:val="28"/>
          <w:vertAlign w:val="superscript"/>
        </w:rPr>
        <w:t>15</w:t>
      </w:r>
      <w:r w:rsidRPr="000F66EC">
        <w:rPr>
          <w:color w:val="000000"/>
          <w:sz w:val="28"/>
          <w:szCs w:val="28"/>
        </w:rPr>
        <w:t xml:space="preserve"> Закона о</w:t>
      </w:r>
      <w:r w:rsidR="001F5650">
        <w:rPr>
          <w:color w:val="000000"/>
          <w:sz w:val="28"/>
          <w:szCs w:val="28"/>
        </w:rPr>
        <w:t> </w:t>
      </w:r>
      <w:r w:rsidRPr="000F66EC">
        <w:rPr>
          <w:color w:val="000000"/>
          <w:sz w:val="28"/>
          <w:szCs w:val="28"/>
        </w:rPr>
        <w:t>банкротстве).</w:t>
      </w:r>
    </w:p>
    <w:p w:rsidR="0073682F" w:rsidRDefault="00125A15" w:rsidP="0073682F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удовлетворении требований</w:t>
      </w:r>
      <w:r w:rsidR="00386D29">
        <w:rPr>
          <w:color w:val="000000"/>
          <w:sz w:val="28"/>
          <w:szCs w:val="28"/>
        </w:rPr>
        <w:t xml:space="preserve"> кредиторов</w:t>
      </w:r>
      <w:r>
        <w:rPr>
          <w:color w:val="000000"/>
          <w:sz w:val="28"/>
          <w:szCs w:val="28"/>
        </w:rPr>
        <w:t xml:space="preserve"> каждой из указанных очередей во вторую подочередь</w:t>
      </w:r>
      <w:r w:rsidR="0073682F" w:rsidRPr="0073682F">
        <w:rPr>
          <w:color w:val="000000"/>
          <w:sz w:val="28"/>
          <w:szCs w:val="28"/>
        </w:rPr>
        <w:t xml:space="preserve"> осуществляются расчеты по требованиям о</w:t>
      </w:r>
      <w:r w:rsidR="00BA5D3D">
        <w:rPr>
          <w:color w:val="000000"/>
          <w:sz w:val="28"/>
          <w:szCs w:val="28"/>
        </w:rPr>
        <w:t> </w:t>
      </w:r>
      <w:r w:rsidR="0073682F" w:rsidRPr="0073682F">
        <w:rPr>
          <w:color w:val="000000"/>
          <w:sz w:val="28"/>
          <w:szCs w:val="28"/>
        </w:rPr>
        <w:t xml:space="preserve">выплате </w:t>
      </w:r>
      <w:r w:rsidR="005834CE">
        <w:rPr>
          <w:color w:val="000000"/>
          <w:sz w:val="28"/>
          <w:szCs w:val="28"/>
        </w:rPr>
        <w:t xml:space="preserve">финансовых </w:t>
      </w:r>
      <w:r w:rsidR="0073682F" w:rsidRPr="0073682F">
        <w:rPr>
          <w:color w:val="000000"/>
          <w:sz w:val="28"/>
          <w:szCs w:val="28"/>
        </w:rPr>
        <w:t>санкций (неусто</w:t>
      </w:r>
      <w:r w:rsidR="00E37C40">
        <w:rPr>
          <w:color w:val="000000"/>
          <w:sz w:val="28"/>
          <w:szCs w:val="28"/>
        </w:rPr>
        <w:t>ек</w:t>
      </w:r>
      <w:r w:rsidR="0073682F" w:rsidRPr="0073682F">
        <w:rPr>
          <w:color w:val="000000"/>
          <w:sz w:val="28"/>
          <w:szCs w:val="28"/>
        </w:rPr>
        <w:t>, пен</w:t>
      </w:r>
      <w:r w:rsidR="00E37C40">
        <w:rPr>
          <w:color w:val="000000"/>
          <w:sz w:val="28"/>
          <w:szCs w:val="28"/>
        </w:rPr>
        <w:t>ей</w:t>
      </w:r>
      <w:r w:rsidR="0073682F" w:rsidRPr="0073682F">
        <w:rPr>
          <w:color w:val="000000"/>
          <w:sz w:val="28"/>
          <w:szCs w:val="28"/>
        </w:rPr>
        <w:t>) и возмещени</w:t>
      </w:r>
      <w:r w:rsidR="00E37C40">
        <w:rPr>
          <w:color w:val="000000"/>
          <w:sz w:val="28"/>
          <w:szCs w:val="28"/>
        </w:rPr>
        <w:t>и</w:t>
      </w:r>
      <w:r w:rsidR="0073682F" w:rsidRPr="0073682F">
        <w:rPr>
          <w:color w:val="000000"/>
          <w:sz w:val="28"/>
          <w:szCs w:val="28"/>
        </w:rPr>
        <w:t xml:space="preserve"> убытков в</w:t>
      </w:r>
      <w:r w:rsidR="00BA5D3D">
        <w:rPr>
          <w:color w:val="000000"/>
          <w:sz w:val="28"/>
          <w:szCs w:val="28"/>
        </w:rPr>
        <w:t> </w:t>
      </w:r>
      <w:r w:rsidR="0073682F" w:rsidRPr="0073682F">
        <w:rPr>
          <w:color w:val="000000"/>
          <w:sz w:val="28"/>
          <w:szCs w:val="28"/>
        </w:rPr>
        <w:t>форме упущенной выгоды (пункт 3 статьи 137 Закона о</w:t>
      </w:r>
      <w:r w:rsidR="001F5650">
        <w:rPr>
          <w:color w:val="000000"/>
          <w:sz w:val="28"/>
          <w:szCs w:val="28"/>
        </w:rPr>
        <w:t> </w:t>
      </w:r>
      <w:r w:rsidR="0073682F" w:rsidRPr="0073682F">
        <w:rPr>
          <w:color w:val="000000"/>
          <w:sz w:val="28"/>
          <w:szCs w:val="28"/>
        </w:rPr>
        <w:t>банкротстве)</w:t>
      </w:r>
      <w:r w:rsidR="005834CE">
        <w:rPr>
          <w:color w:val="000000"/>
          <w:sz w:val="28"/>
          <w:szCs w:val="28"/>
        </w:rPr>
        <w:t>.</w:t>
      </w:r>
    </w:p>
    <w:p w:rsidR="00CB7535" w:rsidRPr="0073682F" w:rsidRDefault="00CB7535" w:rsidP="00CB753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="00D646B5">
        <w:rPr>
          <w:color w:val="000000"/>
          <w:sz w:val="28"/>
          <w:szCs w:val="28"/>
        </w:rPr>
        <w:t xml:space="preserve">При расчете </w:t>
      </w:r>
      <w:r w:rsidR="00E37C40">
        <w:rPr>
          <w:color w:val="000000"/>
          <w:sz w:val="28"/>
          <w:szCs w:val="28"/>
        </w:rPr>
        <w:t xml:space="preserve">суммы </w:t>
      </w:r>
      <w:r w:rsidRPr="00CB7535">
        <w:rPr>
          <w:color w:val="000000"/>
          <w:sz w:val="28"/>
          <w:szCs w:val="28"/>
        </w:rPr>
        <w:t xml:space="preserve">процентов по вознаграждению </w:t>
      </w:r>
      <w:r>
        <w:rPr>
          <w:color w:val="000000"/>
          <w:sz w:val="28"/>
          <w:szCs w:val="28"/>
        </w:rPr>
        <w:t xml:space="preserve">внешнего или </w:t>
      </w:r>
      <w:r w:rsidRPr="00CB7535">
        <w:rPr>
          <w:color w:val="000000"/>
          <w:sz w:val="28"/>
          <w:szCs w:val="28"/>
        </w:rPr>
        <w:t xml:space="preserve">конкурсного управляющего </w:t>
      </w:r>
      <w:r w:rsidR="00D646B5">
        <w:rPr>
          <w:color w:val="000000"/>
          <w:sz w:val="28"/>
          <w:szCs w:val="28"/>
        </w:rPr>
        <w:t xml:space="preserve">во внимание принимаются также </w:t>
      </w:r>
      <w:r w:rsidRPr="00CB7535">
        <w:rPr>
          <w:color w:val="000000"/>
          <w:sz w:val="28"/>
          <w:szCs w:val="28"/>
        </w:rPr>
        <w:t xml:space="preserve">погашенные им требования </w:t>
      </w:r>
      <w:r w:rsidR="00D646B5" w:rsidRPr="00D646B5">
        <w:rPr>
          <w:color w:val="000000"/>
          <w:sz w:val="28"/>
          <w:szCs w:val="28"/>
        </w:rPr>
        <w:t xml:space="preserve">о возврате компенсационного финансирования </w:t>
      </w:r>
      <w:r w:rsidRPr="00CB7535">
        <w:rPr>
          <w:color w:val="000000"/>
          <w:sz w:val="28"/>
          <w:szCs w:val="28"/>
        </w:rPr>
        <w:t>(пункт</w:t>
      </w:r>
      <w:r w:rsidR="00D646B5">
        <w:rPr>
          <w:color w:val="000000"/>
          <w:sz w:val="28"/>
          <w:szCs w:val="28"/>
        </w:rPr>
        <w:t>ы</w:t>
      </w:r>
      <w:r w:rsidR="001F5650">
        <w:rPr>
          <w:color w:val="000000"/>
          <w:sz w:val="28"/>
          <w:szCs w:val="28"/>
        </w:rPr>
        <w:t> </w:t>
      </w:r>
      <w:r w:rsidR="00D646B5">
        <w:rPr>
          <w:color w:val="000000"/>
          <w:sz w:val="28"/>
          <w:szCs w:val="28"/>
        </w:rPr>
        <w:t>12</w:t>
      </w:r>
      <w:r w:rsidR="001F5650">
        <w:rPr>
          <w:color w:val="000000"/>
          <w:sz w:val="28"/>
          <w:szCs w:val="28"/>
        </w:rPr>
        <w:t> </w:t>
      </w:r>
      <w:r w:rsidR="00D646B5">
        <w:rPr>
          <w:color w:val="000000"/>
          <w:sz w:val="28"/>
          <w:szCs w:val="28"/>
        </w:rPr>
        <w:t>и</w:t>
      </w:r>
      <w:r w:rsidR="001F5650">
        <w:rPr>
          <w:color w:val="000000"/>
          <w:sz w:val="28"/>
          <w:szCs w:val="28"/>
        </w:rPr>
        <w:t> </w:t>
      </w:r>
      <w:r w:rsidRPr="00CB7535">
        <w:rPr>
          <w:color w:val="000000"/>
          <w:sz w:val="28"/>
          <w:szCs w:val="28"/>
        </w:rPr>
        <w:t xml:space="preserve">13 </w:t>
      </w:r>
      <w:r w:rsidR="00D646B5">
        <w:rPr>
          <w:color w:val="000000"/>
          <w:sz w:val="28"/>
          <w:szCs w:val="28"/>
        </w:rPr>
        <w:t>статьи 20</w:t>
      </w:r>
      <w:r w:rsidRPr="00D646B5">
        <w:rPr>
          <w:color w:val="000000"/>
          <w:sz w:val="28"/>
          <w:szCs w:val="28"/>
          <w:vertAlign w:val="superscript"/>
        </w:rPr>
        <w:t>6</w:t>
      </w:r>
      <w:r w:rsidR="00D646B5">
        <w:rPr>
          <w:color w:val="000000"/>
          <w:sz w:val="28"/>
          <w:szCs w:val="28"/>
        </w:rPr>
        <w:t xml:space="preserve"> Закона о банкротстве)</w:t>
      </w:r>
      <w:r w:rsidRPr="00CB7535">
        <w:rPr>
          <w:color w:val="000000"/>
          <w:sz w:val="28"/>
          <w:szCs w:val="28"/>
        </w:rPr>
        <w:t>.</w:t>
      </w:r>
    </w:p>
    <w:p w:rsidR="00BB4CF4" w:rsidRPr="00BB4CF4" w:rsidRDefault="00A667CF" w:rsidP="00BB4CF4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646B5">
        <w:rPr>
          <w:color w:val="000000"/>
          <w:sz w:val="28"/>
          <w:szCs w:val="28"/>
        </w:rPr>
        <w:t>7</w:t>
      </w:r>
      <w:r w:rsidR="00BB4CF4" w:rsidRPr="00BB4CF4">
        <w:rPr>
          <w:color w:val="000000"/>
          <w:sz w:val="28"/>
          <w:szCs w:val="28"/>
        </w:rPr>
        <w:t>. В силу подпункта 1 пункта 3 статьи 9</w:t>
      </w:r>
      <w:r w:rsidR="00BB4CF4" w:rsidRPr="00BB4CF4">
        <w:rPr>
          <w:color w:val="000000"/>
          <w:sz w:val="28"/>
          <w:szCs w:val="28"/>
          <w:vertAlign w:val="superscript"/>
        </w:rPr>
        <w:t>1</w:t>
      </w:r>
      <w:r w:rsidR="00BB4CF4" w:rsidRPr="00BB4CF4">
        <w:rPr>
          <w:color w:val="000000"/>
          <w:sz w:val="28"/>
          <w:szCs w:val="28"/>
        </w:rPr>
        <w:t xml:space="preserve"> Закона о банкротстве и</w:t>
      </w:r>
      <w:r w:rsidR="001F5650">
        <w:rPr>
          <w:color w:val="000000"/>
          <w:sz w:val="28"/>
          <w:szCs w:val="28"/>
        </w:rPr>
        <w:t>  </w:t>
      </w:r>
      <w:r w:rsidR="00BB4CF4" w:rsidRPr="00BB4CF4">
        <w:rPr>
          <w:color w:val="000000"/>
          <w:sz w:val="28"/>
          <w:szCs w:val="28"/>
        </w:rPr>
        <w:t>с</w:t>
      </w:r>
      <w:r w:rsidR="001F5650">
        <w:rPr>
          <w:color w:val="000000"/>
          <w:sz w:val="28"/>
          <w:szCs w:val="28"/>
        </w:rPr>
        <w:t>  </w:t>
      </w:r>
      <w:r w:rsidR="00BB4CF4" w:rsidRPr="00BB4CF4">
        <w:rPr>
          <w:color w:val="000000"/>
          <w:sz w:val="28"/>
          <w:szCs w:val="28"/>
        </w:rPr>
        <w:t>учетом целей законодательного регулирования очередность удовлетворения требования о возврате финансирования, предоставленного должнику контролирующим его лицом в период действия моратория на</w:t>
      </w:r>
      <w:r w:rsidR="001F5650">
        <w:rPr>
          <w:color w:val="000000"/>
          <w:sz w:val="28"/>
          <w:szCs w:val="28"/>
        </w:rPr>
        <w:t> </w:t>
      </w:r>
      <w:r w:rsidR="00BB4CF4" w:rsidRPr="00BB4CF4">
        <w:rPr>
          <w:color w:val="000000"/>
          <w:sz w:val="28"/>
          <w:szCs w:val="28"/>
        </w:rPr>
        <w:t>возбуждение дел о банкротстве, не понижается, а определяется по общим правилам статьи 134 Закона о банкротстве.</w:t>
      </w:r>
    </w:p>
    <w:p w:rsidR="007F3B5D" w:rsidRDefault="00024FA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432FAB">
        <w:rPr>
          <w:color w:val="000000"/>
          <w:sz w:val="28"/>
          <w:szCs w:val="28"/>
        </w:rPr>
        <w:t>3</w:t>
      </w:r>
      <w:r w:rsidR="00D646B5">
        <w:rPr>
          <w:color w:val="000000"/>
          <w:sz w:val="28"/>
          <w:szCs w:val="28"/>
        </w:rPr>
        <w:t>8</w:t>
      </w:r>
      <w:r w:rsidR="00007108" w:rsidRPr="00432FAB">
        <w:rPr>
          <w:color w:val="000000"/>
          <w:sz w:val="28"/>
          <w:szCs w:val="28"/>
        </w:rPr>
        <w:t xml:space="preserve">. </w:t>
      </w:r>
      <w:r w:rsidR="001022BC" w:rsidRPr="00432FAB">
        <w:rPr>
          <w:color w:val="000000"/>
          <w:sz w:val="28"/>
          <w:szCs w:val="28"/>
        </w:rPr>
        <w:t xml:space="preserve">Разъяснения </w:t>
      </w:r>
      <w:r w:rsidR="000F41EC" w:rsidRPr="00432FAB">
        <w:rPr>
          <w:color w:val="000000"/>
          <w:sz w:val="28"/>
          <w:szCs w:val="28"/>
        </w:rPr>
        <w:t xml:space="preserve">относительно </w:t>
      </w:r>
      <w:r w:rsidR="00701BF0" w:rsidRPr="00432FAB">
        <w:rPr>
          <w:color w:val="000000"/>
          <w:sz w:val="28"/>
          <w:szCs w:val="28"/>
        </w:rPr>
        <w:t xml:space="preserve">квалификации </w:t>
      </w:r>
      <w:r w:rsidR="000F41EC" w:rsidRPr="00432FAB">
        <w:rPr>
          <w:color w:val="000000"/>
          <w:sz w:val="28"/>
          <w:szCs w:val="28"/>
        </w:rPr>
        <w:t>финансирования</w:t>
      </w:r>
      <w:r w:rsidR="00701BF0" w:rsidRPr="00432FAB">
        <w:rPr>
          <w:color w:val="000000"/>
          <w:sz w:val="28"/>
          <w:szCs w:val="28"/>
        </w:rPr>
        <w:t xml:space="preserve"> в качестве компенсационного и </w:t>
      </w:r>
      <w:r w:rsidR="00F505AD">
        <w:rPr>
          <w:color w:val="000000"/>
          <w:sz w:val="28"/>
          <w:szCs w:val="28"/>
        </w:rPr>
        <w:t>порядка</w:t>
      </w:r>
      <w:r w:rsidR="00701BF0" w:rsidRPr="00432FAB">
        <w:rPr>
          <w:color w:val="000000"/>
          <w:sz w:val="28"/>
          <w:szCs w:val="28"/>
        </w:rPr>
        <w:t xml:space="preserve"> удовлетворения соответствующих требований</w:t>
      </w:r>
      <w:r w:rsidR="000F41EC" w:rsidRPr="00432FAB">
        <w:rPr>
          <w:color w:val="000000"/>
          <w:sz w:val="28"/>
          <w:szCs w:val="28"/>
        </w:rPr>
        <w:t>,</w:t>
      </w:r>
      <w:r w:rsidR="007F3B5D" w:rsidRPr="00432FAB">
        <w:rPr>
          <w:color w:val="000000"/>
          <w:sz w:val="28"/>
          <w:szCs w:val="28"/>
        </w:rPr>
        <w:t xml:space="preserve"> </w:t>
      </w:r>
      <w:r w:rsidR="00F505AD" w:rsidRPr="001A324D">
        <w:rPr>
          <w:color w:val="000000"/>
          <w:sz w:val="28"/>
          <w:szCs w:val="28"/>
        </w:rPr>
        <w:t>изложенные в настоящем постановлении,</w:t>
      </w:r>
      <w:r w:rsidR="00F505AD" w:rsidRPr="00432FAB">
        <w:rPr>
          <w:color w:val="000000"/>
          <w:sz w:val="28"/>
          <w:szCs w:val="28"/>
        </w:rPr>
        <w:t xml:space="preserve"> </w:t>
      </w:r>
      <w:r w:rsidR="007F3B5D" w:rsidRPr="00432FAB">
        <w:rPr>
          <w:color w:val="000000"/>
          <w:sz w:val="28"/>
          <w:szCs w:val="28"/>
        </w:rPr>
        <w:t xml:space="preserve">не применяются </w:t>
      </w:r>
      <w:r w:rsidR="000F41EC" w:rsidRPr="00432FAB">
        <w:rPr>
          <w:color w:val="000000"/>
          <w:sz w:val="28"/>
          <w:szCs w:val="28"/>
        </w:rPr>
        <w:t>в</w:t>
      </w:r>
      <w:r w:rsidR="001A324D">
        <w:rPr>
          <w:color w:val="000000"/>
          <w:sz w:val="28"/>
          <w:szCs w:val="28"/>
        </w:rPr>
        <w:t> </w:t>
      </w:r>
      <w:r w:rsidR="000F41EC" w:rsidRPr="00432FAB">
        <w:rPr>
          <w:color w:val="000000"/>
          <w:sz w:val="28"/>
          <w:szCs w:val="28"/>
        </w:rPr>
        <w:t>делах о банкротстве граждан</w:t>
      </w:r>
      <w:r w:rsidR="004357EC">
        <w:rPr>
          <w:color w:val="000000"/>
          <w:sz w:val="28"/>
          <w:szCs w:val="28"/>
        </w:rPr>
        <w:t xml:space="preserve"> и</w:t>
      </w:r>
      <w:r w:rsidRPr="00432FAB">
        <w:rPr>
          <w:color w:val="000000"/>
          <w:sz w:val="28"/>
          <w:szCs w:val="28"/>
        </w:rPr>
        <w:t xml:space="preserve"> </w:t>
      </w:r>
      <w:r w:rsidR="004357EC">
        <w:rPr>
          <w:color w:val="000000"/>
          <w:sz w:val="28"/>
          <w:szCs w:val="28"/>
        </w:rPr>
        <w:t>индивидуальных предпринимателей</w:t>
      </w:r>
      <w:r w:rsidR="000F41EC" w:rsidRPr="00432FAB">
        <w:rPr>
          <w:color w:val="000000"/>
          <w:sz w:val="28"/>
          <w:szCs w:val="28"/>
        </w:rPr>
        <w:t>.</w:t>
      </w:r>
    </w:p>
    <w:p w:rsidR="00DE4D05" w:rsidRPr="001A324D" w:rsidRDefault="00DE4D05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226C19">
        <w:rPr>
          <w:color w:val="000000"/>
          <w:spacing w:val="2"/>
          <w:sz w:val="28"/>
          <w:szCs w:val="28"/>
        </w:rPr>
        <w:lastRenderedPageBreak/>
        <w:t xml:space="preserve">39. </w:t>
      </w:r>
      <w:proofErr w:type="gramStart"/>
      <w:r w:rsidR="0018116A" w:rsidRPr="00226C19">
        <w:rPr>
          <w:color w:val="000000"/>
          <w:spacing w:val="2"/>
          <w:sz w:val="28"/>
          <w:szCs w:val="28"/>
        </w:rPr>
        <w:t>С</w:t>
      </w:r>
      <w:r w:rsidRPr="00226C19">
        <w:rPr>
          <w:color w:val="000000"/>
          <w:spacing w:val="2"/>
          <w:sz w:val="28"/>
          <w:szCs w:val="28"/>
        </w:rPr>
        <w:t xml:space="preserve">удам следует иметь в виду, что при рассмотрении </w:t>
      </w:r>
      <w:r w:rsidR="0018116A" w:rsidRPr="00226C19">
        <w:rPr>
          <w:color w:val="000000"/>
          <w:spacing w:val="2"/>
          <w:sz w:val="28"/>
          <w:szCs w:val="28"/>
        </w:rPr>
        <w:t xml:space="preserve">дел </w:t>
      </w:r>
      <w:r w:rsidRPr="00226C19">
        <w:rPr>
          <w:color w:val="000000"/>
          <w:spacing w:val="2"/>
          <w:sz w:val="28"/>
          <w:szCs w:val="28"/>
        </w:rPr>
        <w:t>о</w:t>
      </w:r>
      <w:r w:rsidR="00226C19" w:rsidRPr="00226C19">
        <w:rPr>
          <w:color w:val="000000"/>
          <w:spacing w:val="2"/>
          <w:sz w:val="28"/>
          <w:szCs w:val="28"/>
        </w:rPr>
        <w:t>  </w:t>
      </w:r>
      <w:r w:rsidRPr="00226C19">
        <w:rPr>
          <w:color w:val="000000"/>
          <w:spacing w:val="2"/>
          <w:sz w:val="28"/>
          <w:szCs w:val="28"/>
        </w:rPr>
        <w:t>несостоятельности (банкротстве) должников, деятельность которых связана</w:t>
      </w:r>
      <w:r w:rsidR="001A324D" w:rsidRPr="00226C19">
        <w:rPr>
          <w:color w:val="000000"/>
          <w:spacing w:val="2"/>
          <w:sz w:val="28"/>
          <w:szCs w:val="28"/>
        </w:rPr>
        <w:t>   </w:t>
      </w:r>
      <w:r w:rsidRPr="00226C19">
        <w:rPr>
          <w:color w:val="000000"/>
          <w:spacing w:val="2"/>
          <w:sz w:val="28"/>
          <w:szCs w:val="28"/>
        </w:rPr>
        <w:t>с</w:t>
      </w:r>
      <w:r w:rsidR="001A324D" w:rsidRPr="00226C19">
        <w:rPr>
          <w:color w:val="000000"/>
          <w:spacing w:val="2"/>
          <w:sz w:val="28"/>
          <w:szCs w:val="28"/>
        </w:rPr>
        <w:t>   </w:t>
      </w:r>
      <w:r w:rsidRPr="00226C19">
        <w:rPr>
          <w:color w:val="000000"/>
          <w:spacing w:val="2"/>
          <w:sz w:val="28"/>
          <w:szCs w:val="28"/>
        </w:rPr>
        <w:t xml:space="preserve">обеспечением обороны и безопасности страны, осуществлением строительства многоквартирных домов, предоставлением жилищно-коммунальных услуг населению или реализацией иных публичных интересов, к участию в деле о несостоятельности (банкротстве) может быть привлечен прокурор </w:t>
      </w:r>
      <w:bookmarkStart w:id="0" w:name="_GoBack"/>
      <w:bookmarkEnd w:id="0"/>
      <w:r w:rsidRPr="00226C19">
        <w:rPr>
          <w:color w:val="000000"/>
          <w:spacing w:val="2"/>
          <w:sz w:val="28"/>
          <w:szCs w:val="28"/>
        </w:rPr>
        <w:t>в порядке стат</w:t>
      </w:r>
      <w:r w:rsidR="0018116A" w:rsidRPr="00226C19">
        <w:rPr>
          <w:color w:val="000000"/>
          <w:spacing w:val="2"/>
          <w:sz w:val="28"/>
          <w:szCs w:val="28"/>
        </w:rPr>
        <w:t>ьи</w:t>
      </w:r>
      <w:r w:rsidRPr="00226C19">
        <w:rPr>
          <w:color w:val="000000"/>
          <w:spacing w:val="2"/>
          <w:sz w:val="28"/>
          <w:szCs w:val="28"/>
        </w:rPr>
        <w:t xml:space="preserve"> 52 АПК РФ</w:t>
      </w:r>
      <w:r w:rsidRPr="001A324D">
        <w:rPr>
          <w:color w:val="000000"/>
          <w:sz w:val="28"/>
          <w:szCs w:val="28"/>
        </w:rPr>
        <w:t>.</w:t>
      </w:r>
      <w:proofErr w:type="gramEnd"/>
    </w:p>
    <w:p w:rsidR="00B64848" w:rsidRPr="00432FAB" w:rsidRDefault="00B64848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jc w:val="center"/>
        <w:rPr>
          <w:b/>
          <w:color w:val="000000"/>
          <w:sz w:val="28"/>
          <w:szCs w:val="28"/>
        </w:rPr>
      </w:pPr>
      <w:r w:rsidRPr="00432FAB">
        <w:rPr>
          <w:b/>
          <w:color w:val="000000"/>
          <w:sz w:val="28"/>
          <w:szCs w:val="28"/>
        </w:rPr>
        <w:t>Заключительные положения</w:t>
      </w:r>
    </w:p>
    <w:p w:rsidR="00865849" w:rsidRPr="00432FAB" w:rsidRDefault="00865849" w:rsidP="00697405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</w:p>
    <w:p w:rsidR="00A667CF" w:rsidRDefault="00DE4D05" w:rsidP="004357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 w:rsidRPr="001A324D">
        <w:rPr>
          <w:color w:val="000000"/>
          <w:sz w:val="28"/>
          <w:szCs w:val="28"/>
        </w:rPr>
        <w:t>40</w:t>
      </w:r>
      <w:r w:rsidR="00865849" w:rsidRPr="001A324D">
        <w:rPr>
          <w:color w:val="000000"/>
          <w:sz w:val="28"/>
          <w:szCs w:val="28"/>
        </w:rPr>
        <w:t>.</w:t>
      </w:r>
      <w:r w:rsidR="00865849" w:rsidRPr="00432FAB">
        <w:rPr>
          <w:color w:val="000000"/>
          <w:sz w:val="28"/>
          <w:szCs w:val="28"/>
        </w:rPr>
        <w:t xml:space="preserve"> В связи с принятием настоящего постановления признать </w:t>
      </w:r>
      <w:r w:rsidR="004357EC">
        <w:rPr>
          <w:color w:val="000000"/>
          <w:sz w:val="28"/>
          <w:szCs w:val="28"/>
        </w:rPr>
        <w:t>не</w:t>
      </w:r>
      <w:r w:rsidR="00BA5D3D">
        <w:rPr>
          <w:color w:val="000000"/>
          <w:sz w:val="28"/>
          <w:szCs w:val="28"/>
        </w:rPr>
        <w:t> </w:t>
      </w:r>
      <w:r w:rsidR="004357EC">
        <w:rPr>
          <w:color w:val="000000"/>
          <w:sz w:val="28"/>
          <w:szCs w:val="28"/>
        </w:rPr>
        <w:t>подлежащими применению</w:t>
      </w:r>
      <w:r w:rsidR="00A667CF">
        <w:rPr>
          <w:color w:val="000000"/>
          <w:sz w:val="28"/>
          <w:szCs w:val="28"/>
        </w:rPr>
        <w:t>:</w:t>
      </w:r>
    </w:p>
    <w:p w:rsidR="003A1CB2" w:rsidRDefault="003A1CB2" w:rsidP="003A1CB2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 постановления</w:t>
      </w:r>
      <w:r w:rsidRPr="003A1CB2">
        <w:rPr>
          <w:color w:val="000000"/>
          <w:sz w:val="28"/>
          <w:szCs w:val="28"/>
        </w:rPr>
        <w:t xml:space="preserve"> Пленума </w:t>
      </w:r>
      <w:r>
        <w:rPr>
          <w:color w:val="000000"/>
          <w:sz w:val="28"/>
          <w:szCs w:val="28"/>
        </w:rPr>
        <w:t xml:space="preserve">Высшего Арбитражного Суда Российской Федерации </w:t>
      </w:r>
      <w:r w:rsidRPr="003A1CB2">
        <w:rPr>
          <w:color w:val="000000"/>
          <w:sz w:val="28"/>
          <w:szCs w:val="28"/>
        </w:rPr>
        <w:t>от 30</w:t>
      </w:r>
      <w:r>
        <w:rPr>
          <w:color w:val="000000"/>
          <w:sz w:val="28"/>
          <w:szCs w:val="28"/>
        </w:rPr>
        <w:t xml:space="preserve"> апреля </w:t>
      </w:r>
      <w:r w:rsidRPr="003A1CB2">
        <w:rPr>
          <w:color w:val="000000"/>
          <w:sz w:val="28"/>
          <w:szCs w:val="28"/>
        </w:rPr>
        <w:t xml:space="preserve">2009 </w:t>
      </w:r>
      <w:r>
        <w:rPr>
          <w:color w:val="000000"/>
          <w:sz w:val="28"/>
          <w:szCs w:val="28"/>
        </w:rPr>
        <w:t>г</w:t>
      </w:r>
      <w:r w:rsidR="001F5650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№</w:t>
      </w:r>
      <w:r w:rsidRPr="003A1CB2">
        <w:rPr>
          <w:color w:val="000000"/>
          <w:sz w:val="28"/>
          <w:szCs w:val="28"/>
        </w:rPr>
        <w:t xml:space="preserve"> 32</w:t>
      </w:r>
      <w:r>
        <w:rPr>
          <w:color w:val="000000"/>
          <w:sz w:val="28"/>
          <w:szCs w:val="28"/>
        </w:rPr>
        <w:t xml:space="preserve"> «</w:t>
      </w:r>
      <w:r w:rsidRPr="003A1CB2">
        <w:rPr>
          <w:color w:val="000000"/>
          <w:sz w:val="28"/>
          <w:szCs w:val="28"/>
        </w:rPr>
        <w:t xml:space="preserve">О некоторых вопросах, связанных с оспариванием сделок по основаниям, предусмотренным Федеральным законом </w:t>
      </w:r>
      <w:r>
        <w:rPr>
          <w:color w:val="000000"/>
          <w:sz w:val="28"/>
          <w:szCs w:val="28"/>
        </w:rPr>
        <w:t>«</w:t>
      </w:r>
      <w:r w:rsidRPr="003A1CB2">
        <w:rPr>
          <w:color w:val="000000"/>
          <w:sz w:val="28"/>
          <w:szCs w:val="28"/>
        </w:rPr>
        <w:t>О несостоятельности (банкротстве)</w:t>
      </w:r>
      <w:r>
        <w:rPr>
          <w:color w:val="000000"/>
          <w:sz w:val="28"/>
          <w:szCs w:val="28"/>
        </w:rPr>
        <w:t>»;</w:t>
      </w:r>
    </w:p>
    <w:p w:rsidR="00865849" w:rsidRDefault="00A667CF" w:rsidP="004357EC">
      <w:pPr>
        <w:widowControl/>
        <w:autoSpaceDE w:val="0"/>
        <w:autoSpaceDN w:val="0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второе предложение абзаца пятого </w:t>
      </w:r>
      <w:r w:rsidR="00780592" w:rsidRPr="00432FAB">
        <w:rPr>
          <w:color w:val="000000"/>
          <w:sz w:val="28"/>
          <w:szCs w:val="28"/>
        </w:rPr>
        <w:t>пункта 11 постановления Пленума Высшего Арбитражного Суда Российской Федерации от 22</w:t>
      </w:r>
      <w:r w:rsidR="00125A15">
        <w:rPr>
          <w:color w:val="000000"/>
          <w:sz w:val="28"/>
          <w:szCs w:val="28"/>
        </w:rPr>
        <w:t xml:space="preserve"> июня </w:t>
      </w:r>
      <w:r w:rsidR="00780592" w:rsidRPr="00432FAB">
        <w:rPr>
          <w:color w:val="000000"/>
          <w:sz w:val="28"/>
          <w:szCs w:val="28"/>
        </w:rPr>
        <w:t>2012</w:t>
      </w:r>
      <w:r w:rsidR="001F5650">
        <w:rPr>
          <w:color w:val="000000"/>
          <w:sz w:val="28"/>
          <w:szCs w:val="28"/>
        </w:rPr>
        <w:t> </w:t>
      </w:r>
      <w:r w:rsidR="00125A15">
        <w:rPr>
          <w:color w:val="000000"/>
          <w:sz w:val="28"/>
          <w:szCs w:val="28"/>
        </w:rPr>
        <w:t>г</w:t>
      </w:r>
      <w:r w:rsidR="001F5650">
        <w:rPr>
          <w:color w:val="000000"/>
          <w:sz w:val="28"/>
          <w:szCs w:val="28"/>
        </w:rPr>
        <w:t>ода</w:t>
      </w:r>
      <w:r w:rsidR="00125A15">
        <w:rPr>
          <w:color w:val="000000"/>
          <w:sz w:val="28"/>
          <w:szCs w:val="28"/>
        </w:rPr>
        <w:t xml:space="preserve"> </w:t>
      </w:r>
      <w:r w:rsidR="00780592" w:rsidRPr="00432FAB">
        <w:rPr>
          <w:color w:val="000000"/>
          <w:sz w:val="28"/>
          <w:szCs w:val="28"/>
        </w:rPr>
        <w:t>№</w:t>
      </w:r>
      <w:r w:rsidR="001F5650">
        <w:rPr>
          <w:color w:val="000000"/>
          <w:sz w:val="28"/>
          <w:szCs w:val="28"/>
        </w:rPr>
        <w:t> </w:t>
      </w:r>
      <w:r w:rsidR="00780592" w:rsidRPr="00432FAB">
        <w:rPr>
          <w:color w:val="000000"/>
          <w:sz w:val="28"/>
          <w:szCs w:val="28"/>
        </w:rPr>
        <w:t>35 «О некоторых процессуальных вопросах, связанных с рассмотрением дел о банкротстве»</w:t>
      </w:r>
      <w:r w:rsidR="003A1CB2">
        <w:rPr>
          <w:color w:val="000000"/>
          <w:sz w:val="28"/>
          <w:szCs w:val="28"/>
        </w:rPr>
        <w:t>.</w:t>
      </w:r>
    </w:p>
    <w:p w:rsidR="00A667CF" w:rsidRPr="001F5650" w:rsidRDefault="00A667CF" w:rsidP="001F5650">
      <w:pPr>
        <w:widowControl/>
        <w:autoSpaceDE w:val="0"/>
        <w:autoSpaceDN w:val="0"/>
        <w:spacing w:line="240" w:lineRule="auto"/>
        <w:rPr>
          <w:color w:val="000000"/>
          <w:sz w:val="28"/>
          <w:szCs w:val="28"/>
        </w:rPr>
      </w:pPr>
    </w:p>
    <w:p w:rsidR="001F5650" w:rsidRDefault="001F5650" w:rsidP="00697405">
      <w:pPr>
        <w:widowControl/>
        <w:autoSpaceDE w:val="0"/>
        <w:autoSpaceDN w:val="0"/>
        <w:spacing w:line="240" w:lineRule="auto"/>
        <w:rPr>
          <w:color w:val="000000"/>
          <w:sz w:val="28"/>
          <w:szCs w:val="28"/>
        </w:rPr>
      </w:pPr>
    </w:p>
    <w:p w:rsidR="001A324D" w:rsidRPr="00432FAB" w:rsidRDefault="001A324D" w:rsidP="00697405">
      <w:pPr>
        <w:widowControl/>
        <w:autoSpaceDE w:val="0"/>
        <w:autoSpaceDN w:val="0"/>
        <w:spacing w:line="240" w:lineRule="auto"/>
        <w:rPr>
          <w:color w:val="000000"/>
          <w:sz w:val="28"/>
          <w:szCs w:val="28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865849" w:rsidRPr="00432FAB" w:rsidTr="008235B9">
        <w:tc>
          <w:tcPr>
            <w:tcW w:w="4926" w:type="dxa"/>
          </w:tcPr>
          <w:p w:rsidR="00865849" w:rsidRPr="00125A15" w:rsidRDefault="00865849" w:rsidP="00697405">
            <w:pPr>
              <w:widowControl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125A15">
              <w:rPr>
                <w:sz w:val="28"/>
                <w:szCs w:val="28"/>
              </w:rPr>
              <w:t>Председатель Верховного Суда</w:t>
            </w:r>
          </w:p>
          <w:p w:rsidR="00865849" w:rsidRPr="00125A15" w:rsidRDefault="00865849" w:rsidP="00697405">
            <w:pPr>
              <w:widowControl/>
              <w:spacing w:line="240" w:lineRule="auto"/>
              <w:rPr>
                <w:sz w:val="28"/>
                <w:szCs w:val="28"/>
              </w:rPr>
            </w:pPr>
            <w:r w:rsidRPr="00125A15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865849" w:rsidRPr="00432FAB" w:rsidRDefault="00865849" w:rsidP="00697405">
            <w:pPr>
              <w:widowControl/>
              <w:spacing w:line="240" w:lineRule="auto"/>
              <w:jc w:val="right"/>
              <w:rPr>
                <w:sz w:val="28"/>
                <w:szCs w:val="28"/>
              </w:rPr>
            </w:pPr>
          </w:p>
          <w:p w:rsidR="00865849" w:rsidRPr="00432FAB" w:rsidRDefault="00B9777F" w:rsidP="00697405">
            <w:pPr>
              <w:widowControl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Краснов</w:t>
            </w:r>
          </w:p>
        </w:tc>
      </w:tr>
      <w:tr w:rsidR="00865849" w:rsidRPr="00865849" w:rsidTr="008235B9">
        <w:tc>
          <w:tcPr>
            <w:tcW w:w="4926" w:type="dxa"/>
          </w:tcPr>
          <w:p w:rsidR="00865849" w:rsidRPr="00125A15" w:rsidRDefault="00865849" w:rsidP="00697405">
            <w:pPr>
              <w:widowControl/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  <w:p w:rsidR="00865849" w:rsidRPr="00125A15" w:rsidRDefault="00865849" w:rsidP="00697405">
            <w:pPr>
              <w:widowControl/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5849" w:rsidRPr="00865849" w:rsidRDefault="00865849" w:rsidP="00697405">
            <w:pPr>
              <w:widowControl/>
              <w:spacing w:line="240" w:lineRule="auto"/>
              <w:jc w:val="right"/>
            </w:pPr>
          </w:p>
        </w:tc>
      </w:tr>
      <w:tr w:rsidR="00865849" w:rsidRPr="00865849" w:rsidTr="008235B9">
        <w:tc>
          <w:tcPr>
            <w:tcW w:w="4926" w:type="dxa"/>
          </w:tcPr>
          <w:p w:rsidR="00865849" w:rsidRPr="00125A15" w:rsidRDefault="00865849" w:rsidP="00697405">
            <w:pPr>
              <w:widowControl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125A15">
              <w:rPr>
                <w:sz w:val="28"/>
                <w:szCs w:val="28"/>
              </w:rPr>
              <w:t>Секретарь Пленума,</w:t>
            </w:r>
          </w:p>
          <w:p w:rsidR="00865849" w:rsidRPr="00125A15" w:rsidRDefault="00865849" w:rsidP="00697405">
            <w:pPr>
              <w:widowControl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125A15">
              <w:rPr>
                <w:sz w:val="28"/>
                <w:szCs w:val="28"/>
              </w:rPr>
              <w:t>судья Верховного Суда</w:t>
            </w:r>
          </w:p>
          <w:p w:rsidR="00865849" w:rsidRPr="00125A15" w:rsidRDefault="00865849" w:rsidP="00697405">
            <w:pPr>
              <w:widowControl/>
              <w:spacing w:line="240" w:lineRule="auto"/>
              <w:rPr>
                <w:sz w:val="28"/>
                <w:szCs w:val="28"/>
              </w:rPr>
            </w:pPr>
            <w:r w:rsidRPr="00125A15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80" w:type="dxa"/>
          </w:tcPr>
          <w:p w:rsidR="00865849" w:rsidRPr="00865849" w:rsidRDefault="00865849" w:rsidP="00697405">
            <w:pPr>
              <w:widowControl/>
              <w:spacing w:line="240" w:lineRule="auto"/>
              <w:jc w:val="right"/>
            </w:pPr>
          </w:p>
          <w:p w:rsidR="00865849" w:rsidRPr="00865849" w:rsidRDefault="00865849" w:rsidP="00697405">
            <w:pPr>
              <w:widowControl/>
              <w:spacing w:line="240" w:lineRule="auto"/>
              <w:jc w:val="right"/>
            </w:pPr>
          </w:p>
          <w:p w:rsidR="00865849" w:rsidRDefault="00865849" w:rsidP="00697405">
            <w:pPr>
              <w:widowControl/>
              <w:spacing w:line="240" w:lineRule="auto"/>
              <w:jc w:val="right"/>
            </w:pPr>
          </w:p>
          <w:p w:rsidR="00B9777F" w:rsidRPr="00865849" w:rsidRDefault="00B9777F" w:rsidP="00697405">
            <w:pPr>
              <w:widowControl/>
              <w:spacing w:line="240" w:lineRule="auto"/>
              <w:jc w:val="right"/>
            </w:pPr>
            <w:r>
              <w:rPr>
                <w:sz w:val="28"/>
              </w:rPr>
              <w:t xml:space="preserve">О.К. </w:t>
            </w:r>
            <w:r w:rsidRPr="00B9777F">
              <w:rPr>
                <w:sz w:val="28"/>
              </w:rPr>
              <w:t>Зателепин</w:t>
            </w:r>
            <w:r>
              <w:t xml:space="preserve"> </w:t>
            </w:r>
          </w:p>
        </w:tc>
      </w:tr>
    </w:tbl>
    <w:p w:rsidR="00D12A22" w:rsidRPr="00125A15" w:rsidRDefault="00D12A22" w:rsidP="002F0577">
      <w:pPr>
        <w:widowControl/>
        <w:rPr>
          <w:sz w:val="28"/>
        </w:rPr>
      </w:pPr>
    </w:p>
    <w:sectPr w:rsidR="00D12A22" w:rsidRPr="00125A15" w:rsidSect="00387684">
      <w:headerReference w:type="default" r:id="rId7"/>
      <w:pgSz w:w="11906" w:h="16838"/>
      <w:pgMar w:top="851" w:right="851" w:bottom="851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21" w:rsidRDefault="000B1F21" w:rsidP="00813E03">
      <w:pPr>
        <w:spacing w:line="240" w:lineRule="auto"/>
      </w:pPr>
      <w:r>
        <w:separator/>
      </w:r>
    </w:p>
  </w:endnote>
  <w:endnote w:type="continuationSeparator" w:id="0">
    <w:p w:rsidR="000B1F21" w:rsidRDefault="000B1F21" w:rsidP="00813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21" w:rsidRDefault="000B1F21" w:rsidP="00813E03">
      <w:pPr>
        <w:spacing w:line="240" w:lineRule="auto"/>
      </w:pPr>
      <w:r>
        <w:separator/>
      </w:r>
    </w:p>
  </w:footnote>
  <w:footnote w:type="continuationSeparator" w:id="0">
    <w:p w:rsidR="000B1F21" w:rsidRDefault="000B1F21" w:rsidP="00813E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3572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53B3" w:rsidRPr="007E107A" w:rsidRDefault="00E330DF" w:rsidP="007E107A">
        <w:pPr>
          <w:pStyle w:val="a3"/>
          <w:spacing w:after="280"/>
          <w:jc w:val="center"/>
          <w:rPr>
            <w:sz w:val="28"/>
            <w:szCs w:val="28"/>
          </w:rPr>
        </w:pPr>
        <w:r w:rsidRPr="007E107A">
          <w:rPr>
            <w:sz w:val="28"/>
            <w:szCs w:val="28"/>
          </w:rPr>
          <w:fldChar w:fldCharType="begin"/>
        </w:r>
        <w:r w:rsidR="00F553B3" w:rsidRPr="007E107A">
          <w:rPr>
            <w:sz w:val="28"/>
            <w:szCs w:val="28"/>
          </w:rPr>
          <w:instrText xml:space="preserve"> PAGE   \* MERGEFORMAT </w:instrText>
        </w:r>
        <w:r w:rsidRPr="007E107A">
          <w:rPr>
            <w:sz w:val="28"/>
            <w:szCs w:val="28"/>
          </w:rPr>
          <w:fldChar w:fldCharType="separate"/>
        </w:r>
        <w:r w:rsidR="00AA1565">
          <w:rPr>
            <w:noProof/>
            <w:sz w:val="28"/>
            <w:szCs w:val="28"/>
          </w:rPr>
          <w:t>15</w:t>
        </w:r>
        <w:r w:rsidRPr="007E107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865849"/>
    <w:rsid w:val="00005413"/>
    <w:rsid w:val="00005EF3"/>
    <w:rsid w:val="00007108"/>
    <w:rsid w:val="000104D7"/>
    <w:rsid w:val="000108E4"/>
    <w:rsid w:val="00022F63"/>
    <w:rsid w:val="00023E91"/>
    <w:rsid w:val="00024FA9"/>
    <w:rsid w:val="00026298"/>
    <w:rsid w:val="000264A0"/>
    <w:rsid w:val="0005245D"/>
    <w:rsid w:val="00053513"/>
    <w:rsid w:val="00055CC1"/>
    <w:rsid w:val="00056DFA"/>
    <w:rsid w:val="00057F20"/>
    <w:rsid w:val="000600FF"/>
    <w:rsid w:val="00061C48"/>
    <w:rsid w:val="000623B4"/>
    <w:rsid w:val="00063965"/>
    <w:rsid w:val="00066CC9"/>
    <w:rsid w:val="00074D5C"/>
    <w:rsid w:val="000752E4"/>
    <w:rsid w:val="000859FC"/>
    <w:rsid w:val="00092B99"/>
    <w:rsid w:val="000965F0"/>
    <w:rsid w:val="000A4A0A"/>
    <w:rsid w:val="000B0ADA"/>
    <w:rsid w:val="000B1F21"/>
    <w:rsid w:val="000B3476"/>
    <w:rsid w:val="000B3603"/>
    <w:rsid w:val="000B4F2E"/>
    <w:rsid w:val="000C036C"/>
    <w:rsid w:val="000C1491"/>
    <w:rsid w:val="000C5194"/>
    <w:rsid w:val="000D59CA"/>
    <w:rsid w:val="000D66EC"/>
    <w:rsid w:val="000D7E6C"/>
    <w:rsid w:val="000E0E29"/>
    <w:rsid w:val="000E3274"/>
    <w:rsid w:val="000E7930"/>
    <w:rsid w:val="000F27CE"/>
    <w:rsid w:val="000F41EC"/>
    <w:rsid w:val="000F62BD"/>
    <w:rsid w:val="000F66EC"/>
    <w:rsid w:val="001022BC"/>
    <w:rsid w:val="00104E5E"/>
    <w:rsid w:val="00105069"/>
    <w:rsid w:val="00105FE4"/>
    <w:rsid w:val="00110A79"/>
    <w:rsid w:val="00116BC0"/>
    <w:rsid w:val="00116E8C"/>
    <w:rsid w:val="001176C4"/>
    <w:rsid w:val="0012307C"/>
    <w:rsid w:val="00123D88"/>
    <w:rsid w:val="00125A15"/>
    <w:rsid w:val="001279C7"/>
    <w:rsid w:val="0013303C"/>
    <w:rsid w:val="0014135C"/>
    <w:rsid w:val="00156202"/>
    <w:rsid w:val="00165036"/>
    <w:rsid w:val="0018116A"/>
    <w:rsid w:val="00182619"/>
    <w:rsid w:val="00183245"/>
    <w:rsid w:val="00183374"/>
    <w:rsid w:val="00185FCF"/>
    <w:rsid w:val="00195ADE"/>
    <w:rsid w:val="0019658C"/>
    <w:rsid w:val="001A324D"/>
    <w:rsid w:val="001A549C"/>
    <w:rsid w:val="001B3BEA"/>
    <w:rsid w:val="001B6476"/>
    <w:rsid w:val="001C69E4"/>
    <w:rsid w:val="001D1EE0"/>
    <w:rsid w:val="001D415A"/>
    <w:rsid w:val="001D5C05"/>
    <w:rsid w:val="001E1B61"/>
    <w:rsid w:val="001E3D2D"/>
    <w:rsid w:val="001F090F"/>
    <w:rsid w:val="001F374A"/>
    <w:rsid w:val="001F5650"/>
    <w:rsid w:val="001F7388"/>
    <w:rsid w:val="00211218"/>
    <w:rsid w:val="00211C91"/>
    <w:rsid w:val="0021235D"/>
    <w:rsid w:val="00215AFB"/>
    <w:rsid w:val="00216951"/>
    <w:rsid w:val="002229A5"/>
    <w:rsid w:val="00226C19"/>
    <w:rsid w:val="00234BC9"/>
    <w:rsid w:val="00251059"/>
    <w:rsid w:val="0026776C"/>
    <w:rsid w:val="00273A4D"/>
    <w:rsid w:val="00281657"/>
    <w:rsid w:val="0028283D"/>
    <w:rsid w:val="00282F97"/>
    <w:rsid w:val="0028402E"/>
    <w:rsid w:val="00285C45"/>
    <w:rsid w:val="002864F4"/>
    <w:rsid w:val="00290D67"/>
    <w:rsid w:val="00291170"/>
    <w:rsid w:val="002A07C0"/>
    <w:rsid w:val="002A41B4"/>
    <w:rsid w:val="002B10D9"/>
    <w:rsid w:val="002B2F8D"/>
    <w:rsid w:val="002B64AB"/>
    <w:rsid w:val="002B77F8"/>
    <w:rsid w:val="002D213E"/>
    <w:rsid w:val="002D2F4A"/>
    <w:rsid w:val="002D4919"/>
    <w:rsid w:val="002E0978"/>
    <w:rsid w:val="002F0577"/>
    <w:rsid w:val="002F13F2"/>
    <w:rsid w:val="003026E8"/>
    <w:rsid w:val="00305B31"/>
    <w:rsid w:val="003155C2"/>
    <w:rsid w:val="00316DA9"/>
    <w:rsid w:val="00323884"/>
    <w:rsid w:val="00327DC7"/>
    <w:rsid w:val="0033417B"/>
    <w:rsid w:val="00334749"/>
    <w:rsid w:val="003523D2"/>
    <w:rsid w:val="00354800"/>
    <w:rsid w:val="00356950"/>
    <w:rsid w:val="003570E9"/>
    <w:rsid w:val="00363E4B"/>
    <w:rsid w:val="00365B58"/>
    <w:rsid w:val="00366ADE"/>
    <w:rsid w:val="003676C9"/>
    <w:rsid w:val="00371434"/>
    <w:rsid w:val="0037345D"/>
    <w:rsid w:val="00375BCB"/>
    <w:rsid w:val="00380666"/>
    <w:rsid w:val="00383F80"/>
    <w:rsid w:val="003847FA"/>
    <w:rsid w:val="003852B6"/>
    <w:rsid w:val="00385FC7"/>
    <w:rsid w:val="00386D29"/>
    <w:rsid w:val="00387684"/>
    <w:rsid w:val="00396478"/>
    <w:rsid w:val="003A0993"/>
    <w:rsid w:val="003A1CB2"/>
    <w:rsid w:val="003A60D8"/>
    <w:rsid w:val="003B7401"/>
    <w:rsid w:val="003D491E"/>
    <w:rsid w:val="003D56DE"/>
    <w:rsid w:val="003E014B"/>
    <w:rsid w:val="003E226C"/>
    <w:rsid w:val="003E6290"/>
    <w:rsid w:val="003F1230"/>
    <w:rsid w:val="003F3380"/>
    <w:rsid w:val="003F620F"/>
    <w:rsid w:val="003F648C"/>
    <w:rsid w:val="004035AB"/>
    <w:rsid w:val="00410AAE"/>
    <w:rsid w:val="0041375F"/>
    <w:rsid w:val="0042128D"/>
    <w:rsid w:val="00422E51"/>
    <w:rsid w:val="00424EBF"/>
    <w:rsid w:val="00426AF5"/>
    <w:rsid w:val="00427A35"/>
    <w:rsid w:val="00427B26"/>
    <w:rsid w:val="004321AA"/>
    <w:rsid w:val="00432FAB"/>
    <w:rsid w:val="004357EC"/>
    <w:rsid w:val="00437349"/>
    <w:rsid w:val="00437A05"/>
    <w:rsid w:val="0044128C"/>
    <w:rsid w:val="00445B4D"/>
    <w:rsid w:val="0044768F"/>
    <w:rsid w:val="00450A2F"/>
    <w:rsid w:val="0045543A"/>
    <w:rsid w:val="0045544B"/>
    <w:rsid w:val="00456115"/>
    <w:rsid w:val="00461ABC"/>
    <w:rsid w:val="004656D7"/>
    <w:rsid w:val="00475EBD"/>
    <w:rsid w:val="0047642C"/>
    <w:rsid w:val="004809E5"/>
    <w:rsid w:val="00482365"/>
    <w:rsid w:val="004903E4"/>
    <w:rsid w:val="004908F8"/>
    <w:rsid w:val="00496252"/>
    <w:rsid w:val="004A7790"/>
    <w:rsid w:val="004B0BCF"/>
    <w:rsid w:val="004B1141"/>
    <w:rsid w:val="004B200E"/>
    <w:rsid w:val="004D373D"/>
    <w:rsid w:val="004D5447"/>
    <w:rsid w:val="004E5529"/>
    <w:rsid w:val="004F17E1"/>
    <w:rsid w:val="004F1ECF"/>
    <w:rsid w:val="004F2F54"/>
    <w:rsid w:val="004F5183"/>
    <w:rsid w:val="004F5452"/>
    <w:rsid w:val="004F5502"/>
    <w:rsid w:val="00501CB5"/>
    <w:rsid w:val="00505DA7"/>
    <w:rsid w:val="005154C4"/>
    <w:rsid w:val="00520AD3"/>
    <w:rsid w:val="005212F6"/>
    <w:rsid w:val="005215AC"/>
    <w:rsid w:val="00521F17"/>
    <w:rsid w:val="00521FAD"/>
    <w:rsid w:val="00523EF0"/>
    <w:rsid w:val="00530C30"/>
    <w:rsid w:val="005326D4"/>
    <w:rsid w:val="00533960"/>
    <w:rsid w:val="00535623"/>
    <w:rsid w:val="005373D5"/>
    <w:rsid w:val="00543F1C"/>
    <w:rsid w:val="00544BD8"/>
    <w:rsid w:val="005527D6"/>
    <w:rsid w:val="0055460C"/>
    <w:rsid w:val="00571BAB"/>
    <w:rsid w:val="00572F17"/>
    <w:rsid w:val="00581002"/>
    <w:rsid w:val="005834CE"/>
    <w:rsid w:val="00592AA9"/>
    <w:rsid w:val="00597331"/>
    <w:rsid w:val="005B05D1"/>
    <w:rsid w:val="005B5581"/>
    <w:rsid w:val="005B5D25"/>
    <w:rsid w:val="005B6048"/>
    <w:rsid w:val="005B659B"/>
    <w:rsid w:val="005C6712"/>
    <w:rsid w:val="005D0CD7"/>
    <w:rsid w:val="005D1704"/>
    <w:rsid w:val="005D4B83"/>
    <w:rsid w:val="005D55F2"/>
    <w:rsid w:val="005D684C"/>
    <w:rsid w:val="005E090C"/>
    <w:rsid w:val="005E109C"/>
    <w:rsid w:val="005E137D"/>
    <w:rsid w:val="005E6A10"/>
    <w:rsid w:val="005E759F"/>
    <w:rsid w:val="005F41D6"/>
    <w:rsid w:val="006015EA"/>
    <w:rsid w:val="00604F0E"/>
    <w:rsid w:val="00611EBF"/>
    <w:rsid w:val="00613C93"/>
    <w:rsid w:val="0061453D"/>
    <w:rsid w:val="00617763"/>
    <w:rsid w:val="0062172D"/>
    <w:rsid w:val="00631022"/>
    <w:rsid w:val="00643C0C"/>
    <w:rsid w:val="00643EA5"/>
    <w:rsid w:val="00644D52"/>
    <w:rsid w:val="0065069B"/>
    <w:rsid w:val="00660BB4"/>
    <w:rsid w:val="00673A48"/>
    <w:rsid w:val="00674599"/>
    <w:rsid w:val="00674DA7"/>
    <w:rsid w:val="00677A72"/>
    <w:rsid w:val="00685484"/>
    <w:rsid w:val="00687121"/>
    <w:rsid w:val="0069078B"/>
    <w:rsid w:val="006967D4"/>
    <w:rsid w:val="00697405"/>
    <w:rsid w:val="006A23AD"/>
    <w:rsid w:val="006A2CF3"/>
    <w:rsid w:val="006A2F6E"/>
    <w:rsid w:val="006B0685"/>
    <w:rsid w:val="006B1FF1"/>
    <w:rsid w:val="006B42AA"/>
    <w:rsid w:val="006C019A"/>
    <w:rsid w:val="006C6C1B"/>
    <w:rsid w:val="006C71A4"/>
    <w:rsid w:val="006D3A47"/>
    <w:rsid w:val="006D5E81"/>
    <w:rsid w:val="006D61D2"/>
    <w:rsid w:val="006D63B8"/>
    <w:rsid w:val="006E1788"/>
    <w:rsid w:val="006E684D"/>
    <w:rsid w:val="006F0B5E"/>
    <w:rsid w:val="006F2832"/>
    <w:rsid w:val="006F5D76"/>
    <w:rsid w:val="00701BF0"/>
    <w:rsid w:val="007050FC"/>
    <w:rsid w:val="00706646"/>
    <w:rsid w:val="0070758E"/>
    <w:rsid w:val="0070759A"/>
    <w:rsid w:val="007103BB"/>
    <w:rsid w:val="00710D3C"/>
    <w:rsid w:val="00711552"/>
    <w:rsid w:val="0071431D"/>
    <w:rsid w:val="0072232A"/>
    <w:rsid w:val="00724E8F"/>
    <w:rsid w:val="00727F96"/>
    <w:rsid w:val="00731E8E"/>
    <w:rsid w:val="00732D56"/>
    <w:rsid w:val="007335FB"/>
    <w:rsid w:val="0073682F"/>
    <w:rsid w:val="00736E23"/>
    <w:rsid w:val="00740925"/>
    <w:rsid w:val="007633B1"/>
    <w:rsid w:val="00770AE3"/>
    <w:rsid w:val="00770D14"/>
    <w:rsid w:val="0077366D"/>
    <w:rsid w:val="00780592"/>
    <w:rsid w:val="007820CE"/>
    <w:rsid w:val="0078255C"/>
    <w:rsid w:val="00792F28"/>
    <w:rsid w:val="007A1686"/>
    <w:rsid w:val="007A27C3"/>
    <w:rsid w:val="007A5888"/>
    <w:rsid w:val="007A6682"/>
    <w:rsid w:val="007B174A"/>
    <w:rsid w:val="007B3704"/>
    <w:rsid w:val="007C255F"/>
    <w:rsid w:val="007D71C2"/>
    <w:rsid w:val="007E107A"/>
    <w:rsid w:val="007E143B"/>
    <w:rsid w:val="007F0AAF"/>
    <w:rsid w:val="007F3B5D"/>
    <w:rsid w:val="00800B56"/>
    <w:rsid w:val="00800E20"/>
    <w:rsid w:val="00807143"/>
    <w:rsid w:val="00813E03"/>
    <w:rsid w:val="008229F0"/>
    <w:rsid w:val="008235B9"/>
    <w:rsid w:val="008305C7"/>
    <w:rsid w:val="00836967"/>
    <w:rsid w:val="00840D00"/>
    <w:rsid w:val="0086285A"/>
    <w:rsid w:val="00865849"/>
    <w:rsid w:val="00865900"/>
    <w:rsid w:val="008743AE"/>
    <w:rsid w:val="00874FAE"/>
    <w:rsid w:val="008769E5"/>
    <w:rsid w:val="00877D43"/>
    <w:rsid w:val="00884875"/>
    <w:rsid w:val="00894BC4"/>
    <w:rsid w:val="008A03D9"/>
    <w:rsid w:val="008A5F45"/>
    <w:rsid w:val="008B1862"/>
    <w:rsid w:val="008B1F25"/>
    <w:rsid w:val="008B34BB"/>
    <w:rsid w:val="008C1EB7"/>
    <w:rsid w:val="008C217F"/>
    <w:rsid w:val="008C6AEF"/>
    <w:rsid w:val="008C7ADA"/>
    <w:rsid w:val="008D67A1"/>
    <w:rsid w:val="008E0235"/>
    <w:rsid w:val="008E19DD"/>
    <w:rsid w:val="008E3990"/>
    <w:rsid w:val="008F3053"/>
    <w:rsid w:val="008F370A"/>
    <w:rsid w:val="00902554"/>
    <w:rsid w:val="009032D0"/>
    <w:rsid w:val="00906BD5"/>
    <w:rsid w:val="00907529"/>
    <w:rsid w:val="009160F7"/>
    <w:rsid w:val="00923204"/>
    <w:rsid w:val="00935BF6"/>
    <w:rsid w:val="009367F9"/>
    <w:rsid w:val="009410C8"/>
    <w:rsid w:val="00951BCB"/>
    <w:rsid w:val="00956F59"/>
    <w:rsid w:val="0095703B"/>
    <w:rsid w:val="00963C44"/>
    <w:rsid w:val="0097113B"/>
    <w:rsid w:val="00981AA3"/>
    <w:rsid w:val="00983425"/>
    <w:rsid w:val="00996C8E"/>
    <w:rsid w:val="009A04CC"/>
    <w:rsid w:val="009A78F6"/>
    <w:rsid w:val="009A7BD6"/>
    <w:rsid w:val="009B65FF"/>
    <w:rsid w:val="009C1E94"/>
    <w:rsid w:val="009C2548"/>
    <w:rsid w:val="009C28E3"/>
    <w:rsid w:val="009C2B0B"/>
    <w:rsid w:val="009C467E"/>
    <w:rsid w:val="009C5B25"/>
    <w:rsid w:val="009C5E40"/>
    <w:rsid w:val="009D2E30"/>
    <w:rsid w:val="009D66D0"/>
    <w:rsid w:val="009E0AEE"/>
    <w:rsid w:val="009E3508"/>
    <w:rsid w:val="009F77C3"/>
    <w:rsid w:val="00A00BFD"/>
    <w:rsid w:val="00A11819"/>
    <w:rsid w:val="00A20249"/>
    <w:rsid w:val="00A2134E"/>
    <w:rsid w:val="00A25735"/>
    <w:rsid w:val="00A26840"/>
    <w:rsid w:val="00A274AA"/>
    <w:rsid w:val="00A36AE8"/>
    <w:rsid w:val="00A4280E"/>
    <w:rsid w:val="00A44A01"/>
    <w:rsid w:val="00A46CFA"/>
    <w:rsid w:val="00A667CF"/>
    <w:rsid w:val="00A70988"/>
    <w:rsid w:val="00A74270"/>
    <w:rsid w:val="00A7472B"/>
    <w:rsid w:val="00A75602"/>
    <w:rsid w:val="00A84CB2"/>
    <w:rsid w:val="00A86DFA"/>
    <w:rsid w:val="00A90356"/>
    <w:rsid w:val="00A93CE3"/>
    <w:rsid w:val="00A97CC3"/>
    <w:rsid w:val="00AA1565"/>
    <w:rsid w:val="00AA40ED"/>
    <w:rsid w:val="00AA7B52"/>
    <w:rsid w:val="00AB15F4"/>
    <w:rsid w:val="00AD47F3"/>
    <w:rsid w:val="00AE0721"/>
    <w:rsid w:val="00AE5482"/>
    <w:rsid w:val="00AE7B9F"/>
    <w:rsid w:val="00AF5001"/>
    <w:rsid w:val="00AF53A8"/>
    <w:rsid w:val="00B01B79"/>
    <w:rsid w:val="00B0331B"/>
    <w:rsid w:val="00B20FAB"/>
    <w:rsid w:val="00B26E7E"/>
    <w:rsid w:val="00B52D1C"/>
    <w:rsid w:val="00B54216"/>
    <w:rsid w:val="00B5482B"/>
    <w:rsid w:val="00B60FEA"/>
    <w:rsid w:val="00B62F2D"/>
    <w:rsid w:val="00B64848"/>
    <w:rsid w:val="00B75168"/>
    <w:rsid w:val="00B75195"/>
    <w:rsid w:val="00B85E27"/>
    <w:rsid w:val="00B86316"/>
    <w:rsid w:val="00B92C7B"/>
    <w:rsid w:val="00B9777F"/>
    <w:rsid w:val="00BA0B36"/>
    <w:rsid w:val="00BA5D3D"/>
    <w:rsid w:val="00BA70B0"/>
    <w:rsid w:val="00BB15DA"/>
    <w:rsid w:val="00BB169F"/>
    <w:rsid w:val="00BB4CF4"/>
    <w:rsid w:val="00BB5325"/>
    <w:rsid w:val="00BB5A6A"/>
    <w:rsid w:val="00BC1A4E"/>
    <w:rsid w:val="00BC3499"/>
    <w:rsid w:val="00BD041B"/>
    <w:rsid w:val="00BD3F59"/>
    <w:rsid w:val="00BD46E7"/>
    <w:rsid w:val="00BE6170"/>
    <w:rsid w:val="00BE79EB"/>
    <w:rsid w:val="00BF1183"/>
    <w:rsid w:val="00BF396C"/>
    <w:rsid w:val="00BF4C8F"/>
    <w:rsid w:val="00BF5F44"/>
    <w:rsid w:val="00BF71EC"/>
    <w:rsid w:val="00C11927"/>
    <w:rsid w:val="00C11970"/>
    <w:rsid w:val="00C139D8"/>
    <w:rsid w:val="00C13AB2"/>
    <w:rsid w:val="00C16706"/>
    <w:rsid w:val="00C17986"/>
    <w:rsid w:val="00C20FBB"/>
    <w:rsid w:val="00C31CFE"/>
    <w:rsid w:val="00C3726A"/>
    <w:rsid w:val="00C4362F"/>
    <w:rsid w:val="00C449E0"/>
    <w:rsid w:val="00C46CEF"/>
    <w:rsid w:val="00C473B3"/>
    <w:rsid w:val="00C50DDD"/>
    <w:rsid w:val="00C61F29"/>
    <w:rsid w:val="00C71711"/>
    <w:rsid w:val="00C7467D"/>
    <w:rsid w:val="00C747AA"/>
    <w:rsid w:val="00C74E62"/>
    <w:rsid w:val="00C86991"/>
    <w:rsid w:val="00C9493A"/>
    <w:rsid w:val="00CA0C4A"/>
    <w:rsid w:val="00CA4246"/>
    <w:rsid w:val="00CB7535"/>
    <w:rsid w:val="00CC5B06"/>
    <w:rsid w:val="00D02174"/>
    <w:rsid w:val="00D07260"/>
    <w:rsid w:val="00D07807"/>
    <w:rsid w:val="00D11A0E"/>
    <w:rsid w:val="00D11BD5"/>
    <w:rsid w:val="00D12A22"/>
    <w:rsid w:val="00D239BF"/>
    <w:rsid w:val="00D25FE1"/>
    <w:rsid w:val="00D26E0E"/>
    <w:rsid w:val="00D31D41"/>
    <w:rsid w:val="00D338BB"/>
    <w:rsid w:val="00D3395E"/>
    <w:rsid w:val="00D46868"/>
    <w:rsid w:val="00D502C3"/>
    <w:rsid w:val="00D6090D"/>
    <w:rsid w:val="00D646B5"/>
    <w:rsid w:val="00D647AE"/>
    <w:rsid w:val="00D64F0B"/>
    <w:rsid w:val="00D667FB"/>
    <w:rsid w:val="00D72523"/>
    <w:rsid w:val="00D758A8"/>
    <w:rsid w:val="00DA21F1"/>
    <w:rsid w:val="00DA5B68"/>
    <w:rsid w:val="00DB0126"/>
    <w:rsid w:val="00DB2F6A"/>
    <w:rsid w:val="00DC252A"/>
    <w:rsid w:val="00DD3F4F"/>
    <w:rsid w:val="00DD445E"/>
    <w:rsid w:val="00DE0BBA"/>
    <w:rsid w:val="00DE38D0"/>
    <w:rsid w:val="00DE420C"/>
    <w:rsid w:val="00DE4D05"/>
    <w:rsid w:val="00DF0BC0"/>
    <w:rsid w:val="00DF2338"/>
    <w:rsid w:val="00E03A2F"/>
    <w:rsid w:val="00E202B2"/>
    <w:rsid w:val="00E23345"/>
    <w:rsid w:val="00E234C9"/>
    <w:rsid w:val="00E271EF"/>
    <w:rsid w:val="00E30CBE"/>
    <w:rsid w:val="00E31264"/>
    <w:rsid w:val="00E330DF"/>
    <w:rsid w:val="00E37C40"/>
    <w:rsid w:val="00E466D3"/>
    <w:rsid w:val="00E50B0A"/>
    <w:rsid w:val="00E55696"/>
    <w:rsid w:val="00E55C71"/>
    <w:rsid w:val="00E61F92"/>
    <w:rsid w:val="00E62505"/>
    <w:rsid w:val="00E627A0"/>
    <w:rsid w:val="00E646B0"/>
    <w:rsid w:val="00E65C22"/>
    <w:rsid w:val="00E665F2"/>
    <w:rsid w:val="00E67F86"/>
    <w:rsid w:val="00E74D68"/>
    <w:rsid w:val="00E763A5"/>
    <w:rsid w:val="00E81C78"/>
    <w:rsid w:val="00E8571E"/>
    <w:rsid w:val="00E953D1"/>
    <w:rsid w:val="00EC040F"/>
    <w:rsid w:val="00EC0549"/>
    <w:rsid w:val="00EC5F73"/>
    <w:rsid w:val="00EC6247"/>
    <w:rsid w:val="00EC7B70"/>
    <w:rsid w:val="00ED047F"/>
    <w:rsid w:val="00ED1BD1"/>
    <w:rsid w:val="00ED7864"/>
    <w:rsid w:val="00EE7E31"/>
    <w:rsid w:val="00EF3801"/>
    <w:rsid w:val="00EF6D7C"/>
    <w:rsid w:val="00F014DE"/>
    <w:rsid w:val="00F02DFE"/>
    <w:rsid w:val="00F047DB"/>
    <w:rsid w:val="00F126DB"/>
    <w:rsid w:val="00F15541"/>
    <w:rsid w:val="00F200E4"/>
    <w:rsid w:val="00F2118A"/>
    <w:rsid w:val="00F21DFB"/>
    <w:rsid w:val="00F27035"/>
    <w:rsid w:val="00F322C4"/>
    <w:rsid w:val="00F330E4"/>
    <w:rsid w:val="00F33C11"/>
    <w:rsid w:val="00F376D4"/>
    <w:rsid w:val="00F44DAB"/>
    <w:rsid w:val="00F47294"/>
    <w:rsid w:val="00F505AD"/>
    <w:rsid w:val="00F553B3"/>
    <w:rsid w:val="00F55EA9"/>
    <w:rsid w:val="00F568CF"/>
    <w:rsid w:val="00F7120B"/>
    <w:rsid w:val="00F71CB7"/>
    <w:rsid w:val="00F750F5"/>
    <w:rsid w:val="00F8096C"/>
    <w:rsid w:val="00F80A6E"/>
    <w:rsid w:val="00F80CCE"/>
    <w:rsid w:val="00F84B1C"/>
    <w:rsid w:val="00F87410"/>
    <w:rsid w:val="00F90C0A"/>
    <w:rsid w:val="00F92DDE"/>
    <w:rsid w:val="00FB086D"/>
    <w:rsid w:val="00FB3410"/>
    <w:rsid w:val="00FB4866"/>
    <w:rsid w:val="00FB6815"/>
    <w:rsid w:val="00FB7364"/>
    <w:rsid w:val="00FC07A3"/>
    <w:rsid w:val="00FC48DC"/>
    <w:rsid w:val="00FC715F"/>
    <w:rsid w:val="00FD0380"/>
    <w:rsid w:val="00FD2937"/>
    <w:rsid w:val="00FE0FB2"/>
    <w:rsid w:val="00FF1AA5"/>
    <w:rsid w:val="00FF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22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E0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E03"/>
  </w:style>
  <w:style w:type="paragraph" w:styleId="a5">
    <w:name w:val="footer"/>
    <w:basedOn w:val="a"/>
    <w:link w:val="a6"/>
    <w:uiPriority w:val="99"/>
    <w:unhideWhenUsed/>
    <w:rsid w:val="00813E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E03"/>
  </w:style>
  <w:style w:type="paragraph" w:styleId="a7">
    <w:name w:val="footnote text"/>
    <w:basedOn w:val="a"/>
    <w:link w:val="a8"/>
    <w:uiPriority w:val="99"/>
    <w:semiHidden/>
    <w:unhideWhenUsed/>
    <w:rsid w:val="00865849"/>
    <w:pPr>
      <w:spacing w:line="240" w:lineRule="auto"/>
    </w:pPr>
  </w:style>
  <w:style w:type="character" w:customStyle="1" w:styleId="a8">
    <w:name w:val="Текст сноски Знак"/>
    <w:basedOn w:val="a0"/>
    <w:link w:val="a7"/>
    <w:uiPriority w:val="99"/>
    <w:semiHidden/>
    <w:rsid w:val="0086584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65849"/>
    <w:rPr>
      <w:vertAlign w:val="superscript"/>
    </w:rPr>
  </w:style>
  <w:style w:type="paragraph" w:styleId="3">
    <w:name w:val="Body Text Indent 3"/>
    <w:basedOn w:val="a"/>
    <w:link w:val="30"/>
    <w:rsid w:val="00865849"/>
    <w:pPr>
      <w:spacing w:line="240" w:lineRule="auto"/>
      <w:ind w:left="2268" w:hanging="1559"/>
    </w:pPr>
    <w:rPr>
      <w:u w:val="single"/>
    </w:rPr>
  </w:style>
  <w:style w:type="character" w:customStyle="1" w:styleId="30">
    <w:name w:val="Основной текст с отступом 3 Знак"/>
    <w:basedOn w:val="a0"/>
    <w:link w:val="3"/>
    <w:rsid w:val="00865849"/>
    <w:rPr>
      <w:rFonts w:eastAsia="Times New Roman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D74A-FDF7-47FD-B65D-A40E3270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5968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39907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Коробка</cp:lastModifiedBy>
  <cp:revision>2</cp:revision>
  <cp:lastPrinted>2025-12-12T08:02:00Z</cp:lastPrinted>
  <dcterms:created xsi:type="dcterms:W3CDTF">2025-12-23T07:39:00Z</dcterms:created>
  <dcterms:modified xsi:type="dcterms:W3CDTF">2025-12-23T07:39:00Z</dcterms:modified>
</cp:coreProperties>
</file>