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Layout w:type="fixed"/>
        <w:tblLook w:val="0000"/>
      </w:tblPr>
      <w:tblGrid>
        <w:gridCol w:w="4678"/>
        <w:gridCol w:w="4962"/>
      </w:tblGrid>
      <w:tr w:rsidR="00C61FA6" w:rsidTr="00FB2B0E">
        <w:trPr>
          <w:trHeight w:val="1828"/>
        </w:trPr>
        <w:tc>
          <w:tcPr>
            <w:tcW w:w="9640" w:type="dxa"/>
            <w:gridSpan w:val="2"/>
          </w:tcPr>
          <w:p w:rsidR="00C61FA6" w:rsidRPr="00F86433" w:rsidRDefault="00F86433" w:rsidP="00F86433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C61FA6" w:rsidRPr="00F86433" w:rsidRDefault="00C61FA6" w:rsidP="00FB2B0E">
            <w:pPr>
              <w:tabs>
                <w:tab w:val="left" w:pos="9815"/>
              </w:tabs>
              <w:spacing w:after="120" w:line="240" w:lineRule="auto"/>
              <w:ind w:right="318"/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F86433" w:rsidTr="00FB2B0E">
        <w:trPr>
          <w:trHeight w:val="1828"/>
        </w:trPr>
        <w:tc>
          <w:tcPr>
            <w:tcW w:w="9640" w:type="dxa"/>
            <w:gridSpan w:val="2"/>
          </w:tcPr>
          <w:p w:rsidR="00F86433" w:rsidRPr="000B12EA" w:rsidRDefault="00F86433" w:rsidP="00F86433">
            <w:pPr>
              <w:spacing w:after="120" w:line="240" w:lineRule="auto"/>
              <w:ind w:right="34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0B12EA">
              <w:rPr>
                <w:rFonts w:ascii="Times New Roman" w:hAnsi="Times New Roman"/>
                <w:b/>
                <w:sz w:val="44"/>
                <w:szCs w:val="44"/>
              </w:rPr>
              <w:t>ПОСТАНОВЛЕНИЕ</w:t>
            </w:r>
          </w:p>
          <w:p w:rsidR="00F86433" w:rsidRPr="00834FB6" w:rsidRDefault="00F86433" w:rsidP="00F86433">
            <w:pPr>
              <w:spacing w:after="0" w:line="240" w:lineRule="auto"/>
              <w:ind w:right="34"/>
              <w:jc w:val="center"/>
              <w:rPr>
                <w:b/>
                <w:sz w:val="16"/>
                <w:szCs w:val="16"/>
              </w:rPr>
            </w:pPr>
            <w:r w:rsidRPr="000B12EA">
              <w:rPr>
                <w:rFonts w:ascii="Times New Roman" w:hAnsi="Times New Roman"/>
                <w:b/>
                <w:sz w:val="44"/>
              </w:rPr>
              <w:t>ПЛЕНУМА ВЕРХОВНОГО СУДА</w:t>
            </w:r>
            <w:r w:rsidRPr="000B12EA">
              <w:rPr>
                <w:rFonts w:ascii="Times New Roman" w:hAnsi="Times New Roman"/>
                <w:b/>
                <w:sz w:val="44"/>
              </w:rPr>
              <w:br/>
              <w:t>РОССИЙСКОЙ ФЕДЕРАЦИИ</w:t>
            </w:r>
          </w:p>
        </w:tc>
      </w:tr>
      <w:tr w:rsidR="00C61FA6" w:rsidTr="00FC78FA">
        <w:trPr>
          <w:trHeight w:val="449"/>
        </w:trPr>
        <w:tc>
          <w:tcPr>
            <w:tcW w:w="9640" w:type="dxa"/>
            <w:gridSpan w:val="2"/>
          </w:tcPr>
          <w:p w:rsidR="00C61FA6" w:rsidRPr="000B12EA" w:rsidRDefault="00C61FA6" w:rsidP="00FC78FA">
            <w:pPr>
              <w:pStyle w:val="3"/>
              <w:tabs>
                <w:tab w:val="left" w:pos="9106"/>
                <w:tab w:val="left" w:pos="9815"/>
              </w:tabs>
              <w:spacing w:before="0" w:after="0"/>
              <w:ind w:right="34"/>
              <w:jc w:val="center"/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</w:pPr>
            <w:r w:rsidRPr="000B12EA">
              <w:rPr>
                <w:rFonts w:ascii="Times New Roman" w:hAnsi="Times New Roman"/>
                <w:b w:val="0"/>
                <w:sz w:val="28"/>
                <w:szCs w:val="28"/>
              </w:rPr>
              <w:t>№</w:t>
            </w:r>
          </w:p>
        </w:tc>
      </w:tr>
      <w:tr w:rsidR="00C61FA6" w:rsidTr="00FB2B0E">
        <w:trPr>
          <w:trHeight w:val="427"/>
        </w:trPr>
        <w:tc>
          <w:tcPr>
            <w:tcW w:w="9640" w:type="dxa"/>
            <w:gridSpan w:val="2"/>
          </w:tcPr>
          <w:p w:rsidR="00C61FA6" w:rsidRPr="000B12EA" w:rsidRDefault="00C61FA6" w:rsidP="00FB2B0E">
            <w:pPr>
              <w:pStyle w:val="3"/>
              <w:tabs>
                <w:tab w:val="left" w:pos="9248"/>
                <w:tab w:val="left" w:pos="9815"/>
              </w:tabs>
              <w:spacing w:before="0" w:after="0"/>
              <w:ind w:right="45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1FA6" w:rsidTr="00F86433">
        <w:trPr>
          <w:trHeight w:val="431"/>
        </w:trPr>
        <w:tc>
          <w:tcPr>
            <w:tcW w:w="4678" w:type="dxa"/>
          </w:tcPr>
          <w:p w:rsidR="00C61FA6" w:rsidRPr="000B12EA" w:rsidRDefault="00C61FA6" w:rsidP="00FB2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12EA">
              <w:rPr>
                <w:rFonts w:ascii="Times New Roman" w:hAnsi="Times New Roman"/>
                <w:sz w:val="28"/>
                <w:szCs w:val="28"/>
              </w:rPr>
              <w:t>г. Москва</w:t>
            </w:r>
          </w:p>
        </w:tc>
        <w:tc>
          <w:tcPr>
            <w:tcW w:w="4962" w:type="dxa"/>
          </w:tcPr>
          <w:p w:rsidR="00C61FA6" w:rsidRPr="000B12EA" w:rsidRDefault="00C61FA6" w:rsidP="00FB2B0E">
            <w:pPr>
              <w:spacing w:after="0" w:line="240" w:lineRule="auto"/>
              <w:ind w:right="34" w:firstLine="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B12EA">
              <w:rPr>
                <w:rFonts w:ascii="Times New Roman" w:hAnsi="Times New Roman"/>
                <w:sz w:val="28"/>
                <w:szCs w:val="28"/>
              </w:rPr>
              <w:t>_</w:t>
            </w:r>
            <w:r w:rsidR="00F86433">
              <w:rPr>
                <w:rFonts w:ascii="Times New Roman" w:hAnsi="Times New Roman"/>
                <w:sz w:val="28"/>
                <w:szCs w:val="28"/>
              </w:rPr>
              <w:t>_</w:t>
            </w:r>
            <w:r w:rsidRPr="000B12EA">
              <w:rPr>
                <w:rFonts w:ascii="Times New Roman" w:hAnsi="Times New Roman"/>
                <w:sz w:val="28"/>
                <w:szCs w:val="28"/>
              </w:rPr>
              <w:t>2023 г.</w:t>
            </w:r>
          </w:p>
        </w:tc>
      </w:tr>
    </w:tbl>
    <w:p w:rsidR="00C61FA6" w:rsidRDefault="00C61FA6" w:rsidP="00631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6433" w:rsidRDefault="00F86433" w:rsidP="00631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A8D" w:rsidRPr="00A05D9F" w:rsidRDefault="00C61FA6" w:rsidP="00FC78FA">
      <w:pPr>
        <w:pStyle w:val="Default"/>
        <w:jc w:val="center"/>
        <w:rPr>
          <w:b/>
          <w:bCs/>
          <w:sz w:val="28"/>
          <w:szCs w:val="28"/>
        </w:rPr>
      </w:pPr>
      <w:r w:rsidRPr="00A05D9F">
        <w:rPr>
          <w:b/>
          <w:bCs/>
          <w:sz w:val="28"/>
          <w:szCs w:val="28"/>
        </w:rPr>
        <w:t>О внесении изменений в</w:t>
      </w:r>
      <w:r>
        <w:rPr>
          <w:b/>
          <w:bCs/>
          <w:sz w:val="28"/>
          <w:szCs w:val="28"/>
        </w:rPr>
        <w:t xml:space="preserve"> п</w:t>
      </w:r>
      <w:r w:rsidRPr="00A05D9F">
        <w:rPr>
          <w:b/>
          <w:bCs/>
          <w:sz w:val="28"/>
          <w:szCs w:val="28"/>
        </w:rPr>
        <w:t xml:space="preserve">остановление </w:t>
      </w:r>
      <w:r>
        <w:rPr>
          <w:b/>
          <w:bCs/>
          <w:sz w:val="28"/>
          <w:szCs w:val="28"/>
        </w:rPr>
        <w:t>П</w:t>
      </w:r>
      <w:r w:rsidRPr="00A05D9F">
        <w:rPr>
          <w:b/>
          <w:bCs/>
          <w:sz w:val="28"/>
          <w:szCs w:val="28"/>
        </w:rPr>
        <w:t xml:space="preserve">ленума </w:t>
      </w:r>
      <w:r w:rsidR="00FC78FA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В</w:t>
      </w:r>
      <w:r w:rsidRPr="00A05D9F">
        <w:rPr>
          <w:b/>
          <w:bCs/>
          <w:sz w:val="28"/>
          <w:szCs w:val="28"/>
        </w:rPr>
        <w:t xml:space="preserve">ерховного </w:t>
      </w:r>
      <w:r>
        <w:rPr>
          <w:b/>
          <w:bCs/>
          <w:sz w:val="28"/>
          <w:szCs w:val="28"/>
        </w:rPr>
        <w:t>С</w:t>
      </w:r>
      <w:r w:rsidRPr="00A05D9F">
        <w:rPr>
          <w:b/>
          <w:bCs/>
          <w:sz w:val="28"/>
          <w:szCs w:val="28"/>
        </w:rPr>
        <w:t>уда</w:t>
      </w:r>
      <w:r w:rsidR="00F86433">
        <w:rPr>
          <w:b/>
          <w:bCs/>
          <w:sz w:val="28"/>
          <w:szCs w:val="28"/>
        </w:rPr>
        <w:t xml:space="preserve"> </w:t>
      </w:r>
      <w:r w:rsidRPr="00A05D9F">
        <w:rPr>
          <w:b/>
          <w:bCs/>
          <w:sz w:val="28"/>
          <w:szCs w:val="28"/>
        </w:rPr>
        <w:t xml:space="preserve">Российской </w:t>
      </w:r>
      <w:r>
        <w:rPr>
          <w:b/>
          <w:bCs/>
          <w:sz w:val="28"/>
          <w:szCs w:val="28"/>
        </w:rPr>
        <w:t>Ф</w:t>
      </w:r>
      <w:r w:rsidRPr="00A05D9F">
        <w:rPr>
          <w:b/>
          <w:bCs/>
          <w:sz w:val="28"/>
          <w:szCs w:val="28"/>
        </w:rPr>
        <w:t xml:space="preserve">едерации </w:t>
      </w:r>
      <w:r>
        <w:rPr>
          <w:b/>
          <w:bCs/>
          <w:sz w:val="28"/>
          <w:szCs w:val="28"/>
        </w:rPr>
        <w:t>о</w:t>
      </w:r>
      <w:r w:rsidRPr="00A05D9F">
        <w:rPr>
          <w:b/>
          <w:bCs/>
          <w:sz w:val="28"/>
          <w:szCs w:val="28"/>
        </w:rPr>
        <w:t xml:space="preserve">т 3 апреля 2008 </w:t>
      </w:r>
      <w:r>
        <w:rPr>
          <w:b/>
          <w:bCs/>
          <w:sz w:val="28"/>
          <w:szCs w:val="28"/>
        </w:rPr>
        <w:t>года</w:t>
      </w:r>
      <w:r w:rsidRPr="00A05D9F">
        <w:rPr>
          <w:b/>
          <w:bCs/>
          <w:sz w:val="28"/>
          <w:szCs w:val="28"/>
        </w:rPr>
        <w:t xml:space="preserve"> № 3</w:t>
      </w:r>
      <w:r w:rsidR="00F86433">
        <w:rPr>
          <w:b/>
          <w:bCs/>
          <w:sz w:val="28"/>
          <w:szCs w:val="28"/>
        </w:rPr>
        <w:t xml:space="preserve"> </w:t>
      </w:r>
      <w:r w:rsidRPr="00A05D9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</w:t>
      </w:r>
      <w:r w:rsidR="00FC78FA">
        <w:rPr>
          <w:b/>
          <w:bCs/>
          <w:sz w:val="28"/>
          <w:szCs w:val="28"/>
        </w:rPr>
        <w:t> </w:t>
      </w:r>
      <w:r w:rsidRPr="00A05D9F">
        <w:rPr>
          <w:b/>
          <w:bCs/>
          <w:sz w:val="28"/>
          <w:szCs w:val="28"/>
        </w:rPr>
        <w:t>практике рассмотрения судами уголовных дел об уклонении от</w:t>
      </w:r>
      <w:r w:rsidR="00FC78FA">
        <w:rPr>
          <w:bCs/>
          <w:sz w:val="28"/>
          <w:szCs w:val="28"/>
        </w:rPr>
        <w:t> </w:t>
      </w:r>
      <w:r w:rsidRPr="00A05D9F">
        <w:rPr>
          <w:b/>
          <w:bCs/>
          <w:sz w:val="28"/>
          <w:szCs w:val="28"/>
        </w:rPr>
        <w:t>призыва на военную службу и от прохождения военной или</w:t>
      </w:r>
      <w:r w:rsidR="00FC78FA">
        <w:rPr>
          <w:b/>
          <w:bCs/>
          <w:sz w:val="28"/>
          <w:szCs w:val="28"/>
        </w:rPr>
        <w:t> </w:t>
      </w:r>
      <w:r w:rsidRPr="00A05D9F">
        <w:rPr>
          <w:b/>
          <w:bCs/>
          <w:sz w:val="28"/>
          <w:szCs w:val="28"/>
        </w:rPr>
        <w:t>альтернативной гражданской службы»</w:t>
      </w:r>
    </w:p>
    <w:p w:rsidR="000C5A8D" w:rsidRDefault="000C5A8D" w:rsidP="00F86433">
      <w:pPr>
        <w:pStyle w:val="Default"/>
        <w:ind w:firstLine="567"/>
        <w:jc w:val="both"/>
        <w:rPr>
          <w:sz w:val="28"/>
          <w:szCs w:val="28"/>
        </w:rPr>
      </w:pPr>
    </w:p>
    <w:p w:rsidR="00F86433" w:rsidRDefault="00F86433" w:rsidP="00F86433">
      <w:pPr>
        <w:pStyle w:val="Default"/>
        <w:ind w:firstLine="567"/>
        <w:jc w:val="both"/>
        <w:rPr>
          <w:sz w:val="28"/>
          <w:szCs w:val="28"/>
        </w:rPr>
      </w:pPr>
    </w:p>
    <w:p w:rsidR="0034076E" w:rsidRPr="00C352DA" w:rsidRDefault="0034076E" w:rsidP="00F86433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C352DA">
        <w:rPr>
          <w:sz w:val="28"/>
          <w:szCs w:val="28"/>
        </w:rPr>
        <w:t xml:space="preserve">В связи с принятием </w:t>
      </w:r>
      <w:r w:rsidRPr="00C61FA6">
        <w:rPr>
          <w:sz w:val="28"/>
          <w:szCs w:val="28"/>
        </w:rPr>
        <w:t>постановления Пленума Верховного Суда Российской Федерации</w:t>
      </w:r>
      <w:r w:rsidR="004C00F8">
        <w:rPr>
          <w:sz w:val="28"/>
          <w:szCs w:val="28"/>
        </w:rPr>
        <w:t xml:space="preserve"> </w:t>
      </w:r>
      <w:r w:rsidRPr="00C61FA6">
        <w:rPr>
          <w:sz w:val="28"/>
          <w:szCs w:val="28"/>
        </w:rPr>
        <w:t>«О практике рассмотрения судами уголовных дел  о</w:t>
      </w:r>
      <w:r w:rsidR="00FC78FA">
        <w:rPr>
          <w:sz w:val="28"/>
          <w:szCs w:val="28"/>
        </w:rPr>
        <w:t> </w:t>
      </w:r>
      <w:r w:rsidRPr="00C61FA6">
        <w:rPr>
          <w:sz w:val="28"/>
          <w:szCs w:val="28"/>
        </w:rPr>
        <w:t>преступлениях против военной службы»</w:t>
      </w:r>
      <w:r w:rsidR="002C79A7">
        <w:rPr>
          <w:sz w:val="28"/>
          <w:szCs w:val="28"/>
        </w:rPr>
        <w:t>,</w:t>
      </w:r>
      <w:r w:rsidRPr="00C352DA">
        <w:rPr>
          <w:sz w:val="28"/>
          <w:szCs w:val="28"/>
        </w:rPr>
        <w:t xml:space="preserve"> а также возникающими в судебной практике вопросами Пленум Верховного Суда Российской Федерации, руководствуясь </w:t>
      </w:r>
      <w:hyperlink r:id="rId8" w:history="1">
        <w:r w:rsidRPr="00C352DA">
          <w:rPr>
            <w:sz w:val="28"/>
            <w:szCs w:val="28"/>
          </w:rPr>
          <w:t>статьей 126</w:t>
        </w:r>
      </w:hyperlink>
      <w:r w:rsidRPr="00C352DA">
        <w:rPr>
          <w:sz w:val="28"/>
          <w:szCs w:val="28"/>
        </w:rPr>
        <w:t xml:space="preserve"> Конституции Российской Федерации, </w:t>
      </w:r>
      <w:hyperlink r:id="rId9" w:history="1">
        <w:r w:rsidRPr="00C352DA">
          <w:rPr>
            <w:sz w:val="28"/>
            <w:szCs w:val="28"/>
          </w:rPr>
          <w:t>статьями</w:t>
        </w:r>
        <w:r w:rsidR="00FC78FA">
          <w:rPr>
            <w:sz w:val="28"/>
            <w:szCs w:val="28"/>
          </w:rPr>
          <w:t>  </w:t>
        </w:r>
        <w:r w:rsidRPr="00C352DA">
          <w:rPr>
            <w:sz w:val="28"/>
            <w:szCs w:val="28"/>
          </w:rPr>
          <w:t>2</w:t>
        </w:r>
      </w:hyperlink>
      <w:r w:rsidR="00FC78FA">
        <w:rPr>
          <w:sz w:val="28"/>
          <w:szCs w:val="28"/>
        </w:rPr>
        <w:t>  </w:t>
      </w:r>
      <w:r w:rsidRPr="00C352DA">
        <w:rPr>
          <w:sz w:val="28"/>
          <w:szCs w:val="28"/>
        </w:rPr>
        <w:t xml:space="preserve">и </w:t>
      </w:r>
      <w:hyperlink r:id="rId10" w:history="1">
        <w:r w:rsidRPr="00C352DA">
          <w:rPr>
            <w:sz w:val="28"/>
            <w:szCs w:val="28"/>
          </w:rPr>
          <w:t>5</w:t>
        </w:r>
      </w:hyperlink>
      <w:r w:rsidRPr="00C352DA">
        <w:rPr>
          <w:sz w:val="28"/>
          <w:szCs w:val="28"/>
        </w:rPr>
        <w:t xml:space="preserve"> Федерального конституционного закона от</w:t>
      </w:r>
      <w:r w:rsidR="00FC78FA">
        <w:rPr>
          <w:sz w:val="28"/>
          <w:szCs w:val="28"/>
        </w:rPr>
        <w:t>  </w:t>
      </w:r>
      <w:r w:rsidRPr="00C352DA">
        <w:rPr>
          <w:sz w:val="28"/>
          <w:szCs w:val="28"/>
        </w:rPr>
        <w:t>5</w:t>
      </w:r>
      <w:r w:rsidR="00FC78FA">
        <w:rPr>
          <w:sz w:val="28"/>
          <w:szCs w:val="28"/>
        </w:rPr>
        <w:t>  </w:t>
      </w:r>
      <w:r w:rsidRPr="00C352DA">
        <w:rPr>
          <w:sz w:val="28"/>
          <w:szCs w:val="28"/>
        </w:rPr>
        <w:t>февраля 2014</w:t>
      </w:r>
      <w:r w:rsidR="00FC78FA">
        <w:rPr>
          <w:sz w:val="28"/>
          <w:szCs w:val="28"/>
        </w:rPr>
        <w:t>   </w:t>
      </w:r>
      <w:r w:rsidRPr="00C352DA">
        <w:rPr>
          <w:sz w:val="28"/>
          <w:szCs w:val="28"/>
        </w:rPr>
        <w:t xml:space="preserve">года </w:t>
      </w:r>
      <w:r w:rsidR="00034849">
        <w:rPr>
          <w:sz w:val="28"/>
          <w:szCs w:val="28"/>
        </w:rPr>
        <w:t>№</w:t>
      </w:r>
      <w:r w:rsidR="00FC78FA">
        <w:rPr>
          <w:sz w:val="28"/>
          <w:szCs w:val="28"/>
        </w:rPr>
        <w:t>  </w:t>
      </w:r>
      <w:r w:rsidRPr="00C352DA">
        <w:rPr>
          <w:sz w:val="28"/>
          <w:szCs w:val="28"/>
        </w:rPr>
        <w:t xml:space="preserve">3-ФКЗ </w:t>
      </w:r>
      <w:r w:rsidR="00034849">
        <w:rPr>
          <w:sz w:val="28"/>
          <w:szCs w:val="28"/>
        </w:rPr>
        <w:t>«</w:t>
      </w:r>
      <w:r w:rsidRPr="00C352DA">
        <w:rPr>
          <w:sz w:val="28"/>
          <w:szCs w:val="28"/>
        </w:rPr>
        <w:t>О Верховном Суде Российской Федерации</w:t>
      </w:r>
      <w:r w:rsidR="00034849">
        <w:rPr>
          <w:sz w:val="28"/>
          <w:szCs w:val="28"/>
        </w:rPr>
        <w:t>»</w:t>
      </w:r>
      <w:r w:rsidRPr="00C352DA">
        <w:rPr>
          <w:sz w:val="28"/>
          <w:szCs w:val="28"/>
        </w:rPr>
        <w:t xml:space="preserve">, </w:t>
      </w:r>
      <w:r w:rsidR="0092386E" w:rsidRPr="007C2165">
        <w:rPr>
          <w:w w:val="150"/>
          <w:sz w:val="28"/>
          <w:szCs w:val="28"/>
        </w:rPr>
        <w:t>постановляет</w:t>
      </w:r>
      <w:r w:rsidR="0092386E" w:rsidRPr="00C352DA">
        <w:rPr>
          <w:sz w:val="28"/>
          <w:szCs w:val="28"/>
        </w:rPr>
        <w:t xml:space="preserve"> </w:t>
      </w:r>
      <w:r w:rsidRPr="00C352DA">
        <w:rPr>
          <w:sz w:val="28"/>
          <w:szCs w:val="28"/>
        </w:rPr>
        <w:t xml:space="preserve">внести </w:t>
      </w:r>
      <w:r w:rsidR="00983ACA" w:rsidRPr="00C352DA">
        <w:rPr>
          <w:sz w:val="28"/>
          <w:szCs w:val="28"/>
        </w:rPr>
        <w:t>в</w:t>
      </w:r>
      <w:proofErr w:type="gramEnd"/>
      <w:r w:rsidR="00983ACA" w:rsidRPr="00C352DA">
        <w:rPr>
          <w:sz w:val="28"/>
          <w:szCs w:val="28"/>
        </w:rPr>
        <w:t xml:space="preserve"> </w:t>
      </w:r>
      <w:hyperlink r:id="rId11" w:history="1">
        <w:proofErr w:type="gramStart"/>
        <w:r w:rsidRPr="00C352DA">
          <w:rPr>
            <w:sz w:val="28"/>
            <w:szCs w:val="28"/>
          </w:rPr>
          <w:t>постановлени</w:t>
        </w:r>
      </w:hyperlink>
      <w:r w:rsidR="00983ACA" w:rsidRPr="00C352DA">
        <w:rPr>
          <w:sz w:val="28"/>
          <w:szCs w:val="28"/>
        </w:rPr>
        <w:t>е</w:t>
      </w:r>
      <w:proofErr w:type="gramEnd"/>
      <w:r w:rsidRPr="00C352DA">
        <w:rPr>
          <w:sz w:val="28"/>
          <w:szCs w:val="28"/>
        </w:rPr>
        <w:t xml:space="preserve"> Пленума Верховного Суда Российской Федерации от </w:t>
      </w:r>
      <w:r w:rsidR="00983ACA" w:rsidRPr="00C352DA">
        <w:rPr>
          <w:sz w:val="28"/>
          <w:szCs w:val="28"/>
        </w:rPr>
        <w:t>3</w:t>
      </w:r>
      <w:r w:rsidRPr="00C352DA">
        <w:rPr>
          <w:sz w:val="28"/>
          <w:szCs w:val="28"/>
        </w:rPr>
        <w:t xml:space="preserve"> </w:t>
      </w:r>
      <w:r w:rsidR="00983ACA" w:rsidRPr="00C352DA">
        <w:rPr>
          <w:sz w:val="28"/>
          <w:szCs w:val="28"/>
        </w:rPr>
        <w:t>апреля</w:t>
      </w:r>
      <w:r w:rsidRPr="00C352DA">
        <w:rPr>
          <w:sz w:val="28"/>
          <w:szCs w:val="28"/>
        </w:rPr>
        <w:t xml:space="preserve"> 20</w:t>
      </w:r>
      <w:r w:rsidR="00983ACA" w:rsidRPr="00C352DA">
        <w:rPr>
          <w:sz w:val="28"/>
          <w:szCs w:val="28"/>
        </w:rPr>
        <w:t>08</w:t>
      </w:r>
      <w:r w:rsidRPr="00C352DA">
        <w:rPr>
          <w:sz w:val="28"/>
          <w:szCs w:val="28"/>
        </w:rPr>
        <w:t xml:space="preserve"> года </w:t>
      </w:r>
      <w:r w:rsidR="00983ACA" w:rsidRPr="00C352DA">
        <w:rPr>
          <w:sz w:val="28"/>
          <w:szCs w:val="28"/>
        </w:rPr>
        <w:t>№</w:t>
      </w:r>
      <w:r w:rsidR="00205BC0">
        <w:rPr>
          <w:sz w:val="28"/>
          <w:szCs w:val="28"/>
        </w:rPr>
        <w:t>  </w:t>
      </w:r>
      <w:r w:rsidR="00983ACA" w:rsidRPr="00C352DA">
        <w:rPr>
          <w:sz w:val="28"/>
          <w:szCs w:val="28"/>
        </w:rPr>
        <w:t>3</w:t>
      </w:r>
      <w:r w:rsidR="002C79A7">
        <w:rPr>
          <w:sz w:val="28"/>
          <w:szCs w:val="28"/>
        </w:rPr>
        <w:t xml:space="preserve"> </w:t>
      </w:r>
      <w:r w:rsidR="00034849">
        <w:rPr>
          <w:sz w:val="28"/>
          <w:szCs w:val="28"/>
        </w:rPr>
        <w:t>«</w:t>
      </w:r>
      <w:r w:rsidR="00983ACA" w:rsidRPr="00C352DA">
        <w:rPr>
          <w:sz w:val="28"/>
          <w:szCs w:val="28"/>
        </w:rPr>
        <w:t>О</w:t>
      </w:r>
      <w:r w:rsidR="00FC78FA">
        <w:rPr>
          <w:sz w:val="28"/>
          <w:szCs w:val="28"/>
        </w:rPr>
        <w:t> </w:t>
      </w:r>
      <w:r w:rsidR="00983ACA" w:rsidRPr="00C352DA">
        <w:rPr>
          <w:sz w:val="28"/>
          <w:szCs w:val="28"/>
        </w:rPr>
        <w:t>практике рассмотрения судами уголовных дел об уклонении от призыва на военную службу и от прохождения военной или альтернативной гражданской службы</w:t>
      </w:r>
      <w:r w:rsidR="00034849">
        <w:rPr>
          <w:sz w:val="28"/>
          <w:szCs w:val="28"/>
        </w:rPr>
        <w:t>»</w:t>
      </w:r>
      <w:r w:rsidR="0092386E" w:rsidRPr="0092386E">
        <w:rPr>
          <w:sz w:val="28"/>
          <w:szCs w:val="28"/>
        </w:rPr>
        <w:t xml:space="preserve"> </w:t>
      </w:r>
      <w:r w:rsidR="0092386E">
        <w:rPr>
          <w:sz w:val="28"/>
          <w:szCs w:val="28"/>
        </w:rPr>
        <w:t xml:space="preserve">следующие </w:t>
      </w:r>
      <w:r w:rsidR="0092386E" w:rsidRPr="00C352DA">
        <w:rPr>
          <w:sz w:val="28"/>
          <w:szCs w:val="28"/>
        </w:rPr>
        <w:t>изменения</w:t>
      </w:r>
      <w:r w:rsidR="0092386E">
        <w:rPr>
          <w:sz w:val="28"/>
          <w:szCs w:val="28"/>
        </w:rPr>
        <w:t>:</w:t>
      </w:r>
    </w:p>
    <w:p w:rsidR="0034076E" w:rsidRDefault="0034076E" w:rsidP="00F86433">
      <w:pPr>
        <w:pStyle w:val="Default"/>
        <w:ind w:firstLine="709"/>
        <w:jc w:val="both"/>
        <w:rPr>
          <w:sz w:val="28"/>
          <w:szCs w:val="28"/>
        </w:rPr>
      </w:pPr>
    </w:p>
    <w:p w:rsidR="0034076E" w:rsidRDefault="0092386E" w:rsidP="00205B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C79A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983ACA">
        <w:rPr>
          <w:sz w:val="28"/>
          <w:szCs w:val="28"/>
        </w:rPr>
        <w:t xml:space="preserve">азвание </w:t>
      </w:r>
      <w:r w:rsidR="00C05CBB">
        <w:rPr>
          <w:sz w:val="28"/>
          <w:szCs w:val="28"/>
        </w:rPr>
        <w:t>изложить в следующей редакции:</w:t>
      </w:r>
    </w:p>
    <w:p w:rsidR="00C05CBB" w:rsidRDefault="00C05CBB" w:rsidP="00F86433">
      <w:pPr>
        <w:pStyle w:val="Default"/>
        <w:ind w:firstLine="709"/>
        <w:jc w:val="both"/>
        <w:rPr>
          <w:bCs/>
          <w:sz w:val="28"/>
          <w:szCs w:val="28"/>
        </w:rPr>
      </w:pPr>
      <w:r w:rsidRPr="00C05CBB">
        <w:rPr>
          <w:bCs/>
          <w:sz w:val="28"/>
          <w:szCs w:val="28"/>
        </w:rPr>
        <w:t>«О практике рассмотрения судами уголовных дел об уклонении от призыва на военную службу и от прохождения альтернативной гражданской службы»</w:t>
      </w:r>
      <w:r w:rsidR="0092386E">
        <w:rPr>
          <w:bCs/>
          <w:sz w:val="28"/>
          <w:szCs w:val="28"/>
        </w:rPr>
        <w:t>;</w:t>
      </w:r>
    </w:p>
    <w:p w:rsidR="002C79A7" w:rsidRDefault="00A26C24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386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2386E">
        <w:rPr>
          <w:sz w:val="28"/>
          <w:szCs w:val="28"/>
        </w:rPr>
        <w:t>п</w:t>
      </w:r>
      <w:r>
        <w:rPr>
          <w:sz w:val="28"/>
          <w:szCs w:val="28"/>
        </w:rPr>
        <w:t>реамбулу изложить в следующей редакции:</w:t>
      </w:r>
    </w:p>
    <w:p w:rsidR="00A26C24" w:rsidRDefault="00E110E6" w:rsidP="00F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«Конституция </w:t>
      </w:r>
      <w:r w:rsidR="00A26C24">
        <w:rPr>
          <w:rFonts w:ascii="Times New Roman" w:hAnsi="Times New Roman" w:cs="Times New Roman"/>
          <w:sz w:val="28"/>
          <w:szCs w:val="28"/>
        </w:rPr>
        <w:t>Российской Федерации устанавливает, что защита Отечества является долгом и обязанностью гражданина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A26C24">
        <w:rPr>
          <w:rFonts w:ascii="Times New Roman" w:hAnsi="Times New Roman" w:cs="Times New Roman"/>
          <w:sz w:val="28"/>
          <w:szCs w:val="28"/>
        </w:rPr>
        <w:t xml:space="preserve">несет военную службу в соответствии с федеральным </w:t>
      </w:r>
      <w:r w:rsidR="00A26C24">
        <w:rPr>
          <w:rFonts w:ascii="Times New Roman" w:hAnsi="Times New Roman" w:cs="Times New Roman"/>
          <w:sz w:val="28"/>
          <w:szCs w:val="28"/>
        </w:rPr>
        <w:lastRenderedPageBreak/>
        <w:t>законом и имеет право на замену ее альтернативной гражданской службой в установленных федеральным законом случаях (</w:t>
      </w:r>
      <w:r>
        <w:rPr>
          <w:rFonts w:ascii="Times New Roman" w:hAnsi="Times New Roman" w:cs="Times New Roman"/>
          <w:sz w:val="28"/>
          <w:szCs w:val="28"/>
        </w:rPr>
        <w:t>статья 59</w:t>
      </w:r>
      <w:r w:rsidR="00A26C24">
        <w:rPr>
          <w:rFonts w:ascii="Times New Roman" w:hAnsi="Times New Roman" w:cs="Times New Roman"/>
          <w:sz w:val="28"/>
          <w:szCs w:val="28"/>
        </w:rPr>
        <w:t>).</w:t>
      </w:r>
    </w:p>
    <w:p w:rsidR="002174FC" w:rsidRDefault="00B73620" w:rsidP="00F86433">
      <w:pPr>
        <w:pStyle w:val="Default"/>
        <w:ind w:firstLine="709"/>
        <w:jc w:val="both"/>
        <w:rPr>
          <w:sz w:val="28"/>
          <w:szCs w:val="28"/>
        </w:rPr>
      </w:pPr>
      <w:r w:rsidRPr="004D7664">
        <w:rPr>
          <w:sz w:val="28"/>
          <w:szCs w:val="28"/>
        </w:rPr>
        <w:t xml:space="preserve">Одними из </w:t>
      </w:r>
      <w:r w:rsidR="000C5A8D" w:rsidRPr="004D7664">
        <w:rPr>
          <w:sz w:val="28"/>
          <w:szCs w:val="28"/>
        </w:rPr>
        <w:t>форм реализации конституционной обязанности по защите Отечества являют</w:t>
      </w:r>
      <w:r w:rsidR="000C5A8D">
        <w:rPr>
          <w:sz w:val="28"/>
          <w:szCs w:val="28"/>
        </w:rPr>
        <w:t>ся призыв на военную службу и прохождение альтернативной гражданской службы вместо военной службы по призыву в порядке, установленном Федеральным законом от 25 июля 2002 г</w:t>
      </w:r>
      <w:r w:rsidR="008C6DB3" w:rsidRPr="004D7664">
        <w:rPr>
          <w:sz w:val="28"/>
          <w:szCs w:val="28"/>
        </w:rPr>
        <w:t>ода</w:t>
      </w:r>
      <w:r w:rsidR="008C6DB3">
        <w:rPr>
          <w:sz w:val="28"/>
          <w:szCs w:val="28"/>
        </w:rPr>
        <w:t xml:space="preserve"> </w:t>
      </w:r>
      <w:r w:rsidR="00205BC0">
        <w:rPr>
          <w:sz w:val="28"/>
          <w:szCs w:val="28"/>
        </w:rPr>
        <w:br/>
      </w:r>
      <w:r w:rsidR="000C5A8D">
        <w:rPr>
          <w:sz w:val="28"/>
          <w:szCs w:val="28"/>
        </w:rPr>
        <w:t>№ 113-ФЗ «Об альтернативной гражданской службе»</w:t>
      </w:r>
      <w:r w:rsidR="004D3491">
        <w:rPr>
          <w:sz w:val="28"/>
          <w:szCs w:val="28"/>
        </w:rPr>
        <w:t>.</w:t>
      </w:r>
      <w:r w:rsidR="000C5A8D">
        <w:rPr>
          <w:sz w:val="28"/>
          <w:szCs w:val="28"/>
        </w:rPr>
        <w:t xml:space="preserve"> </w:t>
      </w:r>
    </w:p>
    <w:p w:rsidR="000C5A8D" w:rsidRDefault="000C5A8D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правильного и единообразного применения уголовного законодательства об ответственности за уклонение от призыва на военную службу</w:t>
      </w:r>
      <w:r w:rsidR="002F33BD">
        <w:rPr>
          <w:sz w:val="28"/>
          <w:szCs w:val="28"/>
        </w:rPr>
        <w:t xml:space="preserve"> и от</w:t>
      </w:r>
      <w:r w:rsidR="002174FC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прохождения альтернативной гражданской службы (</w:t>
      </w:r>
      <w:r w:rsidR="00C352DA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328</w:t>
      </w:r>
      <w:r w:rsidR="00952B7A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415BB1">
        <w:rPr>
          <w:sz w:val="28"/>
          <w:szCs w:val="28"/>
        </w:rPr>
        <w:t>головного кодекса</w:t>
      </w:r>
      <w:r>
        <w:rPr>
          <w:sz w:val="28"/>
          <w:szCs w:val="28"/>
        </w:rPr>
        <w:t xml:space="preserve"> Р</w:t>
      </w:r>
      <w:r w:rsidR="00415BB1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415BB1">
        <w:rPr>
          <w:sz w:val="28"/>
          <w:szCs w:val="28"/>
        </w:rPr>
        <w:t>едерации</w:t>
      </w:r>
      <w:r>
        <w:rPr>
          <w:sz w:val="28"/>
          <w:szCs w:val="28"/>
        </w:rPr>
        <w:t>) Пленум Верховного Суда Российской Федерации</w:t>
      </w:r>
      <w:r w:rsidR="000C2F2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C2F2A" w:rsidRPr="007C2165">
        <w:rPr>
          <w:sz w:val="28"/>
          <w:szCs w:val="28"/>
        </w:rPr>
        <w:t xml:space="preserve">руководствуясь </w:t>
      </w:r>
      <w:hyperlink r:id="rId12" w:history="1">
        <w:r w:rsidR="000C2F2A" w:rsidRPr="007C2165">
          <w:rPr>
            <w:sz w:val="28"/>
            <w:szCs w:val="28"/>
          </w:rPr>
          <w:t>статьей  126</w:t>
        </w:r>
      </w:hyperlink>
      <w:r w:rsidR="000C2F2A" w:rsidRPr="007C2165">
        <w:rPr>
          <w:sz w:val="28"/>
          <w:szCs w:val="28"/>
        </w:rPr>
        <w:t xml:space="preserve"> Конституции Российской Федерации, </w:t>
      </w:r>
      <w:hyperlink r:id="rId13" w:history="1">
        <w:r w:rsidR="000C2F2A" w:rsidRPr="007C2165">
          <w:rPr>
            <w:sz w:val="28"/>
            <w:szCs w:val="28"/>
          </w:rPr>
          <w:t>статьями  2</w:t>
        </w:r>
      </w:hyperlink>
      <w:r w:rsidR="000C2F2A" w:rsidRPr="007C2165">
        <w:rPr>
          <w:sz w:val="28"/>
          <w:szCs w:val="28"/>
        </w:rPr>
        <w:t>  и  </w:t>
      </w:r>
      <w:hyperlink r:id="rId14" w:history="1">
        <w:r w:rsidR="000C2F2A" w:rsidRPr="007C2165">
          <w:rPr>
            <w:sz w:val="28"/>
            <w:szCs w:val="28"/>
          </w:rPr>
          <w:t>5</w:t>
        </w:r>
      </w:hyperlink>
      <w:r w:rsidR="000C2F2A" w:rsidRPr="007C2165">
        <w:rPr>
          <w:sz w:val="28"/>
          <w:szCs w:val="28"/>
        </w:rPr>
        <w:t xml:space="preserve"> Федерального конституционного закона от 5 февраля 2014 года № 3-ФКЗ «О Верховном Суде Российской Федерации»,</w:t>
      </w:r>
      <w:r w:rsidR="000C2F2A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постановляет дать судам следующие разъяснения:</w:t>
      </w:r>
      <w:r w:rsidR="00C352DA">
        <w:rPr>
          <w:sz w:val="28"/>
          <w:szCs w:val="28"/>
        </w:rPr>
        <w:t>»</w:t>
      </w:r>
      <w:r w:rsidR="0092386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136D2" w:rsidRDefault="00E110E6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386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2386E">
        <w:rPr>
          <w:sz w:val="28"/>
          <w:szCs w:val="28"/>
        </w:rPr>
        <w:t>п</w:t>
      </w:r>
      <w:r w:rsidR="00736A15">
        <w:rPr>
          <w:sz w:val="28"/>
          <w:szCs w:val="28"/>
        </w:rPr>
        <w:t xml:space="preserve">ункт </w:t>
      </w:r>
      <w:r w:rsidR="001739E8">
        <w:rPr>
          <w:sz w:val="28"/>
          <w:szCs w:val="28"/>
        </w:rPr>
        <w:t>1</w:t>
      </w:r>
      <w:r w:rsidR="00E136D2">
        <w:rPr>
          <w:sz w:val="28"/>
          <w:szCs w:val="28"/>
        </w:rPr>
        <w:t xml:space="preserve"> изложить в следующей редакции:</w:t>
      </w:r>
    </w:p>
    <w:p w:rsidR="00E136D2" w:rsidRDefault="00E136D2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В соответствии с частью 2 статьи 37 Конституции Российской Федерации принудительный труд запрещен.</w:t>
      </w:r>
    </w:p>
    <w:p w:rsidR="000C5A8D" w:rsidRDefault="000C5A8D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уголовной ответственности и ее применение за уклонение от призыва на военную службу (часть 1 статьи 328 УК РФ) и от прохождения альтернативной гражданской службы (часть 2 статьи</w:t>
      </w:r>
      <w:r w:rsidR="003632D7">
        <w:rPr>
          <w:sz w:val="28"/>
          <w:szCs w:val="28"/>
        </w:rPr>
        <w:t>  </w:t>
      </w:r>
      <w:r>
        <w:rPr>
          <w:sz w:val="28"/>
          <w:szCs w:val="28"/>
        </w:rPr>
        <w:t>328 УК</w:t>
      </w:r>
      <w:r w:rsidR="00205BC0">
        <w:rPr>
          <w:sz w:val="28"/>
          <w:szCs w:val="28"/>
        </w:rPr>
        <w:t> </w:t>
      </w:r>
      <w:r>
        <w:rPr>
          <w:sz w:val="28"/>
          <w:szCs w:val="28"/>
        </w:rPr>
        <w:t>РФ) не затрагивают конституционного права на труд гражданина</w:t>
      </w:r>
      <w:r w:rsidR="001E4407">
        <w:rPr>
          <w:sz w:val="28"/>
          <w:szCs w:val="28"/>
        </w:rPr>
        <w:t xml:space="preserve"> Российской Федерации (далее – гражданин)</w:t>
      </w:r>
      <w:r>
        <w:rPr>
          <w:sz w:val="28"/>
          <w:szCs w:val="28"/>
        </w:rPr>
        <w:t>, совершившего указанные преступления</w:t>
      </w:r>
      <w:proofErr w:type="gramStart"/>
      <w:r w:rsidR="000B4443">
        <w:rPr>
          <w:sz w:val="28"/>
          <w:szCs w:val="28"/>
        </w:rPr>
        <w:t>.</w:t>
      </w:r>
      <w:r w:rsidR="00EE69C0">
        <w:rPr>
          <w:sz w:val="28"/>
          <w:szCs w:val="28"/>
        </w:rPr>
        <w:t>»</w:t>
      </w:r>
      <w:r w:rsidR="000B444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gramEnd"/>
    </w:p>
    <w:p w:rsidR="0071463B" w:rsidRDefault="00E136D2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B4443">
        <w:rPr>
          <w:sz w:val="28"/>
          <w:szCs w:val="28"/>
        </w:rPr>
        <w:t>)</w:t>
      </w:r>
      <w:r w:rsidR="00F31B03">
        <w:rPr>
          <w:sz w:val="28"/>
          <w:szCs w:val="28"/>
        </w:rPr>
        <w:t xml:space="preserve"> </w:t>
      </w:r>
      <w:r w:rsidR="000B4443">
        <w:rPr>
          <w:sz w:val="28"/>
          <w:szCs w:val="28"/>
        </w:rPr>
        <w:t>п</w:t>
      </w:r>
      <w:r w:rsidR="0071463B">
        <w:rPr>
          <w:sz w:val="28"/>
          <w:szCs w:val="28"/>
        </w:rPr>
        <w:t>ункт 2 изложить в следующей редакции:</w:t>
      </w:r>
    </w:p>
    <w:p w:rsidR="00CC5F24" w:rsidRDefault="00CC5F24" w:rsidP="00F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Субъектами преступления, предусмотренного частью 1 статьи</w:t>
      </w:r>
      <w:r w:rsidR="00205B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328 УК</w:t>
      </w:r>
      <w:r w:rsidR="00205BC0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 xml:space="preserve">РФ, являются граждане мужского пола, достигшие установленного </w:t>
      </w:r>
      <w:r w:rsidR="00DF6F6D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возраста,</w:t>
      </w:r>
      <w:r w:rsidR="001E4407">
        <w:rPr>
          <w:rFonts w:ascii="Times New Roman" w:hAnsi="Times New Roman" w:cs="Times New Roman"/>
          <w:sz w:val="28"/>
          <w:szCs w:val="28"/>
        </w:rPr>
        <w:t xml:space="preserve"> с которого</w:t>
      </w:r>
      <w:r w:rsidR="00DD6855">
        <w:rPr>
          <w:rFonts w:ascii="Times New Roman" w:hAnsi="Times New Roman" w:cs="Times New Roman"/>
          <w:sz w:val="28"/>
          <w:szCs w:val="28"/>
        </w:rPr>
        <w:t xml:space="preserve"> они подлежат призыву на военную службу,</w:t>
      </w:r>
      <w:r w:rsidR="001E44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состоящие или обязанные состоять на воинском учете и не пребывающие в запасе, подлежащие в установленном законом порядке призыву на военную службу (далее – призывники).</w:t>
      </w:r>
    </w:p>
    <w:p w:rsidR="00CC5F24" w:rsidRDefault="00CC5F24" w:rsidP="00F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рассмотрении уголовных дел, связанных с уклонением от призыва на военную службу, следует учитывать, что </w:t>
      </w:r>
      <w:r w:rsidR="00DF6F6D">
        <w:rPr>
          <w:rFonts w:ascii="Times New Roman" w:hAnsi="Times New Roman" w:cs="Times New Roman"/>
          <w:sz w:val="28"/>
          <w:szCs w:val="28"/>
        </w:rPr>
        <w:t xml:space="preserve">после достижения предельного возраста </w:t>
      </w:r>
      <w:r w:rsidR="001A4DB7">
        <w:rPr>
          <w:rFonts w:ascii="Times New Roman" w:hAnsi="Times New Roman" w:cs="Times New Roman"/>
          <w:sz w:val="28"/>
          <w:szCs w:val="28"/>
        </w:rPr>
        <w:t>призыва на военную службу</w:t>
      </w:r>
      <w:r w:rsidR="00925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уголовному преследованию за уклонение от призыва на военную службу могут подлежать только лица, совершившие это преступление до</w:t>
      </w:r>
      <w:r w:rsidR="00DD6855">
        <w:rPr>
          <w:rFonts w:ascii="Times New Roman" w:hAnsi="Times New Roman" w:cs="Times New Roman"/>
          <w:sz w:val="28"/>
          <w:szCs w:val="28"/>
        </w:rPr>
        <w:t xml:space="preserve"> достижения ими</w:t>
      </w:r>
      <w:r>
        <w:rPr>
          <w:rFonts w:ascii="Times New Roman" w:hAnsi="Times New Roman" w:cs="Times New Roman"/>
          <w:sz w:val="28"/>
          <w:szCs w:val="28"/>
        </w:rPr>
        <w:t xml:space="preserve"> указанного возраста, при условии, что не истекли сроки давности привлечения их к уголовной ответственности.</w:t>
      </w:r>
      <w:proofErr w:type="gramEnd"/>
    </w:p>
    <w:p w:rsidR="00CC5F24" w:rsidRDefault="00CC5F24" w:rsidP="00F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1A4DB7">
        <w:rPr>
          <w:rFonts w:ascii="Times New Roman" w:hAnsi="Times New Roman" w:cs="Times New Roman"/>
          <w:sz w:val="28"/>
          <w:szCs w:val="28"/>
        </w:rPr>
        <w:t xml:space="preserve"> пунктом 10 статьи 38 </w:t>
      </w: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92579D">
        <w:rPr>
          <w:rFonts w:ascii="Times New Roman" w:hAnsi="Times New Roman" w:cs="Times New Roman"/>
          <w:sz w:val="28"/>
          <w:szCs w:val="28"/>
        </w:rPr>
        <w:t xml:space="preserve"> </w:t>
      </w:r>
      <w:r w:rsidR="004D3491">
        <w:rPr>
          <w:rFonts w:ascii="Times New Roman" w:hAnsi="Times New Roman" w:cs="Times New Roman"/>
          <w:sz w:val="28"/>
          <w:szCs w:val="28"/>
        </w:rPr>
        <w:t>от</w:t>
      </w:r>
      <w:r w:rsidR="00205BC0">
        <w:rPr>
          <w:rFonts w:ascii="Times New Roman" w:hAnsi="Times New Roman" w:cs="Times New Roman"/>
          <w:sz w:val="28"/>
          <w:szCs w:val="28"/>
        </w:rPr>
        <w:t> </w:t>
      </w:r>
      <w:r w:rsidR="004D3491">
        <w:rPr>
          <w:rFonts w:ascii="Times New Roman" w:hAnsi="Times New Roman" w:cs="Times New Roman"/>
          <w:sz w:val="28"/>
          <w:szCs w:val="28"/>
        </w:rPr>
        <w:t>28</w:t>
      </w:r>
      <w:r w:rsidR="00205BC0">
        <w:rPr>
          <w:rFonts w:ascii="Times New Roman" w:hAnsi="Times New Roman" w:cs="Times New Roman"/>
          <w:sz w:val="28"/>
          <w:szCs w:val="28"/>
        </w:rPr>
        <w:t> </w:t>
      </w:r>
      <w:r w:rsidR="004D3491">
        <w:rPr>
          <w:rFonts w:ascii="Times New Roman" w:hAnsi="Times New Roman" w:cs="Times New Roman"/>
          <w:sz w:val="28"/>
          <w:szCs w:val="28"/>
        </w:rPr>
        <w:t xml:space="preserve">марта 1998 года № 53-ФЗ  </w:t>
      </w:r>
      <w:r w:rsidR="001A4D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воинской обязанности и военной службе</w:t>
      </w:r>
      <w:r w:rsidR="001A4DB7">
        <w:rPr>
          <w:rFonts w:ascii="Times New Roman" w:hAnsi="Times New Roman" w:cs="Times New Roman"/>
          <w:sz w:val="28"/>
          <w:szCs w:val="28"/>
        </w:rPr>
        <w:t>»</w:t>
      </w:r>
      <w:r w:rsidR="00F50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началом военной службы для граждан, </w:t>
      </w:r>
      <w:r w:rsidR="00761FDE">
        <w:rPr>
          <w:rFonts w:ascii="Times New Roman" w:hAnsi="Times New Roman" w:cs="Times New Roman"/>
          <w:sz w:val="28"/>
          <w:szCs w:val="28"/>
        </w:rPr>
        <w:t>не пребывающих в запасе и не имеющих воинских званий</w:t>
      </w:r>
      <w:r>
        <w:rPr>
          <w:rFonts w:ascii="Times New Roman" w:hAnsi="Times New Roman" w:cs="Times New Roman"/>
          <w:sz w:val="28"/>
          <w:szCs w:val="28"/>
        </w:rPr>
        <w:t>, призванных на военную службу, считается день присвоения воинского звания рядового</w:t>
      </w:r>
      <w:r w:rsidR="00022B33">
        <w:rPr>
          <w:rFonts w:ascii="Times New Roman" w:hAnsi="Times New Roman" w:cs="Times New Roman"/>
          <w:sz w:val="28"/>
          <w:szCs w:val="28"/>
        </w:rPr>
        <w:t>, а для граждан, не пребывающих в запасе, имеющих воинские звания и призванных на военную службу</w:t>
      </w:r>
      <w:proofErr w:type="gramEnd"/>
      <w:r w:rsidR="00022B33">
        <w:rPr>
          <w:rFonts w:ascii="Times New Roman" w:hAnsi="Times New Roman" w:cs="Times New Roman"/>
          <w:sz w:val="28"/>
          <w:szCs w:val="28"/>
        </w:rPr>
        <w:t xml:space="preserve">, – дата  </w:t>
      </w:r>
      <w:proofErr w:type="gramStart"/>
      <w:r w:rsidR="00022B33">
        <w:rPr>
          <w:rFonts w:ascii="Times New Roman" w:hAnsi="Times New Roman" w:cs="Times New Roman"/>
          <w:sz w:val="28"/>
          <w:szCs w:val="28"/>
        </w:rPr>
        <w:t>издания приказа военного комиссара субъекта Российской Федерации</w:t>
      </w:r>
      <w:proofErr w:type="gramEnd"/>
      <w:r w:rsidR="00022B33">
        <w:rPr>
          <w:rFonts w:ascii="Times New Roman" w:hAnsi="Times New Roman" w:cs="Times New Roman"/>
          <w:sz w:val="28"/>
          <w:szCs w:val="28"/>
        </w:rPr>
        <w:t xml:space="preserve"> о направлении к месту прохождения военной службы. </w:t>
      </w:r>
      <w:r>
        <w:rPr>
          <w:rFonts w:ascii="Times New Roman" w:hAnsi="Times New Roman" w:cs="Times New Roman"/>
          <w:sz w:val="28"/>
          <w:szCs w:val="28"/>
        </w:rPr>
        <w:t>С указанн</w:t>
      </w:r>
      <w:r w:rsidR="008C6DB3" w:rsidRPr="004D7664">
        <w:rPr>
          <w:rFonts w:ascii="Times New Roman" w:hAnsi="Times New Roman" w:cs="Times New Roman"/>
          <w:sz w:val="28"/>
          <w:szCs w:val="28"/>
        </w:rPr>
        <w:t>ого</w:t>
      </w:r>
      <w:r w:rsidR="009F4DEA">
        <w:rPr>
          <w:rFonts w:ascii="Times New Roman" w:hAnsi="Times New Roman" w:cs="Times New Roman"/>
          <w:sz w:val="28"/>
          <w:szCs w:val="28"/>
        </w:rPr>
        <w:t xml:space="preserve"> </w:t>
      </w:r>
      <w:r w:rsidR="00022B33">
        <w:rPr>
          <w:rFonts w:ascii="Times New Roman" w:hAnsi="Times New Roman" w:cs="Times New Roman"/>
          <w:sz w:val="28"/>
          <w:szCs w:val="28"/>
        </w:rPr>
        <w:t xml:space="preserve">дня (даты) </w:t>
      </w:r>
      <w:r>
        <w:rPr>
          <w:rFonts w:ascii="Times New Roman" w:hAnsi="Times New Roman" w:cs="Times New Roman"/>
          <w:sz w:val="28"/>
          <w:szCs w:val="28"/>
        </w:rPr>
        <w:lastRenderedPageBreak/>
        <w:t>они приобретают статус военнослужащих, проходящих военную службу по призыву</w:t>
      </w:r>
      <w:r w:rsidR="001A4DB7">
        <w:rPr>
          <w:rFonts w:ascii="Times New Roman" w:hAnsi="Times New Roman" w:cs="Times New Roman"/>
          <w:sz w:val="28"/>
          <w:szCs w:val="28"/>
        </w:rPr>
        <w:t>, и за уклонени</w:t>
      </w:r>
      <w:r w:rsidR="004D3491">
        <w:rPr>
          <w:rFonts w:ascii="Times New Roman" w:hAnsi="Times New Roman" w:cs="Times New Roman"/>
          <w:sz w:val="28"/>
          <w:szCs w:val="28"/>
        </w:rPr>
        <w:t>е</w:t>
      </w:r>
      <w:r w:rsidR="001A4DB7">
        <w:rPr>
          <w:rFonts w:ascii="Times New Roman" w:hAnsi="Times New Roman" w:cs="Times New Roman"/>
          <w:sz w:val="28"/>
          <w:szCs w:val="28"/>
        </w:rPr>
        <w:t xml:space="preserve"> от исполнения обязанностей военной службы подлежат ответственности по соответствующим статьям главы 33 УК РФ</w:t>
      </w:r>
      <w:proofErr w:type="gramStart"/>
      <w:r w:rsidR="000B4443">
        <w:rPr>
          <w:rFonts w:ascii="Times New Roman" w:hAnsi="Times New Roman" w:cs="Times New Roman"/>
          <w:sz w:val="28"/>
          <w:szCs w:val="28"/>
        </w:rPr>
        <w:t>.</w:t>
      </w:r>
      <w:r w:rsidR="001A4DB7">
        <w:rPr>
          <w:rFonts w:ascii="Times New Roman" w:hAnsi="Times New Roman" w:cs="Times New Roman"/>
          <w:sz w:val="28"/>
          <w:szCs w:val="28"/>
        </w:rPr>
        <w:t>»</w:t>
      </w:r>
      <w:r w:rsidR="000B444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0739A" w:rsidRDefault="008D7103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B4443">
        <w:rPr>
          <w:sz w:val="28"/>
          <w:szCs w:val="28"/>
        </w:rPr>
        <w:t>)</w:t>
      </w:r>
      <w:r w:rsidR="0092579D">
        <w:rPr>
          <w:sz w:val="28"/>
          <w:szCs w:val="28"/>
        </w:rPr>
        <w:t xml:space="preserve"> </w:t>
      </w:r>
      <w:r w:rsidR="000B4443">
        <w:rPr>
          <w:sz w:val="28"/>
          <w:szCs w:val="28"/>
        </w:rPr>
        <w:t>в</w:t>
      </w:r>
      <w:r w:rsidR="00A0739A">
        <w:rPr>
          <w:sz w:val="28"/>
          <w:szCs w:val="28"/>
        </w:rPr>
        <w:t xml:space="preserve"> </w:t>
      </w:r>
      <w:r w:rsidR="003A303A">
        <w:rPr>
          <w:sz w:val="28"/>
          <w:szCs w:val="28"/>
        </w:rPr>
        <w:t xml:space="preserve">пункте 3 </w:t>
      </w:r>
      <w:r w:rsidR="00A0739A">
        <w:rPr>
          <w:sz w:val="28"/>
          <w:szCs w:val="28"/>
        </w:rPr>
        <w:t>абзац четверт</w:t>
      </w:r>
      <w:r w:rsidR="003A303A">
        <w:rPr>
          <w:sz w:val="28"/>
          <w:szCs w:val="28"/>
        </w:rPr>
        <w:t>ый</w:t>
      </w:r>
      <w:r w:rsidR="00A0739A">
        <w:rPr>
          <w:sz w:val="28"/>
          <w:szCs w:val="28"/>
        </w:rPr>
        <w:t xml:space="preserve"> изложить в следующей редакции:</w:t>
      </w:r>
    </w:p>
    <w:p w:rsidR="00A0739A" w:rsidRDefault="00A0739A" w:rsidP="00F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A303A">
        <w:rPr>
          <w:rFonts w:ascii="Times New Roman" w:hAnsi="Times New Roman" w:cs="Times New Roman"/>
          <w:sz w:val="28"/>
          <w:szCs w:val="28"/>
        </w:rPr>
        <w:t>В соответствии с пунктом 3 статьи 23 Федерального закона «О</w:t>
      </w:r>
      <w:r w:rsidR="00375177">
        <w:rPr>
          <w:rFonts w:ascii="Times New Roman" w:hAnsi="Times New Roman" w:cs="Times New Roman"/>
          <w:sz w:val="28"/>
          <w:szCs w:val="28"/>
        </w:rPr>
        <w:t> </w:t>
      </w:r>
      <w:r w:rsidR="003A303A">
        <w:rPr>
          <w:rFonts w:ascii="Times New Roman" w:hAnsi="Times New Roman" w:cs="Times New Roman"/>
          <w:sz w:val="28"/>
          <w:szCs w:val="28"/>
        </w:rPr>
        <w:t xml:space="preserve">воинской обязанности и военной службе» не подлежат призыву на военную службу граждане, отбывающие наказание в виде обязательных работ, исправительных работ, ограничения свободы, ареста или лишения свободы; имеющие неснятую или непогашенную судимость за совершение преступления; в </w:t>
      </w:r>
      <w:proofErr w:type="gramStart"/>
      <w:r w:rsidR="003A303A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3A303A">
        <w:rPr>
          <w:rFonts w:ascii="Times New Roman" w:hAnsi="Times New Roman" w:cs="Times New Roman"/>
          <w:sz w:val="28"/>
          <w:szCs w:val="28"/>
        </w:rPr>
        <w:t xml:space="preserve"> которых ведется дознание либо предварительное следствие или уголовное дело в отношении которых передано в суд.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Обратить внимание судов на необходимость</w:t>
      </w:r>
      <w:r w:rsidR="00F90650">
        <w:rPr>
          <w:rFonts w:ascii="Times New Roman" w:hAnsi="Times New Roman" w:cs="Times New Roman"/>
          <w:sz w:val="28"/>
          <w:szCs w:val="28"/>
        </w:rPr>
        <w:t xml:space="preserve"> </w:t>
      </w:r>
      <w:r w:rsidR="00F90650" w:rsidRPr="008459BD">
        <w:rPr>
          <w:rFonts w:ascii="Times New Roman" w:hAnsi="Times New Roman" w:cs="Times New Roman"/>
          <w:sz w:val="28"/>
          <w:szCs w:val="28"/>
        </w:rPr>
        <w:t>предоставлять в электронном виде в двухнедельный срок со дня вынесения соответствующего решения (приговора, постановления, определения) в военные комиссариаты сведения о вступивших в законную силу приговорах в отношении граждан, состоящих на воинском учете, а также не состоящих, но обязанных состоять на воинском учете, с направлением в военные комиссариаты воинских документов граждан, осужденных к обязательным работам, исправительным</w:t>
      </w:r>
      <w:proofErr w:type="gramEnd"/>
      <w:r w:rsidR="00F90650" w:rsidRPr="008459BD">
        <w:rPr>
          <w:rFonts w:ascii="Times New Roman" w:hAnsi="Times New Roman" w:cs="Times New Roman"/>
          <w:sz w:val="28"/>
          <w:szCs w:val="28"/>
        </w:rPr>
        <w:t xml:space="preserve"> работам, ограничению свободы, аресту или лишению свободы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605BB">
        <w:rPr>
          <w:rFonts w:ascii="Times New Roman" w:hAnsi="Times New Roman" w:cs="Times New Roman"/>
          <w:sz w:val="28"/>
          <w:szCs w:val="28"/>
        </w:rPr>
        <w:t>пункт</w:t>
      </w:r>
      <w:r w:rsidR="002979A1">
        <w:rPr>
          <w:rFonts w:ascii="Times New Roman" w:hAnsi="Times New Roman" w:cs="Times New Roman"/>
          <w:sz w:val="28"/>
          <w:szCs w:val="28"/>
        </w:rPr>
        <w:t>  </w:t>
      </w:r>
      <w:r w:rsidR="00A605BB">
        <w:rPr>
          <w:rFonts w:ascii="Times New Roman" w:hAnsi="Times New Roman" w:cs="Times New Roman"/>
          <w:sz w:val="28"/>
          <w:szCs w:val="28"/>
        </w:rPr>
        <w:t xml:space="preserve">6 статьи 4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A605B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воинской обязанности и военной службе</w:t>
      </w:r>
      <w:r w:rsidR="00A605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D52E7E">
        <w:rPr>
          <w:rFonts w:ascii="Times New Roman" w:hAnsi="Times New Roman" w:cs="Times New Roman"/>
          <w:sz w:val="28"/>
          <w:szCs w:val="28"/>
        </w:rPr>
        <w:t>.</w:t>
      </w:r>
      <w:r w:rsidR="00A605B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52E7E">
        <w:rPr>
          <w:rFonts w:ascii="Times New Roman" w:hAnsi="Times New Roman" w:cs="Times New Roman"/>
          <w:sz w:val="28"/>
          <w:szCs w:val="28"/>
        </w:rPr>
        <w:t>;</w:t>
      </w:r>
    </w:p>
    <w:p w:rsidR="00C92D4B" w:rsidRDefault="0002155F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2E7E">
        <w:rPr>
          <w:sz w:val="28"/>
          <w:szCs w:val="28"/>
        </w:rPr>
        <w:t>)</w:t>
      </w:r>
      <w:r w:rsidR="0065038F">
        <w:rPr>
          <w:sz w:val="28"/>
          <w:szCs w:val="28"/>
        </w:rPr>
        <w:t xml:space="preserve"> </w:t>
      </w:r>
      <w:r w:rsidR="00D52E7E">
        <w:rPr>
          <w:sz w:val="28"/>
          <w:szCs w:val="28"/>
        </w:rPr>
        <w:t>в</w:t>
      </w:r>
      <w:r w:rsidR="00C92D4B">
        <w:rPr>
          <w:sz w:val="28"/>
          <w:szCs w:val="28"/>
        </w:rPr>
        <w:t xml:space="preserve"> пункте 4 абзацы второй и третий изложить в следующей редакции:</w:t>
      </w:r>
    </w:p>
    <w:p w:rsidR="00C92D4B" w:rsidRPr="008459BD" w:rsidRDefault="00C92D4B" w:rsidP="00F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«Уклонение от призыва на военную службу может быть совершено путем неявки без уважительных причин на медицинское освидетельствование, профессиональный психологический отбор и заседание призывной комиссии или </w:t>
      </w:r>
      <w:r w:rsidR="00784DA9">
        <w:rPr>
          <w:rFonts w:ascii="Times New Roman" w:hAnsi="Times New Roman" w:cs="Times New Roman"/>
          <w:sz w:val="28"/>
          <w:szCs w:val="28"/>
        </w:rPr>
        <w:t xml:space="preserve">неявки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84DA9">
        <w:rPr>
          <w:rFonts w:ascii="Times New Roman" w:hAnsi="Times New Roman" w:cs="Times New Roman"/>
          <w:sz w:val="28"/>
          <w:szCs w:val="28"/>
        </w:rPr>
        <w:t xml:space="preserve">указанные в повестке военного комиссариата время и место для отправки к месту прохождения военной службы. </w:t>
      </w:r>
      <w:r>
        <w:rPr>
          <w:rFonts w:ascii="Times New Roman" w:hAnsi="Times New Roman" w:cs="Times New Roman"/>
          <w:sz w:val="28"/>
          <w:szCs w:val="28"/>
        </w:rPr>
        <w:t xml:space="preserve">При этом уголовная ответственность наступает в случае, если призывник таким образом намерен избежать возложения на него обязанности нести военную службу по призыву. </w:t>
      </w:r>
      <w:r w:rsidRPr="008459BD">
        <w:rPr>
          <w:rFonts w:ascii="Times New Roman" w:hAnsi="Times New Roman" w:cs="Times New Roman"/>
          <w:sz w:val="28"/>
          <w:szCs w:val="28"/>
        </w:rPr>
        <w:t>Об этом могут свидетельствовать, в частности, неоднократные неявки без уважительных причин на мероприятия, связанные с призывом на военную службу в течение нескольких призывов подряд, неявка в военный комиссариат по истечении действия уважительной причины.</w:t>
      </w:r>
    </w:p>
    <w:p w:rsidR="00C92D4B" w:rsidRDefault="00C92D4B" w:rsidP="00F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Самовольное оставление призывником сборного пункта до </w:t>
      </w:r>
      <w:r w:rsidR="00274ED4"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z w:val="28"/>
          <w:szCs w:val="28"/>
        </w:rPr>
        <w:t xml:space="preserve"> военной службы в целях уклонения от призыва на военную службу подлежит квалификации по</w:t>
      </w:r>
      <w:r w:rsidR="00274ED4">
        <w:rPr>
          <w:rFonts w:ascii="Times New Roman" w:hAnsi="Times New Roman" w:cs="Times New Roman"/>
          <w:sz w:val="28"/>
          <w:szCs w:val="28"/>
        </w:rPr>
        <w:t xml:space="preserve"> части 1 статьи 328 </w:t>
      </w:r>
      <w:r>
        <w:rPr>
          <w:rFonts w:ascii="Times New Roman" w:hAnsi="Times New Roman" w:cs="Times New Roman"/>
          <w:sz w:val="28"/>
          <w:szCs w:val="28"/>
        </w:rPr>
        <w:t>УК РФ</w:t>
      </w:r>
      <w:r w:rsidR="00D51E13">
        <w:rPr>
          <w:rFonts w:ascii="Times New Roman" w:hAnsi="Times New Roman" w:cs="Times New Roman"/>
          <w:sz w:val="28"/>
          <w:szCs w:val="28"/>
        </w:rPr>
        <w:t>.</w:t>
      </w:r>
      <w:r w:rsidR="00274ED4">
        <w:rPr>
          <w:rFonts w:ascii="Times New Roman" w:hAnsi="Times New Roman" w:cs="Times New Roman"/>
          <w:sz w:val="28"/>
          <w:szCs w:val="28"/>
        </w:rPr>
        <w:t>»</w:t>
      </w:r>
      <w:r w:rsidR="00D51E13">
        <w:rPr>
          <w:rFonts w:ascii="Times New Roman" w:hAnsi="Times New Roman" w:cs="Times New Roman"/>
          <w:sz w:val="28"/>
          <w:szCs w:val="28"/>
        </w:rPr>
        <w:t>;</w:t>
      </w:r>
    </w:p>
    <w:p w:rsidR="00450B51" w:rsidRPr="00045B68" w:rsidRDefault="00045B68" w:rsidP="00F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B68">
        <w:rPr>
          <w:rFonts w:ascii="Times New Roman" w:hAnsi="Times New Roman" w:cs="Times New Roman"/>
          <w:sz w:val="28"/>
          <w:szCs w:val="28"/>
        </w:rPr>
        <w:t>7</w:t>
      </w:r>
      <w:r w:rsidR="00D51E13">
        <w:rPr>
          <w:rFonts w:ascii="Times New Roman" w:hAnsi="Times New Roman" w:cs="Times New Roman"/>
          <w:sz w:val="28"/>
          <w:szCs w:val="28"/>
        </w:rPr>
        <w:t>)</w:t>
      </w:r>
      <w:r w:rsidRPr="00045B68">
        <w:rPr>
          <w:rFonts w:ascii="Times New Roman" w:hAnsi="Times New Roman" w:cs="Times New Roman"/>
          <w:sz w:val="28"/>
          <w:szCs w:val="28"/>
        </w:rPr>
        <w:t xml:space="preserve"> </w:t>
      </w:r>
      <w:r w:rsidR="00450B51">
        <w:rPr>
          <w:rFonts w:ascii="Times New Roman" w:hAnsi="Times New Roman" w:cs="Times New Roman"/>
          <w:sz w:val="28"/>
          <w:szCs w:val="28"/>
        </w:rPr>
        <w:t xml:space="preserve">пункт 5 изложить в следующей редакции:  </w:t>
      </w:r>
    </w:p>
    <w:p w:rsidR="00450B51" w:rsidRPr="00450B51" w:rsidRDefault="00450B51" w:rsidP="00F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B51">
        <w:rPr>
          <w:rFonts w:ascii="Times New Roman" w:hAnsi="Times New Roman" w:cs="Times New Roman"/>
          <w:sz w:val="28"/>
          <w:szCs w:val="28"/>
        </w:rPr>
        <w:t>«5. При решении вопроса о виновности лица в совершении преступления, предусмотренного частью 1 статьи 328 УК РФ, суду необходимо установить факт надлежащего оповещения призывника о явке в военный комиссариат на мероприятия, связанные с призывом на военную службу, в соответствии со статьей 31 Федерального закона</w:t>
      </w:r>
      <w:r w:rsidR="005261F2">
        <w:rPr>
          <w:rFonts w:ascii="Times New Roman" w:hAnsi="Times New Roman" w:cs="Times New Roman"/>
          <w:sz w:val="28"/>
          <w:szCs w:val="28"/>
        </w:rPr>
        <w:t xml:space="preserve"> </w:t>
      </w:r>
      <w:r w:rsidRPr="00450B51">
        <w:rPr>
          <w:rFonts w:ascii="Times New Roman" w:hAnsi="Times New Roman" w:cs="Times New Roman"/>
          <w:sz w:val="28"/>
          <w:szCs w:val="28"/>
        </w:rPr>
        <w:t xml:space="preserve">«О воинской обязанности и военной службе.»; </w:t>
      </w:r>
    </w:p>
    <w:p w:rsidR="008C6DB3" w:rsidRPr="004D7664" w:rsidRDefault="008A5328" w:rsidP="00F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664">
        <w:rPr>
          <w:rFonts w:ascii="Times New Roman" w:hAnsi="Times New Roman" w:cs="Times New Roman"/>
          <w:sz w:val="28"/>
          <w:szCs w:val="28"/>
        </w:rPr>
        <w:t>8</w:t>
      </w:r>
      <w:r w:rsidR="00D51E13" w:rsidRPr="004D7664">
        <w:rPr>
          <w:rFonts w:ascii="Times New Roman" w:hAnsi="Times New Roman" w:cs="Times New Roman"/>
          <w:sz w:val="28"/>
          <w:szCs w:val="28"/>
        </w:rPr>
        <w:t>)</w:t>
      </w:r>
      <w:r w:rsidRPr="004D7664">
        <w:rPr>
          <w:rFonts w:ascii="Times New Roman" w:hAnsi="Times New Roman" w:cs="Times New Roman"/>
          <w:sz w:val="28"/>
          <w:szCs w:val="28"/>
        </w:rPr>
        <w:t xml:space="preserve"> </w:t>
      </w:r>
      <w:r w:rsidR="00D51E13" w:rsidRPr="004D7664">
        <w:rPr>
          <w:rFonts w:ascii="Times New Roman" w:hAnsi="Times New Roman" w:cs="Times New Roman"/>
          <w:sz w:val="28"/>
          <w:szCs w:val="28"/>
        </w:rPr>
        <w:t>п</w:t>
      </w:r>
      <w:r w:rsidR="00F31B03" w:rsidRPr="004D7664">
        <w:rPr>
          <w:rFonts w:ascii="Times New Roman" w:hAnsi="Times New Roman" w:cs="Times New Roman"/>
          <w:sz w:val="28"/>
          <w:szCs w:val="28"/>
        </w:rPr>
        <w:t>ункт</w:t>
      </w:r>
      <w:r w:rsidR="008C6DB3" w:rsidRPr="004D7664">
        <w:rPr>
          <w:rFonts w:ascii="Times New Roman" w:hAnsi="Times New Roman" w:cs="Times New Roman"/>
          <w:sz w:val="28"/>
          <w:szCs w:val="28"/>
        </w:rPr>
        <w:t xml:space="preserve"> 8 изложить в следующей редакции:</w:t>
      </w:r>
    </w:p>
    <w:p w:rsidR="0016400B" w:rsidRPr="004D7664" w:rsidRDefault="008C6DB3" w:rsidP="00F86433">
      <w:pPr>
        <w:pStyle w:val="Default"/>
        <w:ind w:firstLine="709"/>
        <w:jc w:val="both"/>
        <w:rPr>
          <w:sz w:val="28"/>
          <w:szCs w:val="28"/>
        </w:rPr>
      </w:pPr>
      <w:r w:rsidRPr="004D7664">
        <w:rPr>
          <w:sz w:val="28"/>
          <w:szCs w:val="28"/>
        </w:rPr>
        <w:lastRenderedPageBreak/>
        <w:t>«8.</w:t>
      </w:r>
      <w:r w:rsidR="0016400B" w:rsidRPr="004D7664">
        <w:rPr>
          <w:sz w:val="28"/>
          <w:szCs w:val="28"/>
        </w:rPr>
        <w:t xml:space="preserve"> Разъяснить, что необходимым условием уголовной ответственности за неявку в срок на мероприятия, связанные с призывом на военную службу (статья 328 УК РФ)</w:t>
      </w:r>
      <w:r w:rsidR="004D3491">
        <w:rPr>
          <w:sz w:val="28"/>
          <w:szCs w:val="28"/>
        </w:rPr>
        <w:t>,</w:t>
      </w:r>
      <w:r w:rsidR="0016400B" w:rsidRPr="004D7664">
        <w:rPr>
          <w:sz w:val="28"/>
          <w:szCs w:val="28"/>
        </w:rPr>
        <w:t xml:space="preserve"> является отсутствие уважительных причин. </w:t>
      </w:r>
    </w:p>
    <w:p w:rsidR="0016400B" w:rsidRPr="004D7664" w:rsidRDefault="0016400B" w:rsidP="00F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664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7 Федерального закона «О воинской обязанности и военной службе» </w:t>
      </w:r>
      <w:r w:rsidRPr="008459BD">
        <w:rPr>
          <w:rFonts w:ascii="Times New Roman" w:hAnsi="Times New Roman" w:cs="Times New Roman"/>
          <w:sz w:val="28"/>
          <w:szCs w:val="28"/>
        </w:rPr>
        <w:t xml:space="preserve">уважительными причинами неявки гражданина </w:t>
      </w:r>
      <w:r w:rsidRPr="004D7664"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C7456A">
        <w:rPr>
          <w:rFonts w:ascii="Times New Roman" w:hAnsi="Times New Roman" w:cs="Times New Roman"/>
          <w:sz w:val="28"/>
          <w:szCs w:val="28"/>
        </w:rPr>
        <w:t>их</w:t>
      </w:r>
      <w:r w:rsidR="00C7456A" w:rsidRPr="004D7664">
        <w:rPr>
          <w:rFonts w:ascii="Times New Roman" w:hAnsi="Times New Roman" w:cs="Times New Roman"/>
          <w:sz w:val="28"/>
          <w:szCs w:val="28"/>
        </w:rPr>
        <w:t xml:space="preserve"> </w:t>
      </w:r>
      <w:r w:rsidRPr="004D7664">
        <w:rPr>
          <w:rFonts w:ascii="Times New Roman" w:hAnsi="Times New Roman" w:cs="Times New Roman"/>
          <w:sz w:val="28"/>
          <w:szCs w:val="28"/>
        </w:rPr>
        <w:t>документального</w:t>
      </w:r>
      <w:r w:rsidR="004C36A0">
        <w:rPr>
          <w:rFonts w:ascii="Times New Roman" w:hAnsi="Times New Roman" w:cs="Times New Roman"/>
          <w:sz w:val="28"/>
          <w:szCs w:val="28"/>
        </w:rPr>
        <w:t xml:space="preserve"> </w:t>
      </w:r>
      <w:r w:rsidRPr="004D7664">
        <w:rPr>
          <w:rFonts w:ascii="Times New Roman" w:hAnsi="Times New Roman" w:cs="Times New Roman"/>
          <w:sz w:val="28"/>
          <w:szCs w:val="28"/>
        </w:rPr>
        <w:t>подтверждения являются: заболевание или увечье гражданина, связанные с утратой трудоспособности; тяжелое состояние здоровья отца, матери, жены, мужа, сына, дочери, родного брата, родной сестры, дедушки, бабушки или усыновителя гражданина либо участие в похоронах указанных лиц; препятствие, возникшее в результате действия непреодолимой силы, или иное обстоятельство, не зависящее от воли гражданина; иные причины, признанные уважительными призывной комиссией, комиссией по первоначальной постановке на воинский учет или судом.</w:t>
      </w:r>
    </w:p>
    <w:p w:rsidR="0016400B" w:rsidRDefault="0016400B" w:rsidP="00F86433">
      <w:pPr>
        <w:pStyle w:val="Default"/>
        <w:ind w:firstLine="709"/>
        <w:jc w:val="both"/>
        <w:rPr>
          <w:sz w:val="28"/>
          <w:szCs w:val="28"/>
        </w:rPr>
      </w:pPr>
      <w:r w:rsidRPr="004D7664">
        <w:rPr>
          <w:sz w:val="28"/>
          <w:szCs w:val="28"/>
        </w:rPr>
        <w:t>В случае установления по делу уважительности причины неявки в срок на мероприятия, связанные с призывом на военную службу, суд постановляет</w:t>
      </w:r>
      <w:r>
        <w:rPr>
          <w:sz w:val="28"/>
          <w:szCs w:val="28"/>
        </w:rPr>
        <w:t xml:space="preserve"> оправдательный приговор ввиду отсутствия в деянии состава преступления.»;</w:t>
      </w:r>
    </w:p>
    <w:p w:rsidR="00371C6F" w:rsidRPr="008A5328" w:rsidRDefault="008C6DB3" w:rsidP="00F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пункты </w:t>
      </w:r>
      <w:r w:rsidR="00BA334B">
        <w:rPr>
          <w:rFonts w:ascii="Times New Roman" w:hAnsi="Times New Roman" w:cs="Times New Roman"/>
          <w:sz w:val="28"/>
          <w:szCs w:val="28"/>
        </w:rPr>
        <w:t>9</w:t>
      </w:r>
      <w:r w:rsidR="00E87046">
        <w:rPr>
          <w:rFonts w:ascii="Times New Roman" w:hAnsi="Times New Roman" w:cs="Times New Roman"/>
          <w:sz w:val="28"/>
          <w:szCs w:val="28"/>
        </w:rPr>
        <w:t>–</w:t>
      </w:r>
      <w:r w:rsidR="00371C6F" w:rsidRPr="008A5328">
        <w:rPr>
          <w:rFonts w:ascii="Times New Roman" w:hAnsi="Times New Roman" w:cs="Times New Roman"/>
          <w:sz w:val="28"/>
          <w:szCs w:val="28"/>
        </w:rPr>
        <w:t>19</w:t>
      </w:r>
      <w:r w:rsidR="00E87046">
        <w:rPr>
          <w:rFonts w:ascii="Times New Roman" w:hAnsi="Times New Roman" w:cs="Times New Roman"/>
          <w:sz w:val="28"/>
          <w:szCs w:val="28"/>
        </w:rPr>
        <w:t xml:space="preserve"> </w:t>
      </w:r>
      <w:r w:rsidR="00371C6F" w:rsidRPr="008A5328">
        <w:rPr>
          <w:rFonts w:ascii="Times New Roman" w:hAnsi="Times New Roman" w:cs="Times New Roman"/>
          <w:sz w:val="28"/>
          <w:szCs w:val="28"/>
        </w:rPr>
        <w:t>исключ</w:t>
      </w:r>
      <w:r w:rsidR="00F31B03" w:rsidRPr="008A5328">
        <w:rPr>
          <w:rFonts w:ascii="Times New Roman" w:hAnsi="Times New Roman" w:cs="Times New Roman"/>
          <w:sz w:val="28"/>
          <w:szCs w:val="28"/>
        </w:rPr>
        <w:t>ить</w:t>
      </w:r>
      <w:r w:rsidR="00D51E13">
        <w:rPr>
          <w:rFonts w:ascii="Times New Roman" w:hAnsi="Times New Roman" w:cs="Times New Roman"/>
          <w:sz w:val="28"/>
          <w:szCs w:val="28"/>
        </w:rPr>
        <w:t>;</w:t>
      </w:r>
    </w:p>
    <w:p w:rsidR="007B5CEC" w:rsidRDefault="00BA334B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B5CEC">
        <w:rPr>
          <w:sz w:val="28"/>
          <w:szCs w:val="28"/>
        </w:rPr>
        <w:t>) в пункте</w:t>
      </w:r>
      <w:r w:rsidR="00E87046">
        <w:rPr>
          <w:sz w:val="28"/>
          <w:szCs w:val="28"/>
        </w:rPr>
        <w:t xml:space="preserve"> 20</w:t>
      </w:r>
      <w:r w:rsidR="007B5CEC">
        <w:rPr>
          <w:sz w:val="28"/>
          <w:szCs w:val="28"/>
        </w:rPr>
        <w:t>:</w:t>
      </w:r>
    </w:p>
    <w:p w:rsidR="007B5CEC" w:rsidRDefault="007B5CEC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считать </w:t>
      </w:r>
      <w:r w:rsidR="00E87046">
        <w:rPr>
          <w:sz w:val="28"/>
          <w:szCs w:val="28"/>
        </w:rPr>
        <w:t xml:space="preserve">пунктом </w:t>
      </w:r>
      <w:r w:rsidR="00F5380F">
        <w:rPr>
          <w:sz w:val="28"/>
          <w:szCs w:val="28"/>
        </w:rPr>
        <w:t>9</w:t>
      </w:r>
      <w:r w:rsidR="00E87046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5F4654" w:rsidRDefault="00E87046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92BBE">
        <w:rPr>
          <w:sz w:val="28"/>
          <w:szCs w:val="28"/>
        </w:rPr>
        <w:t xml:space="preserve">абзац </w:t>
      </w:r>
      <w:r w:rsidR="007F52F9">
        <w:rPr>
          <w:sz w:val="28"/>
          <w:szCs w:val="28"/>
        </w:rPr>
        <w:t xml:space="preserve">второй </w:t>
      </w:r>
      <w:r w:rsidR="00F92BBE">
        <w:rPr>
          <w:sz w:val="28"/>
          <w:szCs w:val="28"/>
        </w:rPr>
        <w:t>изложить в следующей редакции:</w:t>
      </w:r>
    </w:p>
    <w:p w:rsidR="00F92BBE" w:rsidRDefault="00F92BBE" w:rsidP="00F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«Граждане приобретают статус лиц, проходящих альтернативную гражданскую службу, с началом альтернативной гражданской службы и утрачивают его с окончанием альтернативной гражданской службы. При этом началом альтернативной гражданской службы гражданина считается день его убытия к месту прохождения альтернативной гражданской службы, указанный в предписании военного комиссариата, а окончанием – день прекращения работодателем срочного трудового договора с гражданином при прекращении альтернативной гражданской службы. При этом срочный трудовой договор с гражданином, проходящим альтернативную гражданскую службу, должен быть прекращен работодателем в день истечения срока его альтернативной гражданской службы</w:t>
      </w:r>
      <w:r w:rsidR="002546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5467C">
        <w:rPr>
          <w:rFonts w:ascii="Times New Roman" w:hAnsi="Times New Roman" w:cs="Times New Roman"/>
          <w:sz w:val="28"/>
          <w:szCs w:val="28"/>
        </w:rPr>
        <w:t>;</w:t>
      </w:r>
    </w:p>
    <w:p w:rsidR="00E87046" w:rsidRDefault="007B4AE5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334B">
        <w:rPr>
          <w:sz w:val="28"/>
          <w:szCs w:val="28"/>
        </w:rPr>
        <w:t>1</w:t>
      </w:r>
      <w:r w:rsidR="00E87046">
        <w:rPr>
          <w:sz w:val="28"/>
          <w:szCs w:val="28"/>
        </w:rPr>
        <w:t xml:space="preserve">) пункт 21 считать пунктом </w:t>
      </w:r>
      <w:r w:rsidR="0099652D">
        <w:rPr>
          <w:sz w:val="28"/>
          <w:szCs w:val="28"/>
        </w:rPr>
        <w:t>10</w:t>
      </w:r>
      <w:r w:rsidR="00E87046">
        <w:rPr>
          <w:sz w:val="28"/>
          <w:szCs w:val="28"/>
        </w:rPr>
        <w:t>;</w:t>
      </w:r>
    </w:p>
    <w:p w:rsidR="00E87046" w:rsidRDefault="00E87046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334B">
        <w:rPr>
          <w:sz w:val="28"/>
          <w:szCs w:val="28"/>
        </w:rPr>
        <w:t>2</w:t>
      </w:r>
      <w:r>
        <w:rPr>
          <w:sz w:val="28"/>
          <w:szCs w:val="28"/>
        </w:rPr>
        <w:t>) в</w:t>
      </w:r>
      <w:r w:rsidR="00F65785">
        <w:rPr>
          <w:sz w:val="28"/>
          <w:szCs w:val="28"/>
        </w:rPr>
        <w:t xml:space="preserve"> </w:t>
      </w:r>
      <w:r w:rsidR="009D256C">
        <w:rPr>
          <w:sz w:val="28"/>
          <w:szCs w:val="28"/>
        </w:rPr>
        <w:t>пункт</w:t>
      </w:r>
      <w:r w:rsidR="00AD766B">
        <w:rPr>
          <w:sz w:val="28"/>
          <w:szCs w:val="28"/>
        </w:rPr>
        <w:t>е</w:t>
      </w:r>
      <w:r w:rsidR="009D256C">
        <w:rPr>
          <w:sz w:val="28"/>
          <w:szCs w:val="28"/>
        </w:rPr>
        <w:t xml:space="preserve"> 22</w:t>
      </w:r>
      <w:r>
        <w:rPr>
          <w:sz w:val="28"/>
          <w:szCs w:val="28"/>
        </w:rPr>
        <w:t>:</w:t>
      </w:r>
    </w:p>
    <w:p w:rsidR="00E87046" w:rsidRDefault="00E87046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считать пунктом 1</w:t>
      </w:r>
      <w:r w:rsidR="0099652D">
        <w:rPr>
          <w:sz w:val="28"/>
          <w:szCs w:val="28"/>
        </w:rPr>
        <w:t>1</w:t>
      </w:r>
      <w:r>
        <w:rPr>
          <w:sz w:val="28"/>
          <w:szCs w:val="28"/>
        </w:rPr>
        <w:t>;</w:t>
      </w:r>
      <w:r w:rsidR="009D256C">
        <w:rPr>
          <w:sz w:val="28"/>
          <w:szCs w:val="28"/>
        </w:rPr>
        <w:t xml:space="preserve"> </w:t>
      </w:r>
    </w:p>
    <w:p w:rsidR="00D137A2" w:rsidRDefault="00E87046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65785">
        <w:rPr>
          <w:sz w:val="28"/>
          <w:szCs w:val="28"/>
        </w:rPr>
        <w:t>абзац</w:t>
      </w:r>
      <w:r w:rsidR="009D256C">
        <w:rPr>
          <w:sz w:val="28"/>
          <w:szCs w:val="28"/>
        </w:rPr>
        <w:t xml:space="preserve"> второй </w:t>
      </w:r>
      <w:r w:rsidR="00F65785">
        <w:rPr>
          <w:sz w:val="28"/>
          <w:szCs w:val="28"/>
        </w:rPr>
        <w:t>изложить в следующей редакции:</w:t>
      </w:r>
    </w:p>
    <w:p w:rsidR="00125D00" w:rsidRDefault="00F65785" w:rsidP="00F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1B02">
        <w:rPr>
          <w:rFonts w:ascii="Times New Roman" w:hAnsi="Times New Roman" w:cs="Times New Roman"/>
          <w:sz w:val="28"/>
          <w:szCs w:val="28"/>
        </w:rPr>
        <w:t>Уклонение от прохождения альтернативной гражданской службы на определенный период (например, на один месяц), по истечении которого лицо возвращается к месту прохождения альтернативной гражданской службы, не образует состав преступления, предусмотренн</w:t>
      </w:r>
      <w:r w:rsidR="004D3491">
        <w:rPr>
          <w:rFonts w:ascii="Times New Roman" w:hAnsi="Times New Roman" w:cs="Times New Roman"/>
          <w:sz w:val="28"/>
          <w:szCs w:val="28"/>
        </w:rPr>
        <w:t>ого</w:t>
      </w:r>
      <w:r w:rsidR="008F1B02">
        <w:rPr>
          <w:rFonts w:ascii="Times New Roman" w:hAnsi="Times New Roman" w:cs="Times New Roman"/>
          <w:sz w:val="28"/>
          <w:szCs w:val="28"/>
        </w:rPr>
        <w:t xml:space="preserve"> частью 2 статьи</w:t>
      </w:r>
      <w:r w:rsidR="00375177">
        <w:rPr>
          <w:rFonts w:ascii="Times New Roman" w:hAnsi="Times New Roman" w:cs="Times New Roman"/>
          <w:sz w:val="28"/>
          <w:szCs w:val="28"/>
        </w:rPr>
        <w:t> </w:t>
      </w:r>
      <w:r w:rsidR="008F1B02">
        <w:rPr>
          <w:rFonts w:ascii="Times New Roman" w:hAnsi="Times New Roman" w:cs="Times New Roman"/>
          <w:sz w:val="28"/>
          <w:szCs w:val="28"/>
        </w:rPr>
        <w:t xml:space="preserve">328 УК РФ.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этом следует иметь в виду, что в срок альтернативной гражданской службы не засчитываются периоды, указанные в пункте 5 статьи 5 Федерального закона «Об альтернативной гражданской службе» (в</w:t>
      </w:r>
      <w:r w:rsidR="00263DF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частности, </w:t>
      </w:r>
      <w:r w:rsidR="00125D00">
        <w:rPr>
          <w:rFonts w:ascii="Times New Roman" w:hAnsi="Times New Roman" w:cs="Times New Roman"/>
          <w:sz w:val="28"/>
          <w:szCs w:val="28"/>
        </w:rPr>
        <w:t xml:space="preserve">время </w:t>
      </w:r>
      <w:r>
        <w:rPr>
          <w:rFonts w:ascii="Times New Roman" w:hAnsi="Times New Roman" w:cs="Times New Roman"/>
          <w:sz w:val="28"/>
          <w:szCs w:val="28"/>
        </w:rPr>
        <w:t>прогул</w:t>
      </w:r>
      <w:r w:rsidR="00125D00">
        <w:rPr>
          <w:rFonts w:ascii="Times New Roman" w:hAnsi="Times New Roman" w:cs="Times New Roman"/>
          <w:sz w:val="28"/>
          <w:szCs w:val="28"/>
        </w:rPr>
        <w:t>а,</w:t>
      </w:r>
      <w:r w:rsidR="00125D00" w:rsidRPr="00125D00">
        <w:rPr>
          <w:rFonts w:ascii="Times New Roman" w:hAnsi="Times New Roman" w:cs="Times New Roman"/>
          <w:sz w:val="28"/>
          <w:szCs w:val="28"/>
        </w:rPr>
        <w:t xml:space="preserve"> </w:t>
      </w:r>
      <w:r w:rsidR="00125D00">
        <w:rPr>
          <w:rFonts w:ascii="Times New Roman" w:hAnsi="Times New Roman" w:cs="Times New Roman"/>
          <w:sz w:val="28"/>
          <w:szCs w:val="28"/>
        </w:rPr>
        <w:t>период отстранения от работы (недопущения к работе) в связи с появлением на работе в состоянии алкогольного, наркотического или иного токсического опьянения)</w:t>
      </w:r>
      <w:r w:rsidR="0025467C">
        <w:rPr>
          <w:rFonts w:ascii="Times New Roman" w:hAnsi="Times New Roman" w:cs="Times New Roman"/>
          <w:sz w:val="28"/>
          <w:szCs w:val="28"/>
        </w:rPr>
        <w:t>.</w:t>
      </w:r>
      <w:r w:rsidR="00125D00">
        <w:rPr>
          <w:rFonts w:ascii="Times New Roman" w:hAnsi="Times New Roman" w:cs="Times New Roman"/>
          <w:sz w:val="28"/>
          <w:szCs w:val="28"/>
        </w:rPr>
        <w:t>»</w:t>
      </w:r>
      <w:r w:rsidR="0025467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5467C" w:rsidRDefault="00125D00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BA334B">
        <w:rPr>
          <w:sz w:val="28"/>
          <w:szCs w:val="28"/>
        </w:rPr>
        <w:t>3</w:t>
      </w:r>
      <w:r w:rsidR="0025467C">
        <w:rPr>
          <w:sz w:val="28"/>
          <w:szCs w:val="28"/>
        </w:rPr>
        <w:t>) пункт 23 считать пунктом 1</w:t>
      </w:r>
      <w:r w:rsidR="0099652D">
        <w:rPr>
          <w:sz w:val="28"/>
          <w:szCs w:val="28"/>
        </w:rPr>
        <w:t>2</w:t>
      </w:r>
      <w:r w:rsidR="0025467C">
        <w:rPr>
          <w:sz w:val="28"/>
          <w:szCs w:val="28"/>
        </w:rPr>
        <w:t>;</w:t>
      </w:r>
    </w:p>
    <w:p w:rsidR="00FE42D2" w:rsidRDefault="0025467C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334B">
        <w:rPr>
          <w:sz w:val="28"/>
          <w:szCs w:val="28"/>
        </w:rPr>
        <w:t>4</w:t>
      </w:r>
      <w:r>
        <w:rPr>
          <w:sz w:val="28"/>
          <w:szCs w:val="28"/>
        </w:rPr>
        <w:t>) пункт 24</w:t>
      </w:r>
      <w:r w:rsidR="00BA334B">
        <w:rPr>
          <w:sz w:val="28"/>
          <w:szCs w:val="28"/>
        </w:rPr>
        <w:t xml:space="preserve"> исключить;</w:t>
      </w:r>
    </w:p>
    <w:p w:rsidR="00441C09" w:rsidRDefault="002C5E96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334B">
        <w:rPr>
          <w:sz w:val="28"/>
          <w:szCs w:val="28"/>
        </w:rPr>
        <w:t>5</w:t>
      </w:r>
      <w:r w:rsidR="0025467C">
        <w:rPr>
          <w:sz w:val="28"/>
          <w:szCs w:val="28"/>
        </w:rPr>
        <w:t xml:space="preserve">) </w:t>
      </w:r>
      <w:r w:rsidR="00441C09">
        <w:rPr>
          <w:sz w:val="28"/>
          <w:szCs w:val="28"/>
        </w:rPr>
        <w:t>пункт 25 считать пунктом 13, изложив его в следующей редакции:</w:t>
      </w:r>
    </w:p>
    <w:p w:rsidR="000C5A8D" w:rsidRPr="008E0AD4" w:rsidRDefault="00EB020C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41C09">
        <w:rPr>
          <w:sz w:val="28"/>
          <w:szCs w:val="28"/>
        </w:rPr>
        <w:t>13</w:t>
      </w:r>
      <w:r w:rsidR="003A303A">
        <w:rPr>
          <w:sz w:val="28"/>
          <w:szCs w:val="28"/>
        </w:rPr>
        <w:t xml:space="preserve">. </w:t>
      </w:r>
      <w:r w:rsidR="000C5A8D">
        <w:rPr>
          <w:sz w:val="28"/>
          <w:szCs w:val="28"/>
        </w:rPr>
        <w:t xml:space="preserve">Преступления, предусмотренные </w:t>
      </w:r>
      <w:r w:rsidR="00FE42D2">
        <w:rPr>
          <w:sz w:val="28"/>
          <w:szCs w:val="28"/>
        </w:rPr>
        <w:t xml:space="preserve">статьей </w:t>
      </w:r>
      <w:r w:rsidR="000C5A8D">
        <w:rPr>
          <w:sz w:val="28"/>
          <w:szCs w:val="28"/>
        </w:rPr>
        <w:t xml:space="preserve">328 УК РФ, </w:t>
      </w:r>
      <w:r w:rsidR="00371C6F">
        <w:rPr>
          <w:sz w:val="28"/>
          <w:szCs w:val="28"/>
        </w:rPr>
        <w:t>явля</w:t>
      </w:r>
      <w:r w:rsidR="00FE42D2">
        <w:rPr>
          <w:sz w:val="28"/>
          <w:szCs w:val="28"/>
        </w:rPr>
        <w:t>ю</w:t>
      </w:r>
      <w:r w:rsidR="00371C6F">
        <w:rPr>
          <w:sz w:val="28"/>
          <w:szCs w:val="28"/>
        </w:rPr>
        <w:t xml:space="preserve">тся </w:t>
      </w:r>
      <w:r w:rsidR="000C5A8D">
        <w:rPr>
          <w:sz w:val="28"/>
          <w:szCs w:val="28"/>
        </w:rPr>
        <w:t>длящим</w:t>
      </w:r>
      <w:r w:rsidR="00FE42D2">
        <w:rPr>
          <w:sz w:val="28"/>
          <w:szCs w:val="28"/>
        </w:rPr>
        <w:t>и</w:t>
      </w:r>
      <w:r w:rsidR="000C5A8D">
        <w:rPr>
          <w:sz w:val="28"/>
          <w:szCs w:val="28"/>
        </w:rPr>
        <w:t xml:space="preserve">ся. В случае, если лицо не явилось с повинной или не было задержано, </w:t>
      </w:r>
      <w:r w:rsidR="00371C6F">
        <w:rPr>
          <w:sz w:val="28"/>
          <w:szCs w:val="28"/>
        </w:rPr>
        <w:t>указанн</w:t>
      </w:r>
      <w:r w:rsidR="00FE42D2">
        <w:rPr>
          <w:sz w:val="28"/>
          <w:szCs w:val="28"/>
        </w:rPr>
        <w:t>ы</w:t>
      </w:r>
      <w:r w:rsidR="00371C6F">
        <w:rPr>
          <w:sz w:val="28"/>
          <w:szCs w:val="28"/>
        </w:rPr>
        <w:t>е преступлени</w:t>
      </w:r>
      <w:r w:rsidR="00FE42D2">
        <w:rPr>
          <w:sz w:val="28"/>
          <w:szCs w:val="28"/>
        </w:rPr>
        <w:t>я</w:t>
      </w:r>
      <w:r w:rsidR="00371C6F">
        <w:rPr>
          <w:sz w:val="28"/>
          <w:szCs w:val="28"/>
        </w:rPr>
        <w:t xml:space="preserve"> оканчива</w:t>
      </w:r>
      <w:r w:rsidR="00FE42D2">
        <w:rPr>
          <w:sz w:val="28"/>
          <w:szCs w:val="28"/>
        </w:rPr>
        <w:t>ю</w:t>
      </w:r>
      <w:r w:rsidR="00371C6F">
        <w:rPr>
          <w:sz w:val="28"/>
          <w:szCs w:val="28"/>
        </w:rPr>
        <w:t xml:space="preserve">тся </w:t>
      </w:r>
      <w:r w:rsidR="000C5A8D">
        <w:rPr>
          <w:sz w:val="28"/>
          <w:szCs w:val="28"/>
        </w:rPr>
        <w:t>вследствие отпадения у него обязанностей по призыву на военную службу</w:t>
      </w:r>
      <w:r w:rsidR="00073F07">
        <w:rPr>
          <w:sz w:val="28"/>
          <w:szCs w:val="28"/>
        </w:rPr>
        <w:t xml:space="preserve"> либо </w:t>
      </w:r>
      <w:r w:rsidR="00FE42D2">
        <w:rPr>
          <w:sz w:val="28"/>
          <w:szCs w:val="28"/>
        </w:rPr>
        <w:t>прохождени</w:t>
      </w:r>
      <w:r w:rsidR="00073F07">
        <w:rPr>
          <w:sz w:val="28"/>
          <w:szCs w:val="28"/>
        </w:rPr>
        <w:t>ю</w:t>
      </w:r>
      <w:r w:rsidR="00FE42D2">
        <w:rPr>
          <w:sz w:val="28"/>
          <w:szCs w:val="28"/>
        </w:rPr>
        <w:t xml:space="preserve"> альтернатив</w:t>
      </w:r>
      <w:r w:rsidR="00776CE5">
        <w:rPr>
          <w:sz w:val="28"/>
          <w:szCs w:val="28"/>
        </w:rPr>
        <w:t>н</w:t>
      </w:r>
      <w:r w:rsidR="00FE42D2">
        <w:rPr>
          <w:sz w:val="28"/>
          <w:szCs w:val="28"/>
        </w:rPr>
        <w:t>ой гражданской службы</w:t>
      </w:r>
      <w:r w:rsidR="000C5A8D">
        <w:rPr>
          <w:sz w:val="28"/>
          <w:szCs w:val="28"/>
        </w:rPr>
        <w:t>. Таким моментом следует считать достижение лицом возраста, после наступления которого указанные обязанности ни при каких обстоятельствах на него не могут быть возложены</w:t>
      </w:r>
      <w:r w:rsidR="000B41E0" w:rsidRPr="008E0AD4">
        <w:rPr>
          <w:sz w:val="28"/>
          <w:szCs w:val="28"/>
        </w:rPr>
        <w:t>, либо возраста, который является предельным для пребывания на альтернативной гражда</w:t>
      </w:r>
      <w:r w:rsidR="003C65D2" w:rsidRPr="008E0AD4">
        <w:rPr>
          <w:sz w:val="28"/>
          <w:szCs w:val="28"/>
        </w:rPr>
        <w:t>н</w:t>
      </w:r>
      <w:r w:rsidR="000B41E0" w:rsidRPr="008E0AD4">
        <w:rPr>
          <w:sz w:val="28"/>
          <w:szCs w:val="28"/>
        </w:rPr>
        <w:t>ской службе.</w:t>
      </w:r>
      <w:r w:rsidR="000C5A8D" w:rsidRPr="008E0AD4">
        <w:rPr>
          <w:sz w:val="28"/>
          <w:szCs w:val="28"/>
        </w:rPr>
        <w:t xml:space="preserve"> </w:t>
      </w:r>
    </w:p>
    <w:p w:rsidR="00EB020C" w:rsidRDefault="000C5A8D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="00894CA1">
        <w:rPr>
          <w:sz w:val="28"/>
          <w:szCs w:val="28"/>
        </w:rPr>
        <w:t>преступлени</w:t>
      </w:r>
      <w:r w:rsidR="00EB020C">
        <w:rPr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="00894CA1">
        <w:rPr>
          <w:sz w:val="28"/>
          <w:szCs w:val="28"/>
        </w:rPr>
        <w:t>предусмотренн</w:t>
      </w:r>
      <w:r w:rsidR="00EB020C">
        <w:rPr>
          <w:sz w:val="28"/>
          <w:szCs w:val="28"/>
        </w:rPr>
        <w:t>ы</w:t>
      </w:r>
      <w:r w:rsidR="00894CA1">
        <w:rPr>
          <w:sz w:val="28"/>
          <w:szCs w:val="28"/>
        </w:rPr>
        <w:t xml:space="preserve">е статьей </w:t>
      </w:r>
      <w:r>
        <w:rPr>
          <w:sz w:val="28"/>
          <w:szCs w:val="28"/>
        </w:rPr>
        <w:t>328 УК РФ, в силу отпадения у лица соответствующих обязанностей окончены, но при этом оно уклоняется от следствия или суда, течение сроков давности приостанавливается. В этом случае течение сроков давности возобновляется с момента задержания указанного лица или явки его с повинной (часть 3 статьи 78 УК РФ)</w:t>
      </w:r>
      <w:r w:rsidR="00E94D4F">
        <w:rPr>
          <w:sz w:val="28"/>
          <w:szCs w:val="28"/>
        </w:rPr>
        <w:t>.</w:t>
      </w:r>
      <w:r w:rsidR="00EB020C">
        <w:rPr>
          <w:sz w:val="28"/>
          <w:szCs w:val="28"/>
        </w:rPr>
        <w:t>»</w:t>
      </w:r>
      <w:r w:rsidR="008E5D53">
        <w:rPr>
          <w:sz w:val="28"/>
          <w:szCs w:val="28"/>
        </w:rPr>
        <w:t>;</w:t>
      </w:r>
    </w:p>
    <w:p w:rsidR="00441C09" w:rsidRDefault="002C5E96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334B">
        <w:rPr>
          <w:sz w:val="28"/>
          <w:szCs w:val="28"/>
        </w:rPr>
        <w:t>6</w:t>
      </w:r>
      <w:r w:rsidR="008E5D53">
        <w:rPr>
          <w:sz w:val="28"/>
          <w:szCs w:val="28"/>
        </w:rPr>
        <w:t>)</w:t>
      </w:r>
      <w:r w:rsidR="00441C09">
        <w:rPr>
          <w:sz w:val="28"/>
          <w:szCs w:val="28"/>
        </w:rPr>
        <w:t xml:space="preserve"> в пункте 26:</w:t>
      </w:r>
    </w:p>
    <w:p w:rsidR="00441C09" w:rsidRDefault="00441C09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B41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считать пунктом 14; </w:t>
      </w:r>
    </w:p>
    <w:p w:rsidR="008E3CA9" w:rsidRDefault="00441C09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E5E91">
        <w:rPr>
          <w:sz w:val="28"/>
          <w:szCs w:val="28"/>
        </w:rPr>
        <w:t>а</w:t>
      </w:r>
      <w:r w:rsidR="008E0AD4">
        <w:rPr>
          <w:sz w:val="28"/>
          <w:szCs w:val="28"/>
        </w:rPr>
        <w:t xml:space="preserve">бзац </w:t>
      </w:r>
      <w:r w:rsidR="002C5E96">
        <w:rPr>
          <w:sz w:val="28"/>
          <w:szCs w:val="28"/>
        </w:rPr>
        <w:t>первый</w:t>
      </w:r>
      <w:r w:rsidR="008E0AD4">
        <w:rPr>
          <w:sz w:val="28"/>
          <w:szCs w:val="28"/>
        </w:rPr>
        <w:t xml:space="preserve"> </w:t>
      </w:r>
      <w:r w:rsidR="000B41E0">
        <w:rPr>
          <w:sz w:val="28"/>
          <w:szCs w:val="28"/>
        </w:rPr>
        <w:t xml:space="preserve">изложить </w:t>
      </w:r>
      <w:r w:rsidR="008E3CA9">
        <w:rPr>
          <w:sz w:val="28"/>
          <w:szCs w:val="28"/>
        </w:rPr>
        <w:t>в следующей редакции:</w:t>
      </w:r>
    </w:p>
    <w:p w:rsidR="000C5A8D" w:rsidRPr="004D7664" w:rsidRDefault="008E3CA9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76CE5">
        <w:rPr>
          <w:sz w:val="28"/>
          <w:szCs w:val="28"/>
        </w:rPr>
        <w:t xml:space="preserve">14. </w:t>
      </w:r>
      <w:r w:rsidR="000C5A8D">
        <w:rPr>
          <w:sz w:val="28"/>
          <w:szCs w:val="28"/>
        </w:rPr>
        <w:t xml:space="preserve">Обратить внимание судов на то, что уголовное дело подлежит рассмотрению в суде по месту совершения преступления. Если преступление было начато в месте, на которое распространяется юрисдикция одного суда, а окончено в месте, на которое распространяется юрисдикция другого суда, то данное уголовное дело подсудно суду по месту окончания преступления </w:t>
      </w:r>
      <w:r w:rsidR="000C5A8D" w:rsidRPr="004D7664">
        <w:rPr>
          <w:sz w:val="28"/>
          <w:szCs w:val="28"/>
        </w:rPr>
        <w:t xml:space="preserve">(части 1 и 2 статьи 32 УПК РФ). Местом совершения </w:t>
      </w:r>
      <w:r w:rsidR="00894CA1" w:rsidRPr="004D7664">
        <w:rPr>
          <w:sz w:val="28"/>
          <w:szCs w:val="28"/>
        </w:rPr>
        <w:t>преступлени</w:t>
      </w:r>
      <w:r w:rsidR="00BA334B" w:rsidRPr="004D7664">
        <w:rPr>
          <w:sz w:val="28"/>
          <w:szCs w:val="28"/>
        </w:rPr>
        <w:t>й</w:t>
      </w:r>
      <w:r w:rsidR="000C5A8D" w:rsidRPr="004D7664">
        <w:rPr>
          <w:sz w:val="28"/>
          <w:szCs w:val="28"/>
        </w:rPr>
        <w:t xml:space="preserve">, </w:t>
      </w:r>
      <w:r w:rsidR="00894CA1" w:rsidRPr="004D7664">
        <w:rPr>
          <w:sz w:val="28"/>
          <w:szCs w:val="28"/>
        </w:rPr>
        <w:t>предусмотренн</w:t>
      </w:r>
      <w:r w:rsidR="00BA334B" w:rsidRPr="004D7664">
        <w:rPr>
          <w:sz w:val="28"/>
          <w:szCs w:val="28"/>
        </w:rPr>
        <w:t>ых</w:t>
      </w:r>
      <w:r w:rsidR="00894CA1" w:rsidRPr="004D7664">
        <w:rPr>
          <w:sz w:val="28"/>
          <w:szCs w:val="28"/>
        </w:rPr>
        <w:t xml:space="preserve"> </w:t>
      </w:r>
      <w:r w:rsidR="000C5A8D" w:rsidRPr="004D7664">
        <w:rPr>
          <w:sz w:val="28"/>
          <w:szCs w:val="28"/>
        </w:rPr>
        <w:t>стать</w:t>
      </w:r>
      <w:r w:rsidR="00894CA1" w:rsidRPr="004D7664">
        <w:rPr>
          <w:sz w:val="28"/>
          <w:szCs w:val="28"/>
        </w:rPr>
        <w:t>ей</w:t>
      </w:r>
      <w:r w:rsidR="000C5A8D" w:rsidRPr="004D7664">
        <w:rPr>
          <w:sz w:val="28"/>
          <w:szCs w:val="28"/>
        </w:rPr>
        <w:t xml:space="preserve"> 328 УК РФ, следует считать место </w:t>
      </w:r>
      <w:r w:rsidR="00F41421" w:rsidRPr="004D7664">
        <w:rPr>
          <w:sz w:val="28"/>
          <w:szCs w:val="28"/>
        </w:rPr>
        <w:t>их</w:t>
      </w:r>
      <w:r w:rsidR="00894CA1" w:rsidRPr="004D7664">
        <w:rPr>
          <w:sz w:val="28"/>
          <w:szCs w:val="28"/>
        </w:rPr>
        <w:t xml:space="preserve"> </w:t>
      </w:r>
      <w:r w:rsidR="000C5A8D" w:rsidRPr="004D7664">
        <w:rPr>
          <w:sz w:val="28"/>
          <w:szCs w:val="28"/>
        </w:rPr>
        <w:t>окончания, в частности место задержания лица или явки его с повинной</w:t>
      </w:r>
      <w:r w:rsidR="00AA572A" w:rsidRPr="004D7664">
        <w:rPr>
          <w:sz w:val="28"/>
          <w:szCs w:val="28"/>
        </w:rPr>
        <w:t>.</w:t>
      </w:r>
      <w:r w:rsidR="00704C3C" w:rsidRPr="004D7664">
        <w:rPr>
          <w:sz w:val="28"/>
          <w:szCs w:val="28"/>
        </w:rPr>
        <w:t>»</w:t>
      </w:r>
      <w:r w:rsidR="00AA572A" w:rsidRPr="004D7664">
        <w:rPr>
          <w:sz w:val="28"/>
          <w:szCs w:val="28"/>
        </w:rPr>
        <w:t>;</w:t>
      </w:r>
      <w:r w:rsidR="000C5A8D" w:rsidRPr="004D7664">
        <w:rPr>
          <w:sz w:val="28"/>
          <w:szCs w:val="28"/>
        </w:rPr>
        <w:t xml:space="preserve"> </w:t>
      </w:r>
    </w:p>
    <w:p w:rsidR="008E5D53" w:rsidRPr="004D7664" w:rsidRDefault="008E3CA9" w:rsidP="00F86433">
      <w:pPr>
        <w:pStyle w:val="Default"/>
        <w:ind w:firstLine="709"/>
        <w:jc w:val="both"/>
        <w:rPr>
          <w:sz w:val="28"/>
          <w:szCs w:val="28"/>
        </w:rPr>
      </w:pPr>
      <w:r w:rsidRPr="004D7664">
        <w:rPr>
          <w:sz w:val="28"/>
          <w:szCs w:val="28"/>
        </w:rPr>
        <w:t>1</w:t>
      </w:r>
      <w:r w:rsidR="00BA334B" w:rsidRPr="004D7664">
        <w:rPr>
          <w:sz w:val="28"/>
          <w:szCs w:val="28"/>
        </w:rPr>
        <w:t>7</w:t>
      </w:r>
      <w:r w:rsidR="008E5D53" w:rsidRPr="004D7664">
        <w:rPr>
          <w:sz w:val="28"/>
          <w:szCs w:val="28"/>
        </w:rPr>
        <w:t>)</w:t>
      </w:r>
      <w:r w:rsidRPr="004D7664">
        <w:rPr>
          <w:sz w:val="28"/>
          <w:szCs w:val="28"/>
        </w:rPr>
        <w:t xml:space="preserve"> </w:t>
      </w:r>
      <w:r w:rsidR="008E5D53" w:rsidRPr="004D7664">
        <w:rPr>
          <w:sz w:val="28"/>
          <w:szCs w:val="28"/>
        </w:rPr>
        <w:t>пункт 27 считать пунктом 15, изложив его в следующей редакции:</w:t>
      </w:r>
    </w:p>
    <w:p w:rsidR="000C5A8D" w:rsidRDefault="00817E1E" w:rsidP="00F86433">
      <w:pPr>
        <w:pStyle w:val="Default"/>
        <w:ind w:firstLine="709"/>
        <w:jc w:val="both"/>
        <w:rPr>
          <w:sz w:val="28"/>
          <w:szCs w:val="28"/>
        </w:rPr>
      </w:pPr>
      <w:r w:rsidRPr="004D7664">
        <w:rPr>
          <w:sz w:val="28"/>
          <w:szCs w:val="28"/>
        </w:rPr>
        <w:t>«</w:t>
      </w:r>
      <w:r w:rsidR="008E5D53" w:rsidRPr="004D7664">
        <w:rPr>
          <w:sz w:val="28"/>
          <w:szCs w:val="28"/>
        </w:rPr>
        <w:t>15</w:t>
      </w:r>
      <w:r w:rsidR="008739DC" w:rsidRPr="004D7664">
        <w:rPr>
          <w:sz w:val="28"/>
          <w:szCs w:val="28"/>
        </w:rPr>
        <w:t xml:space="preserve">. </w:t>
      </w:r>
      <w:r w:rsidR="000C5A8D" w:rsidRPr="004D7664">
        <w:rPr>
          <w:sz w:val="28"/>
          <w:szCs w:val="28"/>
        </w:rPr>
        <w:t xml:space="preserve">Исполнителем </w:t>
      </w:r>
      <w:r w:rsidRPr="004D7664">
        <w:rPr>
          <w:sz w:val="28"/>
          <w:szCs w:val="28"/>
        </w:rPr>
        <w:t>предусмотренных</w:t>
      </w:r>
      <w:r w:rsidR="007A11B0" w:rsidRPr="004D7664">
        <w:rPr>
          <w:sz w:val="28"/>
          <w:szCs w:val="28"/>
        </w:rPr>
        <w:t xml:space="preserve"> статьей</w:t>
      </w:r>
      <w:r w:rsidR="00DC5E41">
        <w:rPr>
          <w:sz w:val="28"/>
          <w:szCs w:val="28"/>
        </w:rPr>
        <w:t>  </w:t>
      </w:r>
      <w:r w:rsidR="000C5A8D" w:rsidRPr="004D7664">
        <w:rPr>
          <w:sz w:val="28"/>
          <w:szCs w:val="28"/>
        </w:rPr>
        <w:t>328 УК</w:t>
      </w:r>
      <w:r w:rsidR="00DC5E41">
        <w:rPr>
          <w:sz w:val="28"/>
          <w:szCs w:val="28"/>
        </w:rPr>
        <w:t>  </w:t>
      </w:r>
      <w:r w:rsidR="000C5A8D" w:rsidRPr="004D7664">
        <w:rPr>
          <w:sz w:val="28"/>
          <w:szCs w:val="28"/>
        </w:rPr>
        <w:t xml:space="preserve">РФ </w:t>
      </w:r>
      <w:r w:rsidRPr="004D7664">
        <w:rPr>
          <w:sz w:val="28"/>
          <w:szCs w:val="28"/>
        </w:rPr>
        <w:t>преступлений</w:t>
      </w:r>
      <w:r w:rsidR="000C5A8D" w:rsidRPr="004D7664">
        <w:rPr>
          <w:sz w:val="28"/>
          <w:szCs w:val="28"/>
        </w:rPr>
        <w:t>, совершенных путем причинения себе какого-либо повреждения (членовредительство), может быть лишь призывник</w:t>
      </w:r>
      <w:r w:rsidR="00D81028" w:rsidRPr="004D7664">
        <w:rPr>
          <w:sz w:val="28"/>
          <w:szCs w:val="28"/>
        </w:rPr>
        <w:t xml:space="preserve"> или </w:t>
      </w:r>
      <w:r w:rsidR="000C5A8D" w:rsidRPr="004D7664">
        <w:rPr>
          <w:sz w:val="28"/>
          <w:szCs w:val="28"/>
        </w:rPr>
        <w:t>лицо, проходящее альтернативную гражданскую службу</w:t>
      </w:r>
      <w:r w:rsidRPr="004D7664">
        <w:rPr>
          <w:sz w:val="28"/>
          <w:szCs w:val="28"/>
        </w:rPr>
        <w:t>,</w:t>
      </w:r>
      <w:r w:rsidR="000C5A8D" w:rsidRPr="004D7664">
        <w:rPr>
          <w:sz w:val="28"/>
          <w:szCs w:val="28"/>
        </w:rPr>
        <w:t xml:space="preserve"> независимо от того, был ли причинен вред здоровью самим уклоняющимся или по его просьбе другим лицом. В последнем случае преступные действия такого лица подлежат квалификации по совокупности преступлений как пособничество в совершении преступлени</w:t>
      </w:r>
      <w:r w:rsidR="00F41421" w:rsidRPr="004D7664">
        <w:rPr>
          <w:sz w:val="28"/>
          <w:szCs w:val="28"/>
        </w:rPr>
        <w:t>й</w:t>
      </w:r>
      <w:r w:rsidR="000C5A8D" w:rsidRPr="004D7664">
        <w:rPr>
          <w:sz w:val="28"/>
          <w:szCs w:val="28"/>
        </w:rPr>
        <w:t>, предусмотренн</w:t>
      </w:r>
      <w:r w:rsidR="00F41421" w:rsidRPr="004D7664">
        <w:rPr>
          <w:sz w:val="28"/>
          <w:szCs w:val="28"/>
        </w:rPr>
        <w:t>ых</w:t>
      </w:r>
      <w:r w:rsidR="000C5A8D" w:rsidRPr="004D7664">
        <w:rPr>
          <w:sz w:val="28"/>
          <w:szCs w:val="28"/>
        </w:rPr>
        <w:t xml:space="preserve"> статьей 328 УК РФ, и соответствующее преступление против личности (например, предусмотренное статьей 111 или статьей 112 УК РФ)</w:t>
      </w:r>
      <w:r w:rsidR="00AA572A" w:rsidRPr="004D7664">
        <w:rPr>
          <w:sz w:val="28"/>
          <w:szCs w:val="28"/>
        </w:rPr>
        <w:t>.</w:t>
      </w:r>
      <w:r w:rsidRPr="004D7664">
        <w:rPr>
          <w:sz w:val="28"/>
          <w:szCs w:val="28"/>
        </w:rPr>
        <w:t>»</w:t>
      </w:r>
      <w:r w:rsidR="00AA572A" w:rsidRPr="004D7664">
        <w:rPr>
          <w:sz w:val="28"/>
          <w:szCs w:val="28"/>
        </w:rPr>
        <w:t>;</w:t>
      </w:r>
    </w:p>
    <w:p w:rsidR="008E5D53" w:rsidRDefault="00817E1E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334B">
        <w:rPr>
          <w:sz w:val="28"/>
          <w:szCs w:val="28"/>
        </w:rPr>
        <w:t>8</w:t>
      </w:r>
      <w:r w:rsidR="008E5D53">
        <w:rPr>
          <w:sz w:val="28"/>
          <w:szCs w:val="28"/>
        </w:rPr>
        <w:t>)</w:t>
      </w:r>
      <w:r w:rsidR="008E5D53" w:rsidRPr="008E5D53">
        <w:rPr>
          <w:sz w:val="28"/>
          <w:szCs w:val="28"/>
        </w:rPr>
        <w:t xml:space="preserve"> </w:t>
      </w:r>
      <w:r w:rsidR="008E5D53">
        <w:rPr>
          <w:sz w:val="28"/>
          <w:szCs w:val="28"/>
        </w:rPr>
        <w:t>пункт 28 считать пунктом 16, изложив его в следующей редакции:</w:t>
      </w:r>
    </w:p>
    <w:p w:rsidR="003E0ACE" w:rsidRDefault="008739DC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E5D53">
        <w:rPr>
          <w:sz w:val="28"/>
          <w:szCs w:val="28"/>
        </w:rPr>
        <w:t>16</w:t>
      </w:r>
      <w:r>
        <w:rPr>
          <w:sz w:val="28"/>
          <w:szCs w:val="28"/>
        </w:rPr>
        <w:t xml:space="preserve">. </w:t>
      </w:r>
      <w:proofErr w:type="gramStart"/>
      <w:r w:rsidR="00D04236">
        <w:rPr>
          <w:sz w:val="28"/>
          <w:szCs w:val="28"/>
        </w:rPr>
        <w:t>Действия призывника или лица, проходящего альтернативную гражданскую службу, подделавших официальный документ,</w:t>
      </w:r>
      <w:r w:rsidR="00D04236" w:rsidRPr="00D04236">
        <w:rPr>
          <w:bCs/>
          <w:sz w:val="28"/>
          <w:szCs w:val="28"/>
        </w:rPr>
        <w:t xml:space="preserve"> </w:t>
      </w:r>
      <w:r w:rsidR="00D04236">
        <w:rPr>
          <w:bCs/>
          <w:sz w:val="28"/>
          <w:szCs w:val="28"/>
        </w:rPr>
        <w:t xml:space="preserve">предоставляющий права или освобождающий их от обязанностей, </w:t>
      </w:r>
      <w:r w:rsidR="00D04236">
        <w:rPr>
          <w:sz w:val="28"/>
          <w:szCs w:val="28"/>
        </w:rPr>
        <w:t xml:space="preserve">и использовавших его в целях уклонения от призыва на военную службу или увольнения с альтернативной гражданской службы, подлежат квалификации </w:t>
      </w:r>
      <w:r w:rsidR="00D04236">
        <w:rPr>
          <w:sz w:val="28"/>
          <w:szCs w:val="28"/>
        </w:rPr>
        <w:lastRenderedPageBreak/>
        <w:t>по совокупности преступлений, предусмотренных соответственно частью</w:t>
      </w:r>
      <w:r w:rsidR="0059753A">
        <w:rPr>
          <w:sz w:val="28"/>
          <w:szCs w:val="28"/>
        </w:rPr>
        <w:t> </w:t>
      </w:r>
      <w:r w:rsidR="00D04236">
        <w:rPr>
          <w:sz w:val="28"/>
          <w:szCs w:val="28"/>
        </w:rPr>
        <w:t>1 или 2 статьи 328 УК РФ и</w:t>
      </w:r>
      <w:r w:rsidR="008E5E91">
        <w:rPr>
          <w:sz w:val="28"/>
          <w:szCs w:val="28"/>
        </w:rPr>
        <w:t xml:space="preserve"> частью 1 или 2 статьи 327 УК РФ (в</w:t>
      </w:r>
      <w:proofErr w:type="gramEnd"/>
      <w:r w:rsidR="008E5E91">
        <w:rPr>
          <w:sz w:val="28"/>
          <w:szCs w:val="28"/>
        </w:rPr>
        <w:t xml:space="preserve"> зависимости от вида </w:t>
      </w:r>
      <w:r w:rsidR="00044076">
        <w:rPr>
          <w:sz w:val="28"/>
          <w:szCs w:val="28"/>
        </w:rPr>
        <w:t>документа</w:t>
      </w:r>
      <w:r w:rsidR="003E0ACE">
        <w:rPr>
          <w:sz w:val="28"/>
          <w:szCs w:val="28"/>
        </w:rPr>
        <w:t>)</w:t>
      </w:r>
      <w:r w:rsidR="00044076">
        <w:rPr>
          <w:sz w:val="28"/>
          <w:szCs w:val="28"/>
        </w:rPr>
        <w:t>.</w:t>
      </w:r>
      <w:r w:rsidR="00D04236">
        <w:rPr>
          <w:sz w:val="28"/>
          <w:szCs w:val="28"/>
        </w:rPr>
        <w:t xml:space="preserve"> </w:t>
      </w:r>
    </w:p>
    <w:p w:rsidR="003E0ACE" w:rsidRDefault="003E0ACE" w:rsidP="00F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не требуют самостоятельной правовой оценки по части</w:t>
      </w:r>
      <w:r w:rsidR="0059753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 статьи 327 УК РФ действия</w:t>
      </w:r>
      <w:r w:rsidR="00654D06">
        <w:rPr>
          <w:rFonts w:ascii="Times New Roman" w:hAnsi="Times New Roman" w:cs="Times New Roman"/>
          <w:sz w:val="28"/>
          <w:szCs w:val="28"/>
        </w:rPr>
        <w:t xml:space="preserve"> указанных</w:t>
      </w:r>
      <w:r>
        <w:rPr>
          <w:rFonts w:ascii="Times New Roman" w:hAnsi="Times New Roman" w:cs="Times New Roman"/>
          <w:sz w:val="28"/>
          <w:szCs w:val="28"/>
        </w:rPr>
        <w:t xml:space="preserve"> лиц в случаях, когда он</w:t>
      </w:r>
      <w:r w:rsidR="00654D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использу</w:t>
      </w:r>
      <w:r w:rsidR="0098022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для </w:t>
      </w:r>
      <w:r w:rsidR="00980222" w:rsidRPr="00F62FE4">
        <w:rPr>
          <w:rFonts w:ascii="Times New Roman" w:hAnsi="Times New Roman" w:cs="Times New Roman"/>
          <w:sz w:val="28"/>
          <w:szCs w:val="28"/>
        </w:rPr>
        <w:t>уклонени</w:t>
      </w:r>
      <w:r w:rsidR="00980222">
        <w:rPr>
          <w:rFonts w:ascii="Times New Roman" w:hAnsi="Times New Roman" w:cs="Times New Roman"/>
          <w:sz w:val="28"/>
          <w:szCs w:val="28"/>
        </w:rPr>
        <w:t>я</w:t>
      </w:r>
      <w:r w:rsidR="00980222" w:rsidRPr="00F62FE4">
        <w:rPr>
          <w:rFonts w:ascii="Times New Roman" w:hAnsi="Times New Roman" w:cs="Times New Roman"/>
          <w:sz w:val="28"/>
          <w:szCs w:val="28"/>
        </w:rPr>
        <w:t xml:space="preserve"> от призыва на военную службу и</w:t>
      </w:r>
      <w:r w:rsidR="00980222">
        <w:rPr>
          <w:rFonts w:ascii="Times New Roman" w:hAnsi="Times New Roman" w:cs="Times New Roman"/>
          <w:sz w:val="28"/>
          <w:szCs w:val="28"/>
        </w:rPr>
        <w:t>ли</w:t>
      </w:r>
      <w:r w:rsidR="00980222" w:rsidRPr="00F62FE4">
        <w:rPr>
          <w:rFonts w:ascii="Times New Roman" w:hAnsi="Times New Roman" w:cs="Times New Roman"/>
          <w:sz w:val="28"/>
          <w:szCs w:val="28"/>
        </w:rPr>
        <w:t xml:space="preserve"> от прохождения альтернативной гражданской службы</w:t>
      </w:r>
      <w:r w:rsidR="00980222">
        <w:rPr>
          <w:rFonts w:ascii="Times New Roman" w:hAnsi="Times New Roman" w:cs="Times New Roman"/>
          <w:sz w:val="28"/>
          <w:szCs w:val="28"/>
        </w:rPr>
        <w:t xml:space="preserve"> </w:t>
      </w:r>
      <w:r w:rsidR="00654D06">
        <w:rPr>
          <w:rFonts w:ascii="Times New Roman" w:hAnsi="Times New Roman" w:cs="Times New Roman"/>
          <w:sz w:val="28"/>
          <w:szCs w:val="28"/>
        </w:rPr>
        <w:t>так</w:t>
      </w:r>
      <w:r w:rsidR="00F62FE4">
        <w:rPr>
          <w:rFonts w:ascii="Times New Roman" w:hAnsi="Times New Roman" w:cs="Times New Roman"/>
          <w:sz w:val="28"/>
          <w:szCs w:val="28"/>
        </w:rPr>
        <w:t>ой</w:t>
      </w:r>
      <w:r w:rsidR="00654D06">
        <w:rPr>
          <w:rFonts w:ascii="Times New Roman" w:hAnsi="Times New Roman" w:cs="Times New Roman"/>
          <w:sz w:val="28"/>
          <w:szCs w:val="28"/>
        </w:rPr>
        <w:t xml:space="preserve"> документ, </w:t>
      </w:r>
      <w:r>
        <w:rPr>
          <w:rFonts w:ascii="Times New Roman" w:hAnsi="Times New Roman" w:cs="Times New Roman"/>
          <w:sz w:val="28"/>
          <w:szCs w:val="28"/>
        </w:rPr>
        <w:t>изготовленны</w:t>
      </w:r>
      <w:r w:rsidR="00216A8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другим лицом,</w:t>
      </w:r>
      <w:r w:rsidR="00654D06">
        <w:rPr>
          <w:rFonts w:ascii="Times New Roman" w:hAnsi="Times New Roman" w:cs="Times New Roman"/>
          <w:sz w:val="28"/>
          <w:szCs w:val="28"/>
        </w:rPr>
        <w:t xml:space="preserve"> поскольку </w:t>
      </w:r>
      <w:r w:rsidR="00216A8A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охватывается способом</w:t>
      </w:r>
      <w:r w:rsidR="00B86160">
        <w:rPr>
          <w:rFonts w:ascii="Times New Roman" w:hAnsi="Times New Roman" w:cs="Times New Roman"/>
          <w:sz w:val="28"/>
          <w:szCs w:val="28"/>
        </w:rPr>
        <w:t xml:space="preserve"> совершаемых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222">
        <w:rPr>
          <w:rFonts w:ascii="Times New Roman" w:hAnsi="Times New Roman" w:cs="Times New Roman"/>
          <w:sz w:val="28"/>
          <w:szCs w:val="28"/>
        </w:rPr>
        <w:t>преступлений</w:t>
      </w:r>
      <w:r w:rsidR="00B861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этом приобретение, хранение, перевозка в целях использования для совершения преступлени</w:t>
      </w:r>
      <w:r w:rsidR="00B86160">
        <w:rPr>
          <w:rFonts w:ascii="Times New Roman" w:hAnsi="Times New Roman" w:cs="Times New Roman"/>
          <w:sz w:val="28"/>
          <w:szCs w:val="28"/>
        </w:rPr>
        <w:t>й</w:t>
      </w:r>
      <w:r w:rsidR="00F62FE4">
        <w:rPr>
          <w:rFonts w:ascii="Times New Roman" w:hAnsi="Times New Roman" w:cs="Times New Roman"/>
          <w:sz w:val="28"/>
          <w:szCs w:val="28"/>
        </w:rPr>
        <w:t>, предусмотренных статьей</w:t>
      </w:r>
      <w:r w:rsidR="00374850">
        <w:rPr>
          <w:rFonts w:ascii="Times New Roman" w:hAnsi="Times New Roman" w:cs="Times New Roman"/>
          <w:sz w:val="28"/>
          <w:szCs w:val="28"/>
        </w:rPr>
        <w:t> </w:t>
      </w:r>
      <w:r w:rsidR="00F62FE4">
        <w:rPr>
          <w:rFonts w:ascii="Times New Roman" w:hAnsi="Times New Roman" w:cs="Times New Roman"/>
          <w:sz w:val="28"/>
          <w:szCs w:val="28"/>
        </w:rPr>
        <w:t>328 УК</w:t>
      </w:r>
      <w:r w:rsidR="00374850">
        <w:rPr>
          <w:rFonts w:ascii="Times New Roman" w:hAnsi="Times New Roman" w:cs="Times New Roman"/>
          <w:sz w:val="28"/>
          <w:szCs w:val="28"/>
        </w:rPr>
        <w:t>  </w:t>
      </w:r>
      <w:r w:rsidR="00F62FE4">
        <w:rPr>
          <w:rFonts w:ascii="Times New Roman" w:hAnsi="Times New Roman" w:cs="Times New Roman"/>
          <w:sz w:val="28"/>
          <w:szCs w:val="28"/>
        </w:rPr>
        <w:t>РФ,</w:t>
      </w:r>
      <w:r w:rsidR="00216A8A">
        <w:rPr>
          <w:rFonts w:ascii="Times New Roman" w:hAnsi="Times New Roman" w:cs="Times New Roman"/>
          <w:sz w:val="28"/>
          <w:szCs w:val="28"/>
        </w:rPr>
        <w:t xml:space="preserve"> такого </w:t>
      </w:r>
      <w:r>
        <w:rPr>
          <w:rFonts w:ascii="Times New Roman" w:hAnsi="Times New Roman" w:cs="Times New Roman"/>
          <w:sz w:val="28"/>
          <w:szCs w:val="28"/>
        </w:rPr>
        <w:t>документ</w:t>
      </w:r>
      <w:r w:rsidR="00216A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изготовленн</w:t>
      </w:r>
      <w:r w:rsidR="00216A8A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другим лицом, должн</w:t>
      </w:r>
      <w:r w:rsidR="00776CE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 квалифицироваться по </w:t>
      </w:r>
      <w:r w:rsidR="00F62FE4">
        <w:rPr>
          <w:rFonts w:ascii="Times New Roman" w:hAnsi="Times New Roman" w:cs="Times New Roman"/>
          <w:sz w:val="28"/>
          <w:szCs w:val="28"/>
        </w:rPr>
        <w:t xml:space="preserve">части 3 статьи 327 </w:t>
      </w:r>
      <w:r>
        <w:rPr>
          <w:rFonts w:ascii="Times New Roman" w:hAnsi="Times New Roman" w:cs="Times New Roman"/>
          <w:sz w:val="28"/>
          <w:szCs w:val="28"/>
        </w:rPr>
        <w:t>УК РФ.</w:t>
      </w:r>
    </w:p>
    <w:p w:rsidR="008053F3" w:rsidRDefault="00D04236" w:rsidP="00F86433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Лицо, подделавшее по просьбе призывника или лица, проходящего альтернативную гражданскую службу, официальный документ</w:t>
      </w:r>
      <w:r w:rsidR="00B8616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86160">
        <w:rPr>
          <w:bCs/>
          <w:sz w:val="28"/>
          <w:szCs w:val="28"/>
        </w:rPr>
        <w:t>предоставляющ</w:t>
      </w:r>
      <w:r w:rsidR="00B86160" w:rsidRPr="00B86160">
        <w:rPr>
          <w:bCs/>
          <w:sz w:val="28"/>
          <w:szCs w:val="28"/>
        </w:rPr>
        <w:t>ий</w:t>
      </w:r>
      <w:r w:rsidR="00B86160">
        <w:rPr>
          <w:bCs/>
          <w:sz w:val="28"/>
          <w:szCs w:val="28"/>
        </w:rPr>
        <w:t xml:space="preserve"> права или освобождающий </w:t>
      </w:r>
      <w:r w:rsidR="00B86160" w:rsidRPr="008053F3">
        <w:rPr>
          <w:bCs/>
          <w:sz w:val="28"/>
          <w:szCs w:val="28"/>
        </w:rPr>
        <w:t>их</w:t>
      </w:r>
      <w:r w:rsidR="00B86160">
        <w:rPr>
          <w:bCs/>
          <w:sz w:val="28"/>
          <w:szCs w:val="28"/>
        </w:rPr>
        <w:t xml:space="preserve"> от обязанностей, </w:t>
      </w:r>
      <w:r>
        <w:rPr>
          <w:sz w:val="28"/>
          <w:szCs w:val="28"/>
        </w:rPr>
        <w:t>в целях уклонения от призыва на военную службу или увольнения с альтернативной гражданской службы, подлежит ответственности по</w:t>
      </w:r>
      <w:r w:rsidR="008053F3">
        <w:rPr>
          <w:sz w:val="28"/>
          <w:szCs w:val="28"/>
        </w:rPr>
        <w:t xml:space="preserve"> части 5 статьи</w:t>
      </w:r>
      <w:r w:rsidR="00374850">
        <w:rPr>
          <w:sz w:val="28"/>
          <w:szCs w:val="28"/>
        </w:rPr>
        <w:t> </w:t>
      </w:r>
      <w:r w:rsidR="008053F3">
        <w:rPr>
          <w:sz w:val="28"/>
          <w:szCs w:val="28"/>
        </w:rPr>
        <w:t>33, части</w:t>
      </w:r>
      <w:r w:rsidR="00375177">
        <w:rPr>
          <w:sz w:val="28"/>
          <w:szCs w:val="28"/>
        </w:rPr>
        <w:t> </w:t>
      </w:r>
      <w:r w:rsidR="008053F3">
        <w:rPr>
          <w:sz w:val="28"/>
          <w:szCs w:val="28"/>
        </w:rPr>
        <w:t>1 или 2 статьи 328 УК РФ и части 1 или 2 статьи 327 УК РФ (в</w:t>
      </w:r>
      <w:r w:rsidR="006755CB">
        <w:rPr>
          <w:sz w:val="28"/>
          <w:szCs w:val="28"/>
        </w:rPr>
        <w:t> </w:t>
      </w:r>
      <w:r w:rsidR="008053F3">
        <w:rPr>
          <w:sz w:val="28"/>
          <w:szCs w:val="28"/>
        </w:rPr>
        <w:t>зависимости</w:t>
      </w:r>
      <w:proofErr w:type="gramEnd"/>
      <w:r w:rsidR="008053F3">
        <w:rPr>
          <w:sz w:val="28"/>
          <w:szCs w:val="28"/>
        </w:rPr>
        <w:t xml:space="preserve"> от вида документа)</w:t>
      </w:r>
      <w:proofErr w:type="gramStart"/>
      <w:r w:rsidR="008053F3">
        <w:rPr>
          <w:sz w:val="28"/>
          <w:szCs w:val="28"/>
        </w:rPr>
        <w:t>.</w:t>
      </w:r>
      <w:r w:rsidR="008E5D53">
        <w:rPr>
          <w:sz w:val="28"/>
          <w:szCs w:val="28"/>
        </w:rPr>
        <w:t>»</w:t>
      </w:r>
      <w:proofErr w:type="gramEnd"/>
      <w:r w:rsidR="008E5D53">
        <w:rPr>
          <w:sz w:val="28"/>
          <w:szCs w:val="28"/>
        </w:rPr>
        <w:t>;</w:t>
      </w:r>
      <w:r w:rsidR="008053F3">
        <w:rPr>
          <w:sz w:val="28"/>
          <w:szCs w:val="28"/>
        </w:rPr>
        <w:t xml:space="preserve"> </w:t>
      </w:r>
    </w:p>
    <w:p w:rsidR="00AA572A" w:rsidRDefault="00A87A6F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334B">
        <w:rPr>
          <w:sz w:val="28"/>
          <w:szCs w:val="28"/>
        </w:rPr>
        <w:t>9</w:t>
      </w:r>
      <w:r w:rsidR="00AA572A">
        <w:rPr>
          <w:sz w:val="28"/>
          <w:szCs w:val="28"/>
        </w:rPr>
        <w:t>) пункт 29 считать пунктом 17, изложив его в следующей редакции:</w:t>
      </w:r>
    </w:p>
    <w:p w:rsidR="000C5A8D" w:rsidRDefault="003C65D2" w:rsidP="00F864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A572A">
        <w:rPr>
          <w:sz w:val="28"/>
          <w:szCs w:val="28"/>
        </w:rPr>
        <w:t>17</w:t>
      </w:r>
      <w:r w:rsidR="008053F3">
        <w:rPr>
          <w:sz w:val="28"/>
          <w:szCs w:val="28"/>
        </w:rPr>
        <w:t xml:space="preserve">. </w:t>
      </w:r>
      <w:r w:rsidR="000C5A8D">
        <w:rPr>
          <w:sz w:val="28"/>
          <w:szCs w:val="28"/>
        </w:rPr>
        <w:t>Рекомендовать судам при выявлении в ходе судебного разбирательства дел об уклонении от призыва на военную службу и от прохождения альтернативной гражданской службы обстоятельств, способствовавших совершению преступлений, а также нарушений прав и свобод граждан выносить частные определения (постановления), в которых следует обращать внимание соответствующих организаций и должностных лиц на указанные обстоятельства и факты нарушений закона, требующие принятия необходимых мер (часть 4 статьи 29 УПК РФ).</w:t>
      </w:r>
      <w:r>
        <w:rPr>
          <w:sz w:val="28"/>
          <w:szCs w:val="28"/>
        </w:rPr>
        <w:t>»</w:t>
      </w:r>
      <w:r w:rsidR="00A05D9F">
        <w:rPr>
          <w:sz w:val="28"/>
          <w:szCs w:val="28"/>
        </w:rPr>
        <w:t>.</w:t>
      </w:r>
    </w:p>
    <w:p w:rsidR="00D81028" w:rsidRDefault="00D81028" w:rsidP="00F86433">
      <w:pPr>
        <w:pStyle w:val="Default"/>
        <w:ind w:firstLine="709"/>
        <w:jc w:val="both"/>
        <w:rPr>
          <w:sz w:val="28"/>
          <w:szCs w:val="28"/>
        </w:rPr>
      </w:pPr>
    </w:p>
    <w:p w:rsidR="00E23E79" w:rsidRDefault="00E23E79" w:rsidP="00F86433">
      <w:pPr>
        <w:pStyle w:val="Default"/>
        <w:ind w:firstLine="709"/>
        <w:jc w:val="both"/>
        <w:rPr>
          <w:sz w:val="28"/>
          <w:szCs w:val="28"/>
        </w:rPr>
      </w:pPr>
    </w:p>
    <w:p w:rsidR="00375177" w:rsidRDefault="00375177" w:rsidP="00F86433">
      <w:pPr>
        <w:pStyle w:val="Default"/>
        <w:ind w:firstLine="709"/>
        <w:jc w:val="both"/>
        <w:rPr>
          <w:sz w:val="28"/>
          <w:szCs w:val="28"/>
        </w:rPr>
      </w:pPr>
    </w:p>
    <w:tbl>
      <w:tblPr>
        <w:tblW w:w="9606" w:type="dxa"/>
        <w:tblLook w:val="01E0"/>
      </w:tblPr>
      <w:tblGrid>
        <w:gridCol w:w="4926"/>
        <w:gridCol w:w="4680"/>
      </w:tblGrid>
      <w:tr w:rsidR="006755CB" w:rsidRPr="00FF4754" w:rsidTr="00D15495">
        <w:tc>
          <w:tcPr>
            <w:tcW w:w="4926" w:type="dxa"/>
          </w:tcPr>
          <w:p w:rsidR="006755CB" w:rsidRPr="00FF4754" w:rsidRDefault="006755CB" w:rsidP="00D154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754">
              <w:rPr>
                <w:rFonts w:ascii="Times New Roman" w:hAnsi="Times New Roman"/>
                <w:sz w:val="28"/>
                <w:szCs w:val="28"/>
              </w:rPr>
              <w:t>Председатель Верховного Суда</w:t>
            </w:r>
          </w:p>
          <w:p w:rsidR="006755CB" w:rsidRPr="00FF4754" w:rsidRDefault="006755CB" w:rsidP="00D15495">
            <w:pPr>
              <w:pStyle w:val="31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F4754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680" w:type="dxa"/>
          </w:tcPr>
          <w:p w:rsidR="006755CB" w:rsidRPr="00FF4754" w:rsidRDefault="006755CB" w:rsidP="00D15495">
            <w:pPr>
              <w:pStyle w:val="31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755CB" w:rsidRPr="00FF4754" w:rsidRDefault="006755CB" w:rsidP="00D15495">
            <w:pPr>
              <w:pStyle w:val="31"/>
              <w:spacing w:after="0"/>
              <w:ind w:left="0"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4754">
              <w:rPr>
                <w:rFonts w:ascii="Times New Roman" w:hAnsi="Times New Roman"/>
                <w:sz w:val="28"/>
                <w:szCs w:val="28"/>
              </w:rPr>
              <w:t>В.М. Лебедев</w:t>
            </w:r>
          </w:p>
        </w:tc>
      </w:tr>
      <w:tr w:rsidR="006755CB" w:rsidRPr="00FF4754" w:rsidTr="00D15495">
        <w:trPr>
          <w:trHeight w:val="425"/>
        </w:trPr>
        <w:tc>
          <w:tcPr>
            <w:tcW w:w="4926" w:type="dxa"/>
            <w:shd w:val="clear" w:color="auto" w:fill="auto"/>
          </w:tcPr>
          <w:p w:rsidR="006755CB" w:rsidRDefault="006755CB" w:rsidP="00D154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3E79" w:rsidRPr="00FF4754" w:rsidRDefault="00E23E79" w:rsidP="00D154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6755CB" w:rsidRPr="00FF4754" w:rsidRDefault="006755CB" w:rsidP="00D15495">
            <w:pPr>
              <w:pStyle w:val="31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5CB" w:rsidRPr="00FF4754" w:rsidTr="00D15495">
        <w:tc>
          <w:tcPr>
            <w:tcW w:w="4926" w:type="dxa"/>
          </w:tcPr>
          <w:p w:rsidR="006755CB" w:rsidRPr="00FF4754" w:rsidRDefault="006755CB" w:rsidP="00D154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754">
              <w:rPr>
                <w:rFonts w:ascii="Times New Roman" w:hAnsi="Times New Roman"/>
                <w:sz w:val="28"/>
                <w:szCs w:val="28"/>
              </w:rPr>
              <w:t>Секретарь Пленума,</w:t>
            </w:r>
          </w:p>
          <w:p w:rsidR="006755CB" w:rsidRPr="00FF4754" w:rsidRDefault="006755CB" w:rsidP="00D154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754">
              <w:rPr>
                <w:rFonts w:ascii="Times New Roman" w:hAnsi="Times New Roman"/>
                <w:sz w:val="28"/>
                <w:szCs w:val="28"/>
              </w:rPr>
              <w:t>судья Верховного Суда</w:t>
            </w:r>
          </w:p>
          <w:p w:rsidR="006755CB" w:rsidRPr="00FF4754" w:rsidRDefault="006755CB" w:rsidP="00D15495">
            <w:pPr>
              <w:pStyle w:val="31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F4754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680" w:type="dxa"/>
          </w:tcPr>
          <w:p w:rsidR="006755CB" w:rsidRPr="00FF4754" w:rsidRDefault="006755CB" w:rsidP="00D15495">
            <w:pPr>
              <w:pStyle w:val="31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755CB" w:rsidRPr="00FF4754" w:rsidRDefault="006755CB" w:rsidP="00D15495">
            <w:pPr>
              <w:pStyle w:val="31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755CB" w:rsidRPr="00FF4754" w:rsidRDefault="006755CB" w:rsidP="00D15495">
            <w:pPr>
              <w:pStyle w:val="31"/>
              <w:spacing w:after="0"/>
              <w:ind w:left="0"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4754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FF4754">
              <w:rPr>
                <w:rFonts w:ascii="Times New Roman" w:hAnsi="Times New Roman"/>
                <w:sz w:val="28"/>
                <w:szCs w:val="28"/>
              </w:rPr>
              <w:t>Момотов</w:t>
            </w:r>
            <w:proofErr w:type="spellEnd"/>
          </w:p>
        </w:tc>
      </w:tr>
    </w:tbl>
    <w:p w:rsidR="00375177" w:rsidRDefault="00375177" w:rsidP="00F86433">
      <w:pPr>
        <w:pStyle w:val="Default"/>
        <w:ind w:firstLine="709"/>
        <w:jc w:val="both"/>
        <w:rPr>
          <w:sz w:val="28"/>
          <w:szCs w:val="28"/>
        </w:rPr>
      </w:pPr>
    </w:p>
    <w:sectPr w:rsidR="00375177" w:rsidSect="006755CB">
      <w:headerReference w:type="default" r:id="rId15"/>
      <w:pgSz w:w="11906" w:h="16838"/>
      <w:pgMar w:top="824" w:right="850" w:bottom="993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0E4" w:rsidRDefault="00F200E4" w:rsidP="005817AE">
      <w:pPr>
        <w:spacing w:after="0" w:line="240" w:lineRule="auto"/>
      </w:pPr>
      <w:r>
        <w:separator/>
      </w:r>
    </w:p>
  </w:endnote>
  <w:endnote w:type="continuationSeparator" w:id="0">
    <w:p w:rsidR="00F200E4" w:rsidRDefault="00F200E4" w:rsidP="0058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0E4" w:rsidRDefault="00F200E4" w:rsidP="005817AE">
      <w:pPr>
        <w:spacing w:after="0" w:line="240" w:lineRule="auto"/>
      </w:pPr>
      <w:r>
        <w:separator/>
      </w:r>
    </w:p>
  </w:footnote>
  <w:footnote w:type="continuationSeparator" w:id="0">
    <w:p w:rsidR="00F200E4" w:rsidRDefault="00F200E4" w:rsidP="00581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2532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81508" w:rsidRPr="00205BC0" w:rsidRDefault="00536086" w:rsidP="00205BC0">
        <w:pPr>
          <w:pStyle w:val="ac"/>
          <w:spacing w:after="28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05B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E26C8" w:rsidRPr="00205BC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05B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583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05B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152E"/>
    <w:multiLevelType w:val="hybridMultilevel"/>
    <w:tmpl w:val="F79831B0"/>
    <w:lvl w:ilvl="0" w:tplc="72A83A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1F0F3D"/>
    <w:multiLevelType w:val="hybridMultilevel"/>
    <w:tmpl w:val="E6224288"/>
    <w:lvl w:ilvl="0" w:tplc="03B45832">
      <w:start w:val="4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">
    <w:nsid w:val="19DF2FD5"/>
    <w:multiLevelType w:val="hybridMultilevel"/>
    <w:tmpl w:val="812E6122"/>
    <w:lvl w:ilvl="0" w:tplc="FE466B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A42E98"/>
    <w:multiLevelType w:val="hybridMultilevel"/>
    <w:tmpl w:val="F79831B0"/>
    <w:lvl w:ilvl="0" w:tplc="72A83A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A8D"/>
    <w:rsid w:val="000073A2"/>
    <w:rsid w:val="0001034B"/>
    <w:rsid w:val="0002155F"/>
    <w:rsid w:val="000222EB"/>
    <w:rsid w:val="00022B33"/>
    <w:rsid w:val="00033709"/>
    <w:rsid w:val="00034849"/>
    <w:rsid w:val="000414C8"/>
    <w:rsid w:val="00044076"/>
    <w:rsid w:val="00045B68"/>
    <w:rsid w:val="0005237F"/>
    <w:rsid w:val="00073F07"/>
    <w:rsid w:val="000A6D7B"/>
    <w:rsid w:val="000B41E0"/>
    <w:rsid w:val="000B4443"/>
    <w:rsid w:val="000C2F2A"/>
    <w:rsid w:val="000C5A8D"/>
    <w:rsid w:val="000E26C8"/>
    <w:rsid w:val="00106ED5"/>
    <w:rsid w:val="001075C8"/>
    <w:rsid w:val="00125D00"/>
    <w:rsid w:val="0016400B"/>
    <w:rsid w:val="00165838"/>
    <w:rsid w:val="001739E8"/>
    <w:rsid w:val="00181508"/>
    <w:rsid w:val="001A4DB7"/>
    <w:rsid w:val="001B73AB"/>
    <w:rsid w:val="001E2F47"/>
    <w:rsid w:val="001E4407"/>
    <w:rsid w:val="0020587D"/>
    <w:rsid w:val="00205BC0"/>
    <w:rsid w:val="00216A8A"/>
    <w:rsid w:val="00216FD1"/>
    <w:rsid w:val="002174FC"/>
    <w:rsid w:val="00220409"/>
    <w:rsid w:val="00221C36"/>
    <w:rsid w:val="0025467C"/>
    <w:rsid w:val="00263DFC"/>
    <w:rsid w:val="00274ED4"/>
    <w:rsid w:val="002965C1"/>
    <w:rsid w:val="002979A1"/>
    <w:rsid w:val="002C5E96"/>
    <w:rsid w:val="002C79A7"/>
    <w:rsid w:val="002D37F4"/>
    <w:rsid w:val="002F33BD"/>
    <w:rsid w:val="00323EBE"/>
    <w:rsid w:val="0034076E"/>
    <w:rsid w:val="003632D7"/>
    <w:rsid w:val="00371C6F"/>
    <w:rsid w:val="00374850"/>
    <w:rsid w:val="00375177"/>
    <w:rsid w:val="003A303A"/>
    <w:rsid w:val="003C65D2"/>
    <w:rsid w:val="003E0ACE"/>
    <w:rsid w:val="003E3B55"/>
    <w:rsid w:val="003E3F5E"/>
    <w:rsid w:val="00415BB1"/>
    <w:rsid w:val="004328CD"/>
    <w:rsid w:val="00441C09"/>
    <w:rsid w:val="00450B51"/>
    <w:rsid w:val="00466B82"/>
    <w:rsid w:val="00471577"/>
    <w:rsid w:val="004744DE"/>
    <w:rsid w:val="004A6505"/>
    <w:rsid w:val="004C00F8"/>
    <w:rsid w:val="004C36A0"/>
    <w:rsid w:val="004D27FC"/>
    <w:rsid w:val="004D3491"/>
    <w:rsid w:val="004D7664"/>
    <w:rsid w:val="004E5AE9"/>
    <w:rsid w:val="004F34C8"/>
    <w:rsid w:val="004F56F4"/>
    <w:rsid w:val="00500E7A"/>
    <w:rsid w:val="0052070D"/>
    <w:rsid w:val="005261F2"/>
    <w:rsid w:val="00536086"/>
    <w:rsid w:val="00557A7C"/>
    <w:rsid w:val="0056501D"/>
    <w:rsid w:val="005817AE"/>
    <w:rsid w:val="0058447B"/>
    <w:rsid w:val="00587592"/>
    <w:rsid w:val="0059753A"/>
    <w:rsid w:val="005F4654"/>
    <w:rsid w:val="0063155A"/>
    <w:rsid w:val="0065038F"/>
    <w:rsid w:val="00654D06"/>
    <w:rsid w:val="006755CB"/>
    <w:rsid w:val="00686D07"/>
    <w:rsid w:val="006B29EB"/>
    <w:rsid w:val="006D1048"/>
    <w:rsid w:val="006E5995"/>
    <w:rsid w:val="00704C3C"/>
    <w:rsid w:val="0071215D"/>
    <w:rsid w:val="0071463B"/>
    <w:rsid w:val="00721953"/>
    <w:rsid w:val="007271AF"/>
    <w:rsid w:val="00732616"/>
    <w:rsid w:val="00736A15"/>
    <w:rsid w:val="00745263"/>
    <w:rsid w:val="00750CFC"/>
    <w:rsid w:val="00761FDE"/>
    <w:rsid w:val="0076336D"/>
    <w:rsid w:val="00776CE5"/>
    <w:rsid w:val="00784DA9"/>
    <w:rsid w:val="007A11B0"/>
    <w:rsid w:val="007B4AE5"/>
    <w:rsid w:val="007B5B4E"/>
    <w:rsid w:val="007B5CEC"/>
    <w:rsid w:val="007D09D7"/>
    <w:rsid w:val="007D1CCA"/>
    <w:rsid w:val="007F52F9"/>
    <w:rsid w:val="007F7CD1"/>
    <w:rsid w:val="008053F3"/>
    <w:rsid w:val="00817E1E"/>
    <w:rsid w:val="008317AA"/>
    <w:rsid w:val="008459BD"/>
    <w:rsid w:val="008621CD"/>
    <w:rsid w:val="00865184"/>
    <w:rsid w:val="008739DC"/>
    <w:rsid w:val="00894CA1"/>
    <w:rsid w:val="008A5328"/>
    <w:rsid w:val="008B6A62"/>
    <w:rsid w:val="008C4B75"/>
    <w:rsid w:val="008C6DB3"/>
    <w:rsid w:val="008C7C8D"/>
    <w:rsid w:val="008D7103"/>
    <w:rsid w:val="008E0AD4"/>
    <w:rsid w:val="008E3CA9"/>
    <w:rsid w:val="008E5D53"/>
    <w:rsid w:val="008E5E91"/>
    <w:rsid w:val="008E6811"/>
    <w:rsid w:val="008F1B02"/>
    <w:rsid w:val="009059EC"/>
    <w:rsid w:val="00921FB3"/>
    <w:rsid w:val="0092386E"/>
    <w:rsid w:val="0092579D"/>
    <w:rsid w:val="00952B7A"/>
    <w:rsid w:val="00973AB3"/>
    <w:rsid w:val="00980222"/>
    <w:rsid w:val="00983ACA"/>
    <w:rsid w:val="0099294B"/>
    <w:rsid w:val="0099652D"/>
    <w:rsid w:val="009A22CC"/>
    <w:rsid w:val="009C7A2F"/>
    <w:rsid w:val="009D256C"/>
    <w:rsid w:val="009E578D"/>
    <w:rsid w:val="009F4DEA"/>
    <w:rsid w:val="00A03C47"/>
    <w:rsid w:val="00A05D9F"/>
    <w:rsid w:val="00A0739A"/>
    <w:rsid w:val="00A209C5"/>
    <w:rsid w:val="00A26C24"/>
    <w:rsid w:val="00A57481"/>
    <w:rsid w:val="00A605BB"/>
    <w:rsid w:val="00A80EB9"/>
    <w:rsid w:val="00A8583F"/>
    <w:rsid w:val="00A87A6F"/>
    <w:rsid w:val="00AA572A"/>
    <w:rsid w:val="00AD766B"/>
    <w:rsid w:val="00AE5385"/>
    <w:rsid w:val="00B06081"/>
    <w:rsid w:val="00B310C9"/>
    <w:rsid w:val="00B32457"/>
    <w:rsid w:val="00B73620"/>
    <w:rsid w:val="00B86160"/>
    <w:rsid w:val="00BA334B"/>
    <w:rsid w:val="00BA4565"/>
    <w:rsid w:val="00BB624F"/>
    <w:rsid w:val="00BD086C"/>
    <w:rsid w:val="00C05CBB"/>
    <w:rsid w:val="00C1185C"/>
    <w:rsid w:val="00C16A4E"/>
    <w:rsid w:val="00C34318"/>
    <w:rsid w:val="00C352DA"/>
    <w:rsid w:val="00C41230"/>
    <w:rsid w:val="00C45366"/>
    <w:rsid w:val="00C56232"/>
    <w:rsid w:val="00C61FA6"/>
    <w:rsid w:val="00C73229"/>
    <w:rsid w:val="00C7456A"/>
    <w:rsid w:val="00C87549"/>
    <w:rsid w:val="00C92D4B"/>
    <w:rsid w:val="00C94B84"/>
    <w:rsid w:val="00CC5F24"/>
    <w:rsid w:val="00CF5168"/>
    <w:rsid w:val="00CF65AE"/>
    <w:rsid w:val="00D04236"/>
    <w:rsid w:val="00D137A2"/>
    <w:rsid w:val="00D51E13"/>
    <w:rsid w:val="00D52E7E"/>
    <w:rsid w:val="00D539FB"/>
    <w:rsid w:val="00D61927"/>
    <w:rsid w:val="00D65BFF"/>
    <w:rsid w:val="00D81028"/>
    <w:rsid w:val="00DC5E41"/>
    <w:rsid w:val="00DD6855"/>
    <w:rsid w:val="00DF4246"/>
    <w:rsid w:val="00DF4AB4"/>
    <w:rsid w:val="00DF6F6D"/>
    <w:rsid w:val="00E05778"/>
    <w:rsid w:val="00E110E6"/>
    <w:rsid w:val="00E136D2"/>
    <w:rsid w:val="00E23E79"/>
    <w:rsid w:val="00E4464B"/>
    <w:rsid w:val="00E62383"/>
    <w:rsid w:val="00E87046"/>
    <w:rsid w:val="00E94D4F"/>
    <w:rsid w:val="00EB020C"/>
    <w:rsid w:val="00EE69C0"/>
    <w:rsid w:val="00F123E9"/>
    <w:rsid w:val="00F200E4"/>
    <w:rsid w:val="00F2553D"/>
    <w:rsid w:val="00F266E5"/>
    <w:rsid w:val="00F31B03"/>
    <w:rsid w:val="00F41421"/>
    <w:rsid w:val="00F44C79"/>
    <w:rsid w:val="00F50FD7"/>
    <w:rsid w:val="00F5380F"/>
    <w:rsid w:val="00F62FE4"/>
    <w:rsid w:val="00F65785"/>
    <w:rsid w:val="00F81539"/>
    <w:rsid w:val="00F86433"/>
    <w:rsid w:val="00F874A5"/>
    <w:rsid w:val="00F90650"/>
    <w:rsid w:val="00F92BBE"/>
    <w:rsid w:val="00FC78FA"/>
    <w:rsid w:val="00FE0E6D"/>
    <w:rsid w:val="00FE4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11"/>
  </w:style>
  <w:style w:type="paragraph" w:styleId="3">
    <w:name w:val="heading 3"/>
    <w:basedOn w:val="a"/>
    <w:next w:val="a"/>
    <w:link w:val="30"/>
    <w:qFormat/>
    <w:rsid w:val="00C61FA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5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778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952B7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52B7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52B7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52B7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52B7A"/>
    <w:rPr>
      <w:b/>
      <w:bCs/>
    </w:rPr>
  </w:style>
  <w:style w:type="paragraph" w:styleId="aa">
    <w:name w:val="Revision"/>
    <w:hidden/>
    <w:uiPriority w:val="99"/>
    <w:semiHidden/>
    <w:rsid w:val="0003370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36A15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61FA6"/>
    <w:rPr>
      <w:rFonts w:ascii="Arial" w:eastAsia="Times New Roman" w:hAnsi="Arial" w:cs="Times New Roman"/>
      <w:b/>
      <w:bCs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581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817AE"/>
  </w:style>
  <w:style w:type="paragraph" w:styleId="ae">
    <w:name w:val="footer"/>
    <w:basedOn w:val="a"/>
    <w:link w:val="af"/>
    <w:uiPriority w:val="99"/>
    <w:unhideWhenUsed/>
    <w:rsid w:val="00581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817AE"/>
  </w:style>
  <w:style w:type="paragraph" w:styleId="31">
    <w:name w:val="Body Text Indent 3"/>
    <w:basedOn w:val="a"/>
    <w:link w:val="32"/>
    <w:unhideWhenUsed/>
    <w:rsid w:val="006755C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755CB"/>
    <w:rPr>
      <w:rFonts w:ascii="Arial" w:eastAsia="Times New Roman" w:hAnsi="Arial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2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5BB85E4828CB5D11A56D84E0B4FAEA5E4393DDDBC5C8A991B1270E83C99A6C948AD34D3CF589D18BADF5BD2C21108E481DE5AA0091d6A2N" TargetMode="External"/><Relationship Id="rId13" Type="http://schemas.openxmlformats.org/officeDocument/2006/relationships/hyperlink" Target="consultantplus://offline/ref=E680C551862421A606967B9F8AF8081CEB4745BC99D2D91D2B3C43C9714EA30ABF89F0972008273E9DF55747DD6F53E867F4B1F9DCA4623EB9Y4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80C551862421A606967B9F8AF8081CEA4F41BC90878E1F7A694DCC791EEB1AF1CCFD96250E2636C8AF474394385EF466E8AEF9C2A7B6YA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5BB85E4828CB5D11A56D84E0B4FAEA5D4E91DCD59B9FABC0E4290B8B99D27CC8CF864039FB96DBDDE2B3E823d2A3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E5BB85E4828CB5D11A56D84E0B4FAEA584A90D0D79A9FABC0E4290B8B99D27CDACFDE4C39F388DDDFF7E5B9657415904101FAAA1E916009d3A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5BB85E4828CB5D11A56D84E0B4FAEA584A90D0D79A9FABC0E4290B8B99D27CDACFDE4C39F388DBDEF7E5B9657415904101FAAA1E916009d3ABN" TargetMode="External"/><Relationship Id="rId14" Type="http://schemas.openxmlformats.org/officeDocument/2006/relationships/hyperlink" Target="consultantplus://offline/ref=E680C551862421A606967B9F8AF8081CEB4745BC99D2D91D2B3C43C9714EA30ABF89F0972008273A98F55747DD6F53E867F4B1F9DCA4623EB9Y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5FA16-2364-4B7C-AAE3-24AF09C8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15607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2023-05-02T08:28:00Z</cp:lastPrinted>
  <dcterms:created xsi:type="dcterms:W3CDTF">2023-04-28T11:32:00Z</dcterms:created>
  <dcterms:modified xsi:type="dcterms:W3CDTF">2023-05-02T08:46:00Z</dcterms:modified>
</cp:coreProperties>
</file>