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5070"/>
        <w:gridCol w:w="4570"/>
      </w:tblGrid>
      <w:tr w:rsidR="005617CE" w:rsidRPr="00DB5B26" w:rsidTr="00205658">
        <w:trPr>
          <w:trHeight w:hRule="exact" w:val="1814"/>
        </w:trPr>
        <w:tc>
          <w:tcPr>
            <w:tcW w:w="9640" w:type="dxa"/>
            <w:gridSpan w:val="2"/>
          </w:tcPr>
          <w:p w:rsidR="005617CE" w:rsidRPr="00DB5B26" w:rsidRDefault="005617CE" w:rsidP="009E2AE7">
            <w:pPr>
              <w:snapToGrid w:val="0"/>
              <w:spacing w:after="0"/>
              <w:ind w:firstLine="851"/>
              <w:jc w:val="right"/>
              <w:rPr>
                <w:lang w:eastAsia="ru-RU"/>
              </w:rPr>
            </w:pPr>
            <w:r w:rsidRPr="00DB5B26">
              <w:rPr>
                <w:lang w:eastAsia="ru-RU"/>
              </w:rPr>
              <w:t>Проект</w:t>
            </w:r>
          </w:p>
        </w:tc>
      </w:tr>
      <w:tr w:rsidR="005617CE" w:rsidRPr="00DB5B26" w:rsidTr="00205658">
        <w:tc>
          <w:tcPr>
            <w:tcW w:w="9640" w:type="dxa"/>
            <w:gridSpan w:val="2"/>
          </w:tcPr>
          <w:p w:rsidR="005617CE" w:rsidRPr="0027304F" w:rsidRDefault="005617CE" w:rsidP="009E2AE7">
            <w:pPr>
              <w:spacing w:after="0"/>
              <w:ind w:firstLine="851"/>
              <w:jc w:val="center"/>
              <w:rPr>
                <w:sz w:val="16"/>
                <w:szCs w:val="16"/>
              </w:rPr>
            </w:pPr>
          </w:p>
          <w:p w:rsidR="005617CE" w:rsidRPr="00835EFE" w:rsidRDefault="005617CE" w:rsidP="00835EFE">
            <w:pPr>
              <w:spacing w:after="120" w:line="240" w:lineRule="auto"/>
              <w:jc w:val="center"/>
              <w:rPr>
                <w:b/>
                <w:sz w:val="44"/>
                <w:szCs w:val="44"/>
              </w:rPr>
            </w:pPr>
            <w:r w:rsidRPr="00835EFE">
              <w:rPr>
                <w:b/>
                <w:sz w:val="44"/>
                <w:szCs w:val="44"/>
              </w:rPr>
              <w:t>ПОСТАНОВЛЕНИЕ</w:t>
            </w:r>
          </w:p>
          <w:p w:rsidR="005617CE" w:rsidRPr="00DB5B26" w:rsidRDefault="005617CE" w:rsidP="00835EFE">
            <w:pPr>
              <w:spacing w:after="0" w:line="240" w:lineRule="auto"/>
              <w:jc w:val="center"/>
              <w:rPr>
                <w:b/>
              </w:rPr>
            </w:pPr>
            <w:r w:rsidRPr="00835EFE">
              <w:rPr>
                <w:b/>
                <w:sz w:val="44"/>
                <w:szCs w:val="44"/>
              </w:rPr>
              <w:t>ПЛЕНУМА ВЕРХОВНОГО СУДА</w:t>
            </w:r>
            <w:r w:rsidRPr="00835EFE">
              <w:rPr>
                <w:b/>
                <w:sz w:val="44"/>
                <w:szCs w:val="44"/>
              </w:rPr>
              <w:br/>
              <w:t>РОССИЙСКОЙ ФЕДЕРАЦИИ</w:t>
            </w:r>
          </w:p>
        </w:tc>
      </w:tr>
      <w:tr w:rsidR="005617CE" w:rsidRPr="00DB5B26" w:rsidTr="0027304F">
        <w:trPr>
          <w:trHeight w:val="545"/>
        </w:trPr>
        <w:tc>
          <w:tcPr>
            <w:tcW w:w="9640" w:type="dxa"/>
            <w:gridSpan w:val="2"/>
            <w:vAlign w:val="center"/>
          </w:tcPr>
          <w:p w:rsidR="005617CE" w:rsidRPr="00F31CF4" w:rsidRDefault="005617CE" w:rsidP="0027304F">
            <w:pPr>
              <w:pStyle w:val="3"/>
              <w:spacing w:after="0"/>
              <w:jc w:val="center"/>
              <w:rPr>
                <w:sz w:val="28"/>
                <w:szCs w:val="28"/>
                <w:u w:val="single"/>
              </w:rPr>
            </w:pPr>
            <w:r w:rsidRPr="00F31CF4">
              <w:rPr>
                <w:sz w:val="28"/>
                <w:szCs w:val="28"/>
              </w:rPr>
              <w:t>№</w:t>
            </w:r>
          </w:p>
        </w:tc>
      </w:tr>
      <w:tr w:rsidR="005617CE" w:rsidRPr="00DB5B26" w:rsidTr="00190E2C">
        <w:trPr>
          <w:trHeight w:val="368"/>
        </w:trPr>
        <w:tc>
          <w:tcPr>
            <w:tcW w:w="9640" w:type="dxa"/>
            <w:gridSpan w:val="2"/>
          </w:tcPr>
          <w:p w:rsidR="005617CE" w:rsidRPr="00DB5B26" w:rsidRDefault="005617CE" w:rsidP="009E2AE7">
            <w:pPr>
              <w:spacing w:after="0"/>
              <w:ind w:firstLine="851"/>
              <w:jc w:val="center"/>
              <w:rPr>
                <w:rFonts w:eastAsia="Arial Unicode MS"/>
              </w:rPr>
            </w:pPr>
          </w:p>
        </w:tc>
      </w:tr>
      <w:tr w:rsidR="005617CE" w:rsidRPr="00DB5B26" w:rsidTr="00190E2C">
        <w:trPr>
          <w:trHeight w:val="543"/>
        </w:trPr>
        <w:tc>
          <w:tcPr>
            <w:tcW w:w="5070" w:type="dxa"/>
          </w:tcPr>
          <w:p w:rsidR="005617CE" w:rsidRPr="00DB5B26" w:rsidRDefault="005617CE" w:rsidP="00190E2C">
            <w:pPr>
              <w:spacing w:after="0"/>
              <w:ind w:firstLine="34"/>
            </w:pPr>
            <w:r w:rsidRPr="00DB5B26">
              <w:t>г. Москва</w:t>
            </w:r>
          </w:p>
        </w:tc>
        <w:tc>
          <w:tcPr>
            <w:tcW w:w="4570" w:type="dxa"/>
          </w:tcPr>
          <w:p w:rsidR="005617CE" w:rsidRPr="00DB5B26" w:rsidRDefault="005617CE" w:rsidP="009E2AE7">
            <w:pPr>
              <w:spacing w:after="0"/>
              <w:ind w:firstLine="851"/>
              <w:jc w:val="right"/>
            </w:pPr>
            <w:r w:rsidRPr="00DB5B26">
              <w:t>_ 202</w:t>
            </w:r>
            <w:r w:rsidR="00CF6460">
              <w:t>3</w:t>
            </w:r>
            <w:r w:rsidRPr="00DB5B26">
              <w:t xml:space="preserve"> г.</w:t>
            </w:r>
          </w:p>
        </w:tc>
      </w:tr>
    </w:tbl>
    <w:p w:rsidR="005617CE" w:rsidRPr="00DB5B26" w:rsidRDefault="005617CE" w:rsidP="0027304F">
      <w:pPr>
        <w:pStyle w:val="a9"/>
        <w:ind w:firstLine="851"/>
        <w:jc w:val="center"/>
        <w:rPr>
          <w:szCs w:val="28"/>
        </w:rPr>
      </w:pPr>
    </w:p>
    <w:p w:rsidR="005617CE" w:rsidRPr="00DB5B26" w:rsidRDefault="005617CE" w:rsidP="0027304F">
      <w:pPr>
        <w:spacing w:after="0" w:line="240" w:lineRule="auto"/>
        <w:ind w:firstLine="851"/>
        <w:jc w:val="center"/>
      </w:pPr>
    </w:p>
    <w:p w:rsidR="005617CE" w:rsidRPr="00EC71E3" w:rsidRDefault="005617CE" w:rsidP="0027304F">
      <w:pPr>
        <w:spacing w:after="0" w:line="240" w:lineRule="auto"/>
        <w:jc w:val="center"/>
        <w:rPr>
          <w:b/>
          <w:i/>
        </w:rPr>
      </w:pPr>
      <w:r w:rsidRPr="002F0508">
        <w:rPr>
          <w:b/>
        </w:rPr>
        <w:t xml:space="preserve">О </w:t>
      </w:r>
      <w:r w:rsidR="0094083E" w:rsidRPr="002F0508">
        <w:rPr>
          <w:b/>
        </w:rPr>
        <w:t xml:space="preserve">применении судами </w:t>
      </w:r>
      <w:r w:rsidR="002F5764" w:rsidRPr="002F0508">
        <w:rPr>
          <w:b/>
        </w:rPr>
        <w:t>правил</w:t>
      </w:r>
      <w:r w:rsidRPr="002F0508">
        <w:rPr>
          <w:b/>
        </w:rPr>
        <w:t xml:space="preserve"> о залоге </w:t>
      </w:r>
      <w:r w:rsidRPr="002F0508">
        <w:rPr>
          <w:b/>
          <w:iCs/>
        </w:rPr>
        <w:t>вещей</w:t>
      </w:r>
    </w:p>
    <w:p w:rsidR="00B34CD8" w:rsidRPr="00B34CD8" w:rsidRDefault="00B34CD8" w:rsidP="00B34CD8">
      <w:pPr>
        <w:spacing w:after="0" w:line="240" w:lineRule="auto"/>
        <w:jc w:val="both"/>
        <w:rPr>
          <w:sz w:val="36"/>
          <w:szCs w:val="36"/>
        </w:rPr>
      </w:pPr>
    </w:p>
    <w:p w:rsidR="005617CE" w:rsidRPr="00DB5B26" w:rsidRDefault="005617CE" w:rsidP="004C47F1">
      <w:pPr>
        <w:spacing w:after="0" w:line="240" w:lineRule="auto"/>
        <w:ind w:firstLine="709"/>
        <w:jc w:val="both"/>
      </w:pPr>
      <w:r w:rsidRPr="00DB5B26">
        <w:t xml:space="preserve">В целях обеспечения правильного и единообразного рассмотрения </w:t>
      </w:r>
      <w:r w:rsidR="002F5764" w:rsidRPr="00DB5B26">
        <w:t xml:space="preserve">судами </w:t>
      </w:r>
      <w:r w:rsidRPr="00DB5B26">
        <w:t>дел, связанных с применением отдельных положений законодательства о</w:t>
      </w:r>
      <w:r w:rsidR="00646ADA" w:rsidRPr="00DB5B26">
        <w:t xml:space="preserve"> </w:t>
      </w:r>
      <w:r w:rsidRPr="00DB5B26">
        <w:t>залоге вещей, Пленум Верховного Суда Российской Федерации, руководствуясь статьей</w:t>
      </w:r>
      <w:r w:rsidR="00646ADA" w:rsidRPr="00DB5B26">
        <w:t xml:space="preserve"> </w:t>
      </w:r>
      <w:r w:rsidRPr="00DB5B26">
        <w:t>126 Конституции Российской Федерации, статьями 2 и 5 Федерального конституционного закона от</w:t>
      </w:r>
      <w:r w:rsidR="00B83878">
        <w:t> </w:t>
      </w:r>
      <w:r w:rsidRPr="00DB5B26">
        <w:t>5</w:t>
      </w:r>
      <w:r w:rsidR="00B83878">
        <w:t>  </w:t>
      </w:r>
      <w:r w:rsidRPr="00DB5B26">
        <w:t>февраля 2014 года №</w:t>
      </w:r>
      <w:r w:rsidR="00646ADA" w:rsidRPr="00DB5B26">
        <w:t xml:space="preserve"> </w:t>
      </w:r>
      <w:r w:rsidRPr="00DB5B26">
        <w:t>3-ФКЗ</w:t>
      </w:r>
      <w:r w:rsidR="00646ADA" w:rsidRPr="00DB5B26">
        <w:t xml:space="preserve"> </w:t>
      </w:r>
      <w:r w:rsidRPr="00DB5B26">
        <w:t>«О</w:t>
      </w:r>
      <w:r w:rsidR="00646ADA" w:rsidRPr="00DB5B26">
        <w:t xml:space="preserve"> </w:t>
      </w:r>
      <w:r w:rsidRPr="00DB5B26">
        <w:t xml:space="preserve">Верховном Суде Российской Федерации», </w:t>
      </w:r>
      <w:r w:rsidRPr="00DB5B26">
        <w:rPr>
          <w:bCs/>
          <w:w w:val="150"/>
        </w:rPr>
        <w:t>постановляет</w:t>
      </w:r>
      <w:r w:rsidRPr="00DB5B26">
        <w:t xml:space="preserve"> дать следующие разъяснения.</w:t>
      </w:r>
    </w:p>
    <w:p w:rsidR="005617CE" w:rsidRPr="00DB5B26" w:rsidRDefault="005617CE" w:rsidP="00B83878">
      <w:pPr>
        <w:pStyle w:val="33"/>
        <w:spacing w:after="0" w:line="240" w:lineRule="auto"/>
        <w:ind w:left="0" w:firstLine="851"/>
        <w:rPr>
          <w:sz w:val="28"/>
          <w:szCs w:val="28"/>
        </w:rPr>
      </w:pPr>
    </w:p>
    <w:p w:rsidR="005617CE" w:rsidRPr="00DB5B26" w:rsidRDefault="005617CE" w:rsidP="00B83878">
      <w:pPr>
        <w:pStyle w:val="-11"/>
        <w:autoSpaceDE w:val="0"/>
        <w:autoSpaceDN w:val="0"/>
        <w:adjustRightInd w:val="0"/>
        <w:spacing w:after="0" w:line="240" w:lineRule="auto"/>
        <w:ind w:left="0"/>
        <w:jc w:val="center"/>
        <w:rPr>
          <w:rFonts w:ascii="Times New Roman" w:hAnsi="Times New Roman"/>
          <w:b/>
          <w:i/>
          <w:sz w:val="28"/>
          <w:szCs w:val="28"/>
          <w:lang w:eastAsia="ru-RU"/>
        </w:rPr>
      </w:pPr>
      <w:r w:rsidRPr="00DB5B26">
        <w:rPr>
          <w:rFonts w:ascii="Times New Roman" w:hAnsi="Times New Roman"/>
          <w:b/>
          <w:i/>
          <w:sz w:val="28"/>
          <w:szCs w:val="28"/>
          <w:lang w:eastAsia="ru-RU"/>
        </w:rPr>
        <w:t>Общие положения</w:t>
      </w:r>
    </w:p>
    <w:p w:rsidR="005617CE" w:rsidRPr="00DB5B26" w:rsidRDefault="005617CE" w:rsidP="004C47F1">
      <w:pPr>
        <w:autoSpaceDE w:val="0"/>
        <w:autoSpaceDN w:val="0"/>
        <w:adjustRightInd w:val="0"/>
        <w:spacing w:after="0" w:line="240" w:lineRule="auto"/>
        <w:ind w:firstLine="709"/>
        <w:jc w:val="both"/>
        <w:rPr>
          <w:lang w:eastAsia="ru-RU"/>
        </w:rPr>
      </w:pPr>
    </w:p>
    <w:p w:rsidR="00AC2E1C" w:rsidRDefault="005617CE" w:rsidP="000228CC">
      <w:pPr>
        <w:pStyle w:val="-11"/>
        <w:numPr>
          <w:ilvl w:val="0"/>
          <w:numId w:val="17"/>
        </w:numPr>
        <w:tabs>
          <w:tab w:val="left" w:pos="1276"/>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В силу залога вещи кредитор по</w:t>
      </w:r>
      <w:r w:rsidR="00646ADA" w:rsidRPr="00DB5B26">
        <w:rPr>
          <w:rFonts w:ascii="Times New Roman" w:hAnsi="Times New Roman"/>
          <w:sz w:val="28"/>
          <w:szCs w:val="28"/>
        </w:rPr>
        <w:t xml:space="preserve"> </w:t>
      </w:r>
      <w:r w:rsidRPr="00DB5B26">
        <w:rPr>
          <w:rFonts w:ascii="Times New Roman" w:hAnsi="Times New Roman"/>
          <w:sz w:val="28"/>
          <w:szCs w:val="28"/>
        </w:rPr>
        <w:t xml:space="preserve">обеспеченному залогом обязательству (залогодержатель) в случае </w:t>
      </w:r>
      <w:r w:rsidR="00076F0D" w:rsidRPr="00DB5B26">
        <w:rPr>
          <w:rFonts w:ascii="Times New Roman" w:hAnsi="Times New Roman"/>
          <w:sz w:val="28"/>
          <w:szCs w:val="28"/>
        </w:rPr>
        <w:t xml:space="preserve">его </w:t>
      </w:r>
      <w:r w:rsidRPr="00DB5B26">
        <w:rPr>
          <w:rFonts w:ascii="Times New Roman" w:hAnsi="Times New Roman"/>
          <w:sz w:val="28"/>
          <w:szCs w:val="28"/>
        </w:rPr>
        <w:t>неисполнения или ненадлежащего исполнения должником</w:t>
      </w:r>
      <w:r w:rsidR="007D6ADE">
        <w:rPr>
          <w:rFonts w:ascii="Times New Roman" w:hAnsi="Times New Roman"/>
          <w:sz w:val="28"/>
          <w:szCs w:val="28"/>
        </w:rPr>
        <w:t>,</w:t>
      </w:r>
      <w:r w:rsidR="00B05D63">
        <w:rPr>
          <w:rFonts w:ascii="Times New Roman" w:hAnsi="Times New Roman"/>
          <w:sz w:val="28"/>
          <w:szCs w:val="28"/>
        </w:rPr>
        <w:t xml:space="preserve"> по общему правилу</w:t>
      </w:r>
      <w:r w:rsidR="007D6ADE">
        <w:rPr>
          <w:rFonts w:ascii="Times New Roman" w:hAnsi="Times New Roman"/>
          <w:sz w:val="28"/>
          <w:szCs w:val="28"/>
        </w:rPr>
        <w:t>,</w:t>
      </w:r>
      <w:r w:rsidRPr="00DB5B26">
        <w:rPr>
          <w:rFonts w:ascii="Times New Roman" w:hAnsi="Times New Roman"/>
          <w:sz w:val="28"/>
          <w:szCs w:val="28"/>
        </w:rPr>
        <w:t xml:space="preserve"> </w:t>
      </w:r>
      <w:r w:rsidR="00076F0D" w:rsidRPr="00DB5B26">
        <w:rPr>
          <w:rFonts w:ascii="Times New Roman" w:hAnsi="Times New Roman"/>
          <w:sz w:val="28"/>
          <w:szCs w:val="28"/>
        </w:rPr>
        <w:t>вправе</w:t>
      </w:r>
      <w:r w:rsidRPr="00DB5B26">
        <w:rPr>
          <w:rFonts w:ascii="Times New Roman" w:hAnsi="Times New Roman"/>
          <w:sz w:val="28"/>
          <w:szCs w:val="28"/>
        </w:rPr>
        <w:t xml:space="preserve"> получить удовлетворение из стоимости заложенно</w:t>
      </w:r>
      <w:r w:rsidR="00257E34" w:rsidRPr="00DB5B26">
        <w:rPr>
          <w:rFonts w:ascii="Times New Roman" w:hAnsi="Times New Roman"/>
          <w:sz w:val="28"/>
          <w:szCs w:val="28"/>
        </w:rPr>
        <w:t>й</w:t>
      </w:r>
      <w:r w:rsidRPr="00DB5B26">
        <w:rPr>
          <w:rFonts w:ascii="Times New Roman" w:hAnsi="Times New Roman"/>
          <w:sz w:val="28"/>
          <w:szCs w:val="28"/>
        </w:rPr>
        <w:t xml:space="preserve"> </w:t>
      </w:r>
      <w:r w:rsidR="00257E34" w:rsidRPr="00DB5B26">
        <w:rPr>
          <w:rFonts w:ascii="Times New Roman" w:hAnsi="Times New Roman"/>
          <w:sz w:val="28"/>
          <w:szCs w:val="28"/>
        </w:rPr>
        <w:t>вещи</w:t>
      </w:r>
      <w:r w:rsidRPr="00DB5B26">
        <w:rPr>
          <w:rFonts w:ascii="Times New Roman" w:hAnsi="Times New Roman"/>
          <w:sz w:val="28"/>
          <w:szCs w:val="28"/>
        </w:rPr>
        <w:t xml:space="preserve"> (предмета залога) преимущественно перед другими кредиторами лица</w:t>
      </w:r>
      <w:r w:rsidR="00257E34" w:rsidRPr="00DB5B26">
        <w:rPr>
          <w:rFonts w:ascii="Times New Roman" w:hAnsi="Times New Roman"/>
          <w:sz w:val="28"/>
          <w:szCs w:val="28"/>
        </w:rPr>
        <w:t>, которому принадлежит заложенная</w:t>
      </w:r>
      <w:r w:rsidRPr="00DB5B26">
        <w:rPr>
          <w:rFonts w:ascii="Times New Roman" w:hAnsi="Times New Roman"/>
          <w:sz w:val="28"/>
          <w:szCs w:val="28"/>
        </w:rPr>
        <w:t xml:space="preserve"> </w:t>
      </w:r>
      <w:r w:rsidR="00257E34" w:rsidRPr="00DB5B26">
        <w:rPr>
          <w:rFonts w:ascii="Times New Roman" w:hAnsi="Times New Roman"/>
          <w:sz w:val="28"/>
          <w:szCs w:val="28"/>
        </w:rPr>
        <w:t>вещь</w:t>
      </w:r>
      <w:r w:rsidRPr="00DB5B26">
        <w:rPr>
          <w:rFonts w:ascii="Times New Roman" w:hAnsi="Times New Roman"/>
          <w:sz w:val="28"/>
          <w:szCs w:val="28"/>
        </w:rPr>
        <w:t xml:space="preserve"> (залогодателя) (пункт 1 статьи 334 Гражданского кодекса Российской Федерации (дале</w:t>
      </w:r>
      <w:r w:rsidR="0034758D" w:rsidRPr="00DB5B26">
        <w:rPr>
          <w:rFonts w:ascii="Times New Roman" w:hAnsi="Times New Roman"/>
          <w:sz w:val="28"/>
          <w:szCs w:val="28"/>
        </w:rPr>
        <w:t>е – ГК РФ).</w:t>
      </w:r>
      <w:r w:rsidR="00B218A9">
        <w:rPr>
          <w:rFonts w:ascii="Times New Roman" w:hAnsi="Times New Roman"/>
          <w:sz w:val="28"/>
          <w:szCs w:val="28"/>
        </w:rPr>
        <w:t xml:space="preserve"> </w:t>
      </w:r>
      <w:r w:rsidR="00A10E31">
        <w:rPr>
          <w:rFonts w:ascii="Times New Roman" w:hAnsi="Times New Roman"/>
          <w:sz w:val="28"/>
          <w:szCs w:val="28"/>
        </w:rPr>
        <w:t xml:space="preserve">В случаях, предусмотренных законом, такое преимущество может быть ограничено (в частности, </w:t>
      </w:r>
      <w:r w:rsidR="00A10E31" w:rsidRPr="006D7076">
        <w:rPr>
          <w:rFonts w:ascii="Times New Roman" w:hAnsi="Times New Roman"/>
          <w:sz w:val="28"/>
          <w:szCs w:val="28"/>
        </w:rPr>
        <w:t>статья</w:t>
      </w:r>
      <w:r w:rsidR="0013068A">
        <w:rPr>
          <w:rFonts w:ascii="Times New Roman" w:hAnsi="Times New Roman"/>
          <w:sz w:val="28"/>
          <w:szCs w:val="28"/>
        </w:rPr>
        <w:t>  </w:t>
      </w:r>
      <w:r w:rsidR="00A10E31" w:rsidRPr="006D7076">
        <w:rPr>
          <w:rFonts w:ascii="Times New Roman" w:hAnsi="Times New Roman"/>
          <w:sz w:val="28"/>
          <w:szCs w:val="28"/>
        </w:rPr>
        <w:t>138 Федерального закона от 26 октября 2002 г</w:t>
      </w:r>
      <w:r w:rsidR="0013068A">
        <w:rPr>
          <w:rFonts w:ascii="Times New Roman" w:hAnsi="Times New Roman"/>
          <w:sz w:val="28"/>
          <w:szCs w:val="28"/>
        </w:rPr>
        <w:t>ода</w:t>
      </w:r>
      <w:r w:rsidR="00A10E31" w:rsidRPr="006D7076">
        <w:rPr>
          <w:rFonts w:ascii="Times New Roman" w:hAnsi="Times New Roman"/>
          <w:sz w:val="28"/>
          <w:szCs w:val="28"/>
        </w:rPr>
        <w:t xml:space="preserve"> № 127-ФЗ </w:t>
      </w:r>
      <w:r w:rsidR="009E2AE7">
        <w:rPr>
          <w:rFonts w:ascii="Times New Roman" w:hAnsi="Times New Roman"/>
          <w:sz w:val="28"/>
          <w:szCs w:val="28"/>
        </w:rPr>
        <w:br/>
      </w:r>
      <w:r w:rsidR="00A10E31">
        <w:rPr>
          <w:rFonts w:ascii="Times New Roman" w:hAnsi="Times New Roman"/>
          <w:sz w:val="28"/>
          <w:szCs w:val="28"/>
        </w:rPr>
        <w:t>«</w:t>
      </w:r>
      <w:r w:rsidR="00A10E31" w:rsidRPr="006D7076">
        <w:rPr>
          <w:rFonts w:ascii="Times New Roman" w:hAnsi="Times New Roman"/>
          <w:sz w:val="28"/>
          <w:szCs w:val="28"/>
        </w:rPr>
        <w:t xml:space="preserve">О </w:t>
      </w:r>
      <w:r w:rsidR="00A10E31">
        <w:rPr>
          <w:rFonts w:ascii="Times New Roman" w:hAnsi="Times New Roman"/>
          <w:sz w:val="28"/>
          <w:szCs w:val="28"/>
        </w:rPr>
        <w:t>несостоятельности (банкротстве)» (далее – Закон о банкротстве)</w:t>
      </w:r>
      <w:r w:rsidR="00B05D63">
        <w:rPr>
          <w:rFonts w:ascii="Times New Roman" w:hAnsi="Times New Roman"/>
          <w:sz w:val="28"/>
          <w:szCs w:val="28"/>
        </w:rPr>
        <w:t xml:space="preserve">. </w:t>
      </w:r>
    </w:p>
    <w:p w:rsidR="00AC2E1C" w:rsidRPr="00DB5B26" w:rsidRDefault="00C329EB" w:rsidP="000228CC">
      <w:pPr>
        <w:pStyle w:val="-11"/>
        <w:numPr>
          <w:ilvl w:val="0"/>
          <w:numId w:val="17"/>
        </w:numPr>
        <w:tabs>
          <w:tab w:val="left" w:pos="1276"/>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В соответствии с пунктом 1 статьи 335 ГК РФ залогодателем может быть как сам должник, так и третье лицо</w:t>
      </w:r>
      <w:r w:rsidR="00475EF9">
        <w:rPr>
          <w:rFonts w:ascii="Times New Roman" w:hAnsi="Times New Roman"/>
          <w:sz w:val="28"/>
          <w:szCs w:val="28"/>
        </w:rPr>
        <w:t xml:space="preserve">, </w:t>
      </w:r>
      <w:r w:rsidR="00475EF9" w:rsidRPr="002F0508">
        <w:rPr>
          <w:rFonts w:ascii="Times New Roman" w:hAnsi="Times New Roman"/>
          <w:sz w:val="28"/>
          <w:szCs w:val="28"/>
        </w:rPr>
        <w:t>не являющееся стороной обеспеченного обязательства (далее – залогодатель – третье лицо)</w:t>
      </w:r>
      <w:r w:rsidRPr="002F0508">
        <w:rPr>
          <w:rFonts w:ascii="Times New Roman" w:hAnsi="Times New Roman"/>
          <w:sz w:val="28"/>
          <w:szCs w:val="28"/>
        </w:rPr>
        <w:t>.</w:t>
      </w:r>
      <w:r w:rsidR="00703D5D" w:rsidRPr="002F0508">
        <w:rPr>
          <w:rFonts w:ascii="Times New Roman" w:hAnsi="Times New Roman"/>
          <w:sz w:val="28"/>
          <w:szCs w:val="28"/>
        </w:rPr>
        <w:t xml:space="preserve"> </w:t>
      </w:r>
      <w:r w:rsidR="00170178" w:rsidRPr="002F0508">
        <w:rPr>
          <w:rFonts w:ascii="Times New Roman" w:hAnsi="Times New Roman"/>
          <w:sz w:val="28"/>
          <w:szCs w:val="28"/>
        </w:rPr>
        <w:t xml:space="preserve">К </w:t>
      </w:r>
      <w:r w:rsidRPr="002F0508">
        <w:rPr>
          <w:rFonts w:ascii="Times New Roman" w:hAnsi="Times New Roman"/>
          <w:sz w:val="28"/>
          <w:szCs w:val="28"/>
        </w:rPr>
        <w:t xml:space="preserve">отношениям между </w:t>
      </w:r>
      <w:r w:rsidR="00170178" w:rsidRPr="002F0508">
        <w:rPr>
          <w:rFonts w:ascii="Times New Roman" w:hAnsi="Times New Roman"/>
          <w:sz w:val="28"/>
          <w:szCs w:val="28"/>
        </w:rPr>
        <w:t>залогодателем – третьим лицом</w:t>
      </w:r>
      <w:r w:rsidRPr="00DB5B26">
        <w:rPr>
          <w:rFonts w:ascii="Times New Roman" w:hAnsi="Times New Roman"/>
          <w:sz w:val="28"/>
          <w:szCs w:val="28"/>
        </w:rPr>
        <w:t xml:space="preserve">, должником и залогодержателем применяются правила о поручительстве, закрепленные </w:t>
      </w:r>
      <w:r w:rsidRPr="00DB5B26">
        <w:rPr>
          <w:rFonts w:ascii="Times New Roman" w:hAnsi="Times New Roman"/>
          <w:sz w:val="28"/>
          <w:szCs w:val="28"/>
        </w:rPr>
        <w:lastRenderedPageBreak/>
        <w:t>в</w:t>
      </w:r>
      <w:r w:rsidR="000228CC">
        <w:rPr>
          <w:rFonts w:ascii="Times New Roman" w:hAnsi="Times New Roman"/>
          <w:sz w:val="28"/>
          <w:szCs w:val="28"/>
        </w:rPr>
        <w:t>  </w:t>
      </w:r>
      <w:r w:rsidRPr="00DB5B26">
        <w:rPr>
          <w:rFonts w:ascii="Times New Roman" w:hAnsi="Times New Roman"/>
          <w:sz w:val="28"/>
          <w:szCs w:val="28"/>
        </w:rPr>
        <w:t>стат</w:t>
      </w:r>
      <w:r w:rsidR="008D5FD7" w:rsidRPr="00DB5B26">
        <w:rPr>
          <w:rFonts w:ascii="Times New Roman" w:hAnsi="Times New Roman"/>
          <w:sz w:val="28"/>
          <w:szCs w:val="28"/>
        </w:rPr>
        <w:t>ь</w:t>
      </w:r>
      <w:r w:rsidR="00CD1268">
        <w:rPr>
          <w:rFonts w:ascii="Times New Roman" w:hAnsi="Times New Roman"/>
          <w:sz w:val="28"/>
          <w:szCs w:val="28"/>
        </w:rPr>
        <w:t>ях 364–</w:t>
      </w:r>
      <w:r w:rsidRPr="00DB5B26">
        <w:rPr>
          <w:rFonts w:ascii="Times New Roman" w:hAnsi="Times New Roman"/>
          <w:sz w:val="28"/>
          <w:szCs w:val="28"/>
        </w:rPr>
        <w:t>367 ГК РФ, если законом или соглашением между соответствующими лицами не предусмотрено иное.</w:t>
      </w:r>
    </w:p>
    <w:p w:rsidR="00C329EB" w:rsidRPr="00DB5B26" w:rsidRDefault="00C329EB" w:rsidP="004C47F1">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При этом стороны не могут исключить те правила о поручительс</w:t>
      </w:r>
      <w:r w:rsidR="00CD1268">
        <w:rPr>
          <w:rFonts w:ascii="Times New Roman" w:hAnsi="Times New Roman"/>
          <w:sz w:val="28"/>
          <w:szCs w:val="28"/>
        </w:rPr>
        <w:t>тве, содержащиеся в статьях 364–</w:t>
      </w:r>
      <w:r w:rsidRPr="00DB5B26">
        <w:rPr>
          <w:rFonts w:ascii="Times New Roman" w:hAnsi="Times New Roman"/>
          <w:sz w:val="28"/>
          <w:szCs w:val="28"/>
        </w:rPr>
        <w:t>367 ГК РФ, которые являются императивными.</w:t>
      </w:r>
      <w:r w:rsidR="00A10E31">
        <w:rPr>
          <w:rFonts w:ascii="Times New Roman" w:hAnsi="Times New Roman"/>
          <w:sz w:val="28"/>
          <w:szCs w:val="28"/>
        </w:rPr>
        <w:t xml:space="preserve"> Стороны не вправе согласовать условия, которые нарушают </w:t>
      </w:r>
      <w:r w:rsidR="00A10E31" w:rsidRPr="00D01607">
        <w:rPr>
          <w:rFonts w:ascii="Times New Roman" w:hAnsi="Times New Roman"/>
          <w:sz w:val="28"/>
          <w:szCs w:val="28"/>
        </w:rPr>
        <w:t>явно выраженный запрет, установленный законом,</w:t>
      </w:r>
      <w:r w:rsidR="00A10E31">
        <w:rPr>
          <w:rFonts w:ascii="Times New Roman" w:hAnsi="Times New Roman"/>
          <w:sz w:val="28"/>
          <w:szCs w:val="28"/>
        </w:rPr>
        <w:t xml:space="preserve"> или противоречат существу законодательного регулирования случаев предоставления обеспечения третьим лицом (пункт 2 статьи 168 ГК РФ).</w:t>
      </w:r>
      <w:r w:rsidR="00414A4F" w:rsidRPr="00414A4F">
        <w:rPr>
          <w:rFonts w:ascii="Times New Roman" w:hAnsi="Times New Roman"/>
          <w:sz w:val="28"/>
          <w:szCs w:val="28"/>
        </w:rPr>
        <w:t xml:space="preserve"> </w:t>
      </w:r>
      <w:r w:rsidR="00311585">
        <w:rPr>
          <w:rFonts w:ascii="Times New Roman" w:hAnsi="Times New Roman"/>
          <w:sz w:val="28"/>
          <w:szCs w:val="28"/>
        </w:rPr>
        <w:t>В частности, н</w:t>
      </w:r>
      <w:r w:rsidRPr="00DB5B26">
        <w:rPr>
          <w:rFonts w:ascii="Times New Roman" w:hAnsi="Times New Roman"/>
          <w:sz w:val="28"/>
          <w:szCs w:val="28"/>
        </w:rPr>
        <w:t>е допускается ограничение права залогодателя на выдвижение возражений, которые мог бы представить должник</w:t>
      </w:r>
      <w:r w:rsidR="00A10E31">
        <w:rPr>
          <w:rFonts w:ascii="Times New Roman" w:hAnsi="Times New Roman"/>
          <w:sz w:val="28"/>
          <w:szCs w:val="28"/>
        </w:rPr>
        <w:t xml:space="preserve"> (пункт 5 статьи 364 ГК РФ)</w:t>
      </w:r>
      <w:r w:rsidRPr="00DB5B26">
        <w:rPr>
          <w:rFonts w:ascii="Times New Roman" w:hAnsi="Times New Roman"/>
          <w:sz w:val="28"/>
          <w:szCs w:val="28"/>
        </w:rPr>
        <w:t xml:space="preserve">. </w:t>
      </w:r>
    </w:p>
    <w:p w:rsidR="00AC2E1C" w:rsidRPr="00DB5B26" w:rsidRDefault="00C329EB" w:rsidP="00D63F27">
      <w:pPr>
        <w:pStyle w:val="-11"/>
        <w:numPr>
          <w:ilvl w:val="0"/>
          <w:numId w:val="17"/>
        </w:numPr>
        <w:tabs>
          <w:tab w:val="left" w:pos="1134"/>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Право передачи вещи в залог принадлежит ее собственнику. Лицо, имеющее иное вещное право, может передавать вещь в залог в случаях</w:t>
      </w:r>
      <w:r w:rsidR="00A10E31">
        <w:rPr>
          <w:rFonts w:ascii="Times New Roman" w:hAnsi="Times New Roman"/>
          <w:sz w:val="28"/>
          <w:szCs w:val="28"/>
        </w:rPr>
        <w:t xml:space="preserve"> и в порядке</w:t>
      </w:r>
      <w:r w:rsidRPr="00DB5B26">
        <w:rPr>
          <w:rFonts w:ascii="Times New Roman" w:hAnsi="Times New Roman"/>
          <w:sz w:val="28"/>
          <w:szCs w:val="28"/>
        </w:rPr>
        <w:t xml:space="preserve">, предусмотренных </w:t>
      </w:r>
      <w:r w:rsidR="00A10E31">
        <w:rPr>
          <w:rFonts w:ascii="Times New Roman" w:hAnsi="Times New Roman"/>
          <w:sz w:val="28"/>
          <w:szCs w:val="28"/>
        </w:rPr>
        <w:t>законом</w:t>
      </w:r>
      <w:r w:rsidR="007D6ADE">
        <w:rPr>
          <w:rFonts w:ascii="Times New Roman" w:hAnsi="Times New Roman"/>
          <w:sz w:val="28"/>
          <w:szCs w:val="28"/>
        </w:rPr>
        <w:t>, в частности</w:t>
      </w:r>
      <w:r w:rsidRPr="00DB5B26">
        <w:rPr>
          <w:rFonts w:ascii="Times New Roman" w:hAnsi="Times New Roman"/>
          <w:sz w:val="28"/>
          <w:szCs w:val="28"/>
        </w:rPr>
        <w:t xml:space="preserve"> статьями 295–298 </w:t>
      </w:r>
      <w:r w:rsidR="007A0190">
        <w:rPr>
          <w:rFonts w:ascii="Times New Roman" w:hAnsi="Times New Roman"/>
          <w:sz w:val="28"/>
          <w:szCs w:val="28"/>
        </w:rPr>
        <w:t>ГК</w:t>
      </w:r>
      <w:r w:rsidR="0013068A">
        <w:rPr>
          <w:rFonts w:ascii="Times New Roman" w:hAnsi="Times New Roman"/>
          <w:sz w:val="28"/>
          <w:szCs w:val="28"/>
        </w:rPr>
        <w:t> </w:t>
      </w:r>
      <w:r w:rsidR="007A0190">
        <w:rPr>
          <w:rFonts w:ascii="Times New Roman" w:hAnsi="Times New Roman"/>
          <w:sz w:val="28"/>
          <w:szCs w:val="28"/>
        </w:rPr>
        <w:t xml:space="preserve">РФ </w:t>
      </w:r>
      <w:r w:rsidRPr="00DB5B26">
        <w:rPr>
          <w:rFonts w:ascii="Times New Roman" w:hAnsi="Times New Roman"/>
          <w:sz w:val="28"/>
          <w:szCs w:val="28"/>
        </w:rPr>
        <w:t xml:space="preserve">(абзац первый пункта 2 статьи 335 ГК РФ). </w:t>
      </w:r>
      <w:r w:rsidR="00311585">
        <w:rPr>
          <w:rFonts w:ascii="Times New Roman" w:hAnsi="Times New Roman"/>
          <w:sz w:val="28"/>
          <w:szCs w:val="28"/>
        </w:rPr>
        <w:t xml:space="preserve">В случаях, предусмотренных законом, </w:t>
      </w:r>
      <w:r w:rsidR="007A3F41">
        <w:rPr>
          <w:rFonts w:ascii="Times New Roman" w:hAnsi="Times New Roman"/>
          <w:sz w:val="28"/>
          <w:szCs w:val="28"/>
        </w:rPr>
        <w:t xml:space="preserve">залогодателем может быть </w:t>
      </w:r>
      <w:r w:rsidR="00311585">
        <w:rPr>
          <w:rFonts w:ascii="Times New Roman" w:hAnsi="Times New Roman"/>
          <w:sz w:val="28"/>
          <w:szCs w:val="28"/>
        </w:rPr>
        <w:t>лицо, управомоченно</w:t>
      </w:r>
      <w:r w:rsidR="0074364F">
        <w:rPr>
          <w:rFonts w:ascii="Times New Roman" w:hAnsi="Times New Roman"/>
          <w:sz w:val="28"/>
          <w:szCs w:val="28"/>
        </w:rPr>
        <w:t>е распоряжаться вещью, например</w:t>
      </w:r>
      <w:r w:rsidR="00311585">
        <w:rPr>
          <w:rFonts w:ascii="Times New Roman" w:hAnsi="Times New Roman"/>
          <w:sz w:val="28"/>
          <w:szCs w:val="28"/>
        </w:rPr>
        <w:t xml:space="preserve"> доверительный управляющий (статья</w:t>
      </w:r>
      <w:r w:rsidR="0013068A">
        <w:rPr>
          <w:rFonts w:ascii="Times New Roman" w:hAnsi="Times New Roman"/>
          <w:sz w:val="28"/>
          <w:szCs w:val="28"/>
        </w:rPr>
        <w:t> </w:t>
      </w:r>
      <w:r w:rsidR="007A3F41">
        <w:rPr>
          <w:rFonts w:ascii="Times New Roman" w:hAnsi="Times New Roman"/>
          <w:sz w:val="28"/>
          <w:szCs w:val="28"/>
        </w:rPr>
        <w:t>1020</w:t>
      </w:r>
      <w:r w:rsidR="00311585">
        <w:rPr>
          <w:rFonts w:ascii="Times New Roman" w:hAnsi="Times New Roman"/>
          <w:sz w:val="28"/>
          <w:szCs w:val="28"/>
        </w:rPr>
        <w:t xml:space="preserve"> ГК РФ).</w:t>
      </w:r>
    </w:p>
    <w:p w:rsidR="009B229F" w:rsidRDefault="00C329EB" w:rsidP="00D63F27">
      <w:pPr>
        <w:pStyle w:val="-11"/>
        <w:numPr>
          <w:ilvl w:val="0"/>
          <w:numId w:val="17"/>
        </w:numPr>
        <w:tabs>
          <w:tab w:val="left" w:pos="1134"/>
          <w:tab w:val="left" w:pos="1276"/>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 xml:space="preserve">Если залогодатель обязался передать в залог вещь, которую он </w:t>
      </w:r>
      <w:r w:rsidR="00B218A9">
        <w:rPr>
          <w:rFonts w:ascii="Times New Roman" w:hAnsi="Times New Roman"/>
          <w:sz w:val="28"/>
          <w:szCs w:val="28"/>
        </w:rPr>
        <w:t xml:space="preserve">создаст или </w:t>
      </w:r>
      <w:r w:rsidRPr="00DB5B26">
        <w:rPr>
          <w:rFonts w:ascii="Times New Roman" w:hAnsi="Times New Roman"/>
          <w:sz w:val="28"/>
          <w:szCs w:val="28"/>
        </w:rPr>
        <w:t>приобретет в будущем (пункт 2 статьи 336 ГК РФ), она считается находящейся в залоге с момента поступления в собственность залогодателя, а</w:t>
      </w:r>
      <w:r w:rsidR="0013068A">
        <w:rPr>
          <w:rFonts w:ascii="Times New Roman" w:hAnsi="Times New Roman"/>
          <w:sz w:val="28"/>
          <w:szCs w:val="28"/>
        </w:rPr>
        <w:t>  </w:t>
      </w:r>
      <w:r w:rsidRPr="00DB5B26">
        <w:rPr>
          <w:rFonts w:ascii="Times New Roman" w:hAnsi="Times New Roman"/>
          <w:sz w:val="28"/>
          <w:szCs w:val="28"/>
        </w:rPr>
        <w:t>в отношении вещи, права на которую подлежат государственной регистрации</w:t>
      </w:r>
      <w:r w:rsidR="0074364F">
        <w:rPr>
          <w:rFonts w:ascii="Times New Roman" w:hAnsi="Times New Roman"/>
          <w:sz w:val="28"/>
          <w:szCs w:val="28"/>
        </w:rPr>
        <w:t>,</w:t>
      </w:r>
      <w:r w:rsidRPr="00DB5B26">
        <w:rPr>
          <w:rFonts w:ascii="Times New Roman" w:hAnsi="Times New Roman"/>
          <w:sz w:val="28"/>
          <w:szCs w:val="28"/>
        </w:rPr>
        <w:t xml:space="preserve"> – с момента регистрации залога</w:t>
      </w:r>
      <w:r w:rsidR="00D521D4" w:rsidRPr="00DB5B26">
        <w:rPr>
          <w:rFonts w:ascii="Times New Roman" w:hAnsi="Times New Roman"/>
          <w:sz w:val="28"/>
          <w:szCs w:val="28"/>
        </w:rPr>
        <w:t xml:space="preserve"> как обременения</w:t>
      </w:r>
      <w:r w:rsidRPr="00DB5B26">
        <w:rPr>
          <w:rFonts w:ascii="Times New Roman" w:hAnsi="Times New Roman"/>
          <w:sz w:val="28"/>
          <w:szCs w:val="28"/>
        </w:rPr>
        <w:t xml:space="preserve">, </w:t>
      </w:r>
      <w:r w:rsidRPr="00B218A9">
        <w:rPr>
          <w:rFonts w:ascii="Times New Roman" w:hAnsi="Times New Roman"/>
          <w:sz w:val="28"/>
          <w:szCs w:val="28"/>
        </w:rPr>
        <w:t xml:space="preserve">если более поздний момент не предусмотрен законом </w:t>
      </w:r>
      <w:r w:rsidR="00CD4E68">
        <w:rPr>
          <w:rFonts w:ascii="Times New Roman" w:hAnsi="Times New Roman"/>
          <w:sz w:val="28"/>
          <w:szCs w:val="28"/>
        </w:rPr>
        <w:t xml:space="preserve">или договором </w:t>
      </w:r>
      <w:r w:rsidRPr="0089330B">
        <w:rPr>
          <w:rFonts w:ascii="Times New Roman" w:hAnsi="Times New Roman"/>
          <w:sz w:val="28"/>
          <w:szCs w:val="28"/>
        </w:rPr>
        <w:t>(пункт 2 статьи</w:t>
      </w:r>
      <w:r w:rsidR="0013068A">
        <w:rPr>
          <w:rFonts w:ascii="Times New Roman" w:hAnsi="Times New Roman"/>
          <w:sz w:val="28"/>
          <w:szCs w:val="28"/>
        </w:rPr>
        <w:t> </w:t>
      </w:r>
      <w:r w:rsidRPr="0089330B">
        <w:rPr>
          <w:rFonts w:ascii="Times New Roman" w:hAnsi="Times New Roman"/>
          <w:sz w:val="28"/>
          <w:szCs w:val="28"/>
        </w:rPr>
        <w:t>341 ГК РФ).</w:t>
      </w:r>
    </w:p>
    <w:p w:rsidR="001A12A0" w:rsidRPr="002F0508" w:rsidRDefault="00C329EB" w:rsidP="005278BA">
      <w:pPr>
        <w:pStyle w:val="-11"/>
        <w:numPr>
          <w:ilvl w:val="0"/>
          <w:numId w:val="17"/>
        </w:numPr>
        <w:tabs>
          <w:tab w:val="left" w:pos="1134"/>
        </w:tabs>
        <w:spacing w:after="0" w:line="240" w:lineRule="auto"/>
        <w:ind w:left="0" w:firstLine="709"/>
        <w:jc w:val="both"/>
        <w:rPr>
          <w:rFonts w:ascii="Times New Roman" w:hAnsi="Times New Roman"/>
          <w:sz w:val="28"/>
          <w:szCs w:val="28"/>
        </w:rPr>
      </w:pPr>
      <w:r w:rsidRPr="00FC523D">
        <w:rPr>
          <w:rFonts w:ascii="Times New Roman" w:hAnsi="Times New Roman"/>
          <w:sz w:val="28"/>
          <w:szCs w:val="28"/>
        </w:rPr>
        <w:t xml:space="preserve">Залогодержатель вправе преимущественно перед другими кредиторами залогодателя удовлетворить свои требования </w:t>
      </w:r>
      <w:r w:rsidR="008961B4" w:rsidRPr="00FC523D">
        <w:rPr>
          <w:rFonts w:ascii="Times New Roman" w:hAnsi="Times New Roman"/>
          <w:sz w:val="28"/>
          <w:szCs w:val="28"/>
        </w:rPr>
        <w:t>не только</w:t>
      </w:r>
      <w:r w:rsidR="005617CE" w:rsidRPr="00FC523D">
        <w:rPr>
          <w:rFonts w:ascii="Times New Roman" w:hAnsi="Times New Roman"/>
          <w:sz w:val="28"/>
          <w:szCs w:val="28"/>
        </w:rPr>
        <w:t xml:space="preserve"> </w:t>
      </w:r>
      <w:r w:rsidR="00D964D8" w:rsidRPr="00FC523D">
        <w:rPr>
          <w:rFonts w:ascii="Times New Roman" w:hAnsi="Times New Roman"/>
          <w:sz w:val="28"/>
          <w:szCs w:val="28"/>
        </w:rPr>
        <w:t xml:space="preserve">из </w:t>
      </w:r>
      <w:r w:rsidR="00065819" w:rsidRPr="00FC523D">
        <w:rPr>
          <w:rFonts w:ascii="Times New Roman" w:hAnsi="Times New Roman"/>
          <w:sz w:val="28"/>
          <w:szCs w:val="28"/>
        </w:rPr>
        <w:t xml:space="preserve">стоимости </w:t>
      </w:r>
      <w:r w:rsidR="00D964D8" w:rsidRPr="00FC523D">
        <w:rPr>
          <w:rFonts w:ascii="Times New Roman" w:hAnsi="Times New Roman"/>
          <w:sz w:val="28"/>
          <w:szCs w:val="28"/>
        </w:rPr>
        <w:t>предмета залога</w:t>
      </w:r>
      <w:r w:rsidR="008961B4" w:rsidRPr="00FC523D">
        <w:rPr>
          <w:rFonts w:ascii="Times New Roman" w:hAnsi="Times New Roman"/>
          <w:sz w:val="28"/>
          <w:szCs w:val="28"/>
        </w:rPr>
        <w:t xml:space="preserve">, но и </w:t>
      </w:r>
      <w:r w:rsidR="005617CE" w:rsidRPr="00FC523D">
        <w:rPr>
          <w:rFonts w:ascii="Times New Roman" w:hAnsi="Times New Roman"/>
          <w:sz w:val="28"/>
          <w:szCs w:val="28"/>
        </w:rPr>
        <w:t>за счет доходов залогодателя от использования заложенно</w:t>
      </w:r>
      <w:r w:rsidR="00257E34" w:rsidRPr="00FC523D">
        <w:rPr>
          <w:rFonts w:ascii="Times New Roman" w:hAnsi="Times New Roman"/>
          <w:sz w:val="28"/>
          <w:szCs w:val="28"/>
        </w:rPr>
        <w:t>й</w:t>
      </w:r>
      <w:r w:rsidR="005617CE" w:rsidRPr="00FC523D">
        <w:rPr>
          <w:rFonts w:ascii="Times New Roman" w:hAnsi="Times New Roman"/>
          <w:sz w:val="28"/>
          <w:szCs w:val="28"/>
        </w:rPr>
        <w:t xml:space="preserve"> </w:t>
      </w:r>
      <w:r w:rsidR="00257E34" w:rsidRPr="00FC523D">
        <w:rPr>
          <w:rFonts w:ascii="Times New Roman" w:hAnsi="Times New Roman"/>
          <w:sz w:val="28"/>
          <w:szCs w:val="28"/>
        </w:rPr>
        <w:t>вещи</w:t>
      </w:r>
      <w:r w:rsidR="005617CE" w:rsidRPr="00FC523D">
        <w:rPr>
          <w:rFonts w:ascii="Times New Roman" w:hAnsi="Times New Roman"/>
          <w:sz w:val="28"/>
          <w:szCs w:val="28"/>
        </w:rPr>
        <w:t xml:space="preserve"> третьими лицами </w:t>
      </w:r>
      <w:r w:rsidR="00E2657A" w:rsidRPr="00FC523D">
        <w:rPr>
          <w:rFonts w:ascii="Times New Roman" w:hAnsi="Times New Roman"/>
          <w:sz w:val="28"/>
          <w:szCs w:val="28"/>
        </w:rPr>
        <w:t>(</w:t>
      </w:r>
      <w:r w:rsidR="005617CE" w:rsidRPr="00FC523D">
        <w:rPr>
          <w:rFonts w:ascii="Times New Roman" w:hAnsi="Times New Roman"/>
          <w:sz w:val="28"/>
          <w:szCs w:val="28"/>
        </w:rPr>
        <w:t>пункт 2 статьи</w:t>
      </w:r>
      <w:r w:rsidR="005278BA">
        <w:rPr>
          <w:rFonts w:ascii="Times New Roman" w:hAnsi="Times New Roman"/>
          <w:sz w:val="28"/>
          <w:szCs w:val="28"/>
        </w:rPr>
        <w:t> </w:t>
      </w:r>
      <w:r w:rsidR="005617CE" w:rsidRPr="00FC523D">
        <w:rPr>
          <w:rFonts w:ascii="Times New Roman" w:hAnsi="Times New Roman"/>
          <w:sz w:val="28"/>
          <w:szCs w:val="28"/>
        </w:rPr>
        <w:t>334</w:t>
      </w:r>
      <w:r w:rsidR="0003289D" w:rsidRPr="00FC523D">
        <w:rPr>
          <w:rFonts w:ascii="Times New Roman" w:hAnsi="Times New Roman"/>
          <w:sz w:val="28"/>
          <w:szCs w:val="28"/>
        </w:rPr>
        <w:t>, пункт</w:t>
      </w:r>
      <w:r w:rsidR="00716DDB">
        <w:rPr>
          <w:rFonts w:ascii="Times New Roman" w:hAnsi="Times New Roman"/>
          <w:sz w:val="28"/>
          <w:szCs w:val="28"/>
        </w:rPr>
        <w:t> </w:t>
      </w:r>
      <w:r w:rsidR="0003289D" w:rsidRPr="00FC523D">
        <w:rPr>
          <w:rFonts w:ascii="Times New Roman" w:hAnsi="Times New Roman"/>
          <w:sz w:val="28"/>
          <w:szCs w:val="28"/>
        </w:rPr>
        <w:t>3 статьи 336 ГК РФ</w:t>
      </w:r>
      <w:r w:rsidR="00E2657A" w:rsidRPr="00FC523D">
        <w:rPr>
          <w:rFonts w:ascii="Times New Roman" w:hAnsi="Times New Roman"/>
          <w:sz w:val="28"/>
          <w:szCs w:val="28"/>
        </w:rPr>
        <w:t>)</w:t>
      </w:r>
      <w:r w:rsidR="00F20A51" w:rsidRPr="00FC523D">
        <w:rPr>
          <w:rFonts w:ascii="Times New Roman" w:hAnsi="Times New Roman"/>
          <w:sz w:val="28"/>
          <w:szCs w:val="28"/>
        </w:rPr>
        <w:t>.</w:t>
      </w:r>
      <w:r w:rsidR="00124CE5" w:rsidRPr="00FC523D">
        <w:rPr>
          <w:rFonts w:ascii="Times New Roman" w:hAnsi="Times New Roman"/>
          <w:sz w:val="28"/>
          <w:szCs w:val="28"/>
        </w:rPr>
        <w:t xml:space="preserve"> </w:t>
      </w:r>
      <w:r w:rsidR="00FC523D" w:rsidRPr="002F0508">
        <w:rPr>
          <w:rFonts w:ascii="Times New Roman" w:hAnsi="Times New Roman"/>
          <w:sz w:val="28"/>
          <w:szCs w:val="28"/>
        </w:rPr>
        <w:t>В силу этого</w:t>
      </w:r>
      <w:r w:rsidR="00FC523D" w:rsidRPr="00FC523D">
        <w:rPr>
          <w:rFonts w:ascii="Times New Roman" w:hAnsi="Times New Roman"/>
          <w:sz w:val="28"/>
          <w:szCs w:val="28"/>
        </w:rPr>
        <w:t xml:space="preserve"> </w:t>
      </w:r>
      <w:r w:rsidR="00FC523D">
        <w:rPr>
          <w:rFonts w:ascii="Times New Roman" w:hAnsi="Times New Roman"/>
          <w:sz w:val="28"/>
          <w:szCs w:val="28"/>
        </w:rPr>
        <w:t>п</w:t>
      </w:r>
      <w:r w:rsidR="001A12A0" w:rsidRPr="00FC523D">
        <w:rPr>
          <w:rFonts w:ascii="Times New Roman" w:hAnsi="Times New Roman"/>
          <w:sz w:val="28"/>
          <w:szCs w:val="28"/>
        </w:rPr>
        <w:t xml:space="preserve">рава на получение причитающихся залогодателю доходов от использования заложенной вещи третьими лицами считаются находящимися в залоге у залогодержателя (пункт 3 статьи 336, абзац четвертый пункта 2 статьи 334 ГК РФ). </w:t>
      </w:r>
      <w:r w:rsidR="00FC523D" w:rsidRPr="002F0508">
        <w:rPr>
          <w:rFonts w:ascii="Times New Roman" w:hAnsi="Times New Roman"/>
          <w:sz w:val="28"/>
          <w:szCs w:val="28"/>
        </w:rPr>
        <w:t xml:space="preserve">Данная норма является диспозитивной. </w:t>
      </w:r>
      <w:r w:rsidR="001A12A0" w:rsidRPr="002F0508">
        <w:rPr>
          <w:rFonts w:ascii="Times New Roman" w:hAnsi="Times New Roman"/>
          <w:sz w:val="28"/>
          <w:szCs w:val="28"/>
        </w:rPr>
        <w:t>Договором может быть предусмотрено, что залог не распространяется на доходы от использования заложенной вещи третьими лицами.</w:t>
      </w:r>
    </w:p>
    <w:p w:rsidR="001A12A0" w:rsidRPr="002F0508" w:rsidRDefault="001A12A0" w:rsidP="004C47F1">
      <w:pPr>
        <w:pStyle w:val="-11"/>
        <w:spacing w:after="0" w:line="240" w:lineRule="auto"/>
        <w:ind w:left="0" w:firstLine="709"/>
        <w:jc w:val="both"/>
        <w:rPr>
          <w:rFonts w:ascii="Times New Roman" w:hAnsi="Times New Roman"/>
          <w:sz w:val="28"/>
          <w:szCs w:val="28"/>
        </w:rPr>
      </w:pPr>
      <w:r w:rsidRPr="002F0508">
        <w:rPr>
          <w:rFonts w:ascii="Times New Roman" w:hAnsi="Times New Roman"/>
          <w:sz w:val="28"/>
          <w:szCs w:val="28"/>
        </w:rPr>
        <w:t>На полученные в результате использования заложенной вещи плоды и продукцию залог распространяется в случаях, предусмотренных законом или договором (пункт 3 статьи 336 ГК РФ).</w:t>
      </w:r>
    </w:p>
    <w:p w:rsidR="001A12A0" w:rsidRPr="002F0508" w:rsidRDefault="005617CE" w:rsidP="00630E02">
      <w:pPr>
        <w:pStyle w:val="-11"/>
        <w:numPr>
          <w:ilvl w:val="0"/>
          <w:numId w:val="17"/>
        </w:numPr>
        <w:tabs>
          <w:tab w:val="left" w:pos="1134"/>
        </w:tabs>
        <w:spacing w:after="0" w:line="240" w:lineRule="auto"/>
        <w:ind w:left="0" w:firstLine="709"/>
        <w:jc w:val="both"/>
        <w:rPr>
          <w:rFonts w:ascii="Times New Roman" w:hAnsi="Times New Roman"/>
          <w:sz w:val="28"/>
          <w:szCs w:val="28"/>
        </w:rPr>
      </w:pPr>
      <w:r w:rsidRPr="002F0508">
        <w:rPr>
          <w:rFonts w:ascii="Times New Roman" w:hAnsi="Times New Roman"/>
          <w:sz w:val="28"/>
          <w:szCs w:val="28"/>
        </w:rPr>
        <w:t xml:space="preserve">К залогу </w:t>
      </w:r>
      <w:r w:rsidR="001A12A0" w:rsidRPr="002F0508">
        <w:rPr>
          <w:rFonts w:ascii="Times New Roman" w:hAnsi="Times New Roman"/>
          <w:sz w:val="28"/>
          <w:szCs w:val="28"/>
        </w:rPr>
        <w:t xml:space="preserve">права на получение причитающихся залогодателю доходов от использования заложенной вещи </w:t>
      </w:r>
      <w:r w:rsidRPr="002F0508">
        <w:rPr>
          <w:rFonts w:ascii="Times New Roman" w:hAnsi="Times New Roman"/>
          <w:sz w:val="28"/>
          <w:szCs w:val="28"/>
        </w:rPr>
        <w:t>применяются правила о залоге обязательственных прав</w:t>
      </w:r>
      <w:r w:rsidR="002C7138" w:rsidRPr="002F0508">
        <w:rPr>
          <w:rFonts w:ascii="Times New Roman" w:hAnsi="Times New Roman"/>
          <w:sz w:val="28"/>
          <w:szCs w:val="28"/>
        </w:rPr>
        <w:t>, если иное не вытекает из закона</w:t>
      </w:r>
      <w:r w:rsidRPr="002F0508">
        <w:rPr>
          <w:rFonts w:ascii="Times New Roman" w:hAnsi="Times New Roman"/>
          <w:sz w:val="28"/>
          <w:szCs w:val="28"/>
        </w:rPr>
        <w:t xml:space="preserve">. </w:t>
      </w:r>
    </w:p>
    <w:p w:rsidR="005617CE" w:rsidRPr="001A12A0" w:rsidRDefault="0003289D" w:rsidP="004C47F1">
      <w:pPr>
        <w:pStyle w:val="-11"/>
        <w:spacing w:after="0" w:line="240" w:lineRule="auto"/>
        <w:ind w:left="0" w:firstLine="709"/>
        <w:jc w:val="both"/>
        <w:rPr>
          <w:rFonts w:ascii="Times New Roman" w:hAnsi="Times New Roman"/>
          <w:sz w:val="28"/>
          <w:szCs w:val="28"/>
        </w:rPr>
      </w:pPr>
      <w:r w:rsidRPr="001A12A0">
        <w:rPr>
          <w:rFonts w:ascii="Times New Roman" w:hAnsi="Times New Roman"/>
          <w:sz w:val="28"/>
          <w:szCs w:val="28"/>
        </w:rPr>
        <w:t>В</w:t>
      </w:r>
      <w:r w:rsidR="005F101B" w:rsidRPr="001A12A0">
        <w:rPr>
          <w:rFonts w:ascii="Times New Roman" w:hAnsi="Times New Roman"/>
          <w:sz w:val="28"/>
          <w:szCs w:val="28"/>
        </w:rPr>
        <w:t xml:space="preserve"> силу положений </w:t>
      </w:r>
      <w:r w:rsidRPr="001A12A0">
        <w:rPr>
          <w:rFonts w:ascii="Times New Roman" w:hAnsi="Times New Roman"/>
          <w:sz w:val="28"/>
          <w:szCs w:val="28"/>
        </w:rPr>
        <w:t xml:space="preserve">статей </w:t>
      </w:r>
      <w:r w:rsidR="005F101B" w:rsidRPr="001A12A0">
        <w:rPr>
          <w:rFonts w:ascii="Times New Roman" w:hAnsi="Times New Roman"/>
          <w:sz w:val="28"/>
          <w:szCs w:val="28"/>
        </w:rPr>
        <w:t>312</w:t>
      </w:r>
      <w:r w:rsidRPr="001A12A0">
        <w:rPr>
          <w:rFonts w:ascii="Times New Roman" w:hAnsi="Times New Roman"/>
          <w:sz w:val="28"/>
          <w:szCs w:val="28"/>
        </w:rPr>
        <w:t>, 358</w:t>
      </w:r>
      <w:r w:rsidR="004736A7" w:rsidRPr="001A12A0">
        <w:rPr>
          <w:rFonts w:ascii="Times New Roman" w:hAnsi="Times New Roman"/>
          <w:sz w:val="28"/>
          <w:szCs w:val="28"/>
          <w:vertAlign w:val="superscript"/>
        </w:rPr>
        <w:t>4</w:t>
      </w:r>
      <w:r w:rsidR="001F5159" w:rsidRPr="001A12A0">
        <w:rPr>
          <w:rFonts w:ascii="Times New Roman" w:hAnsi="Times New Roman"/>
          <w:sz w:val="28"/>
          <w:szCs w:val="28"/>
        </w:rPr>
        <w:t xml:space="preserve"> ГК РФ</w:t>
      </w:r>
      <w:r w:rsidR="005F101B" w:rsidRPr="001A12A0">
        <w:rPr>
          <w:rFonts w:ascii="Times New Roman" w:hAnsi="Times New Roman"/>
          <w:sz w:val="28"/>
          <w:szCs w:val="28"/>
        </w:rPr>
        <w:t xml:space="preserve"> залогодатель </w:t>
      </w:r>
      <w:r w:rsidR="002A1140" w:rsidRPr="001A12A0">
        <w:rPr>
          <w:rFonts w:ascii="Times New Roman" w:hAnsi="Times New Roman"/>
          <w:sz w:val="28"/>
          <w:szCs w:val="28"/>
        </w:rPr>
        <w:t xml:space="preserve">вправе </w:t>
      </w:r>
      <w:r w:rsidR="001D5BD7" w:rsidRPr="001A12A0">
        <w:rPr>
          <w:rFonts w:ascii="Times New Roman" w:hAnsi="Times New Roman"/>
          <w:sz w:val="28"/>
          <w:szCs w:val="28"/>
        </w:rPr>
        <w:t xml:space="preserve">в любой момент </w:t>
      </w:r>
      <w:r w:rsidR="002A1140" w:rsidRPr="001A12A0">
        <w:rPr>
          <w:rFonts w:ascii="Times New Roman" w:hAnsi="Times New Roman"/>
          <w:sz w:val="28"/>
          <w:szCs w:val="28"/>
        </w:rPr>
        <w:t xml:space="preserve">направить </w:t>
      </w:r>
      <w:r w:rsidR="004724F1" w:rsidRPr="001A12A0">
        <w:rPr>
          <w:rFonts w:ascii="Times New Roman" w:hAnsi="Times New Roman"/>
          <w:sz w:val="28"/>
          <w:szCs w:val="28"/>
        </w:rPr>
        <w:t xml:space="preserve">своему </w:t>
      </w:r>
      <w:r w:rsidR="002A1140" w:rsidRPr="001A12A0">
        <w:rPr>
          <w:rFonts w:ascii="Times New Roman" w:hAnsi="Times New Roman"/>
          <w:sz w:val="28"/>
          <w:szCs w:val="28"/>
        </w:rPr>
        <w:t xml:space="preserve">должнику уведомление </w:t>
      </w:r>
      <w:r w:rsidR="005617CE" w:rsidRPr="001A12A0">
        <w:rPr>
          <w:rFonts w:ascii="Times New Roman" w:hAnsi="Times New Roman"/>
          <w:sz w:val="28"/>
          <w:szCs w:val="28"/>
        </w:rPr>
        <w:t>о</w:t>
      </w:r>
      <w:r w:rsidR="005170EB" w:rsidRPr="001A12A0">
        <w:rPr>
          <w:rFonts w:ascii="Times New Roman" w:hAnsi="Times New Roman"/>
          <w:sz w:val="28"/>
          <w:szCs w:val="28"/>
        </w:rPr>
        <w:t xml:space="preserve">б исполнении обязательства </w:t>
      </w:r>
      <w:r w:rsidR="00FD38FE" w:rsidRPr="001A12A0">
        <w:rPr>
          <w:rFonts w:ascii="Times New Roman" w:hAnsi="Times New Roman"/>
          <w:sz w:val="28"/>
          <w:szCs w:val="28"/>
        </w:rPr>
        <w:t xml:space="preserve">в пользу </w:t>
      </w:r>
      <w:r w:rsidR="005617CE" w:rsidRPr="001A12A0">
        <w:rPr>
          <w:rFonts w:ascii="Times New Roman" w:hAnsi="Times New Roman"/>
          <w:sz w:val="28"/>
          <w:szCs w:val="28"/>
        </w:rPr>
        <w:t>залогодержател</w:t>
      </w:r>
      <w:r w:rsidR="00FD38FE" w:rsidRPr="001A12A0">
        <w:rPr>
          <w:rFonts w:ascii="Times New Roman" w:hAnsi="Times New Roman"/>
          <w:sz w:val="28"/>
          <w:szCs w:val="28"/>
        </w:rPr>
        <w:t>я</w:t>
      </w:r>
      <w:r w:rsidR="005617CE" w:rsidRPr="001A12A0">
        <w:rPr>
          <w:rFonts w:ascii="Times New Roman" w:hAnsi="Times New Roman"/>
          <w:sz w:val="28"/>
          <w:szCs w:val="28"/>
        </w:rPr>
        <w:t>.</w:t>
      </w:r>
      <w:r w:rsidR="00E94BAD" w:rsidRPr="001A12A0">
        <w:rPr>
          <w:rFonts w:ascii="Times New Roman" w:hAnsi="Times New Roman"/>
          <w:sz w:val="28"/>
          <w:szCs w:val="28"/>
        </w:rPr>
        <w:t xml:space="preserve"> Должник, уведомленный об этом, обязан </w:t>
      </w:r>
      <w:r w:rsidR="00E1309C" w:rsidRPr="001A12A0">
        <w:rPr>
          <w:rFonts w:ascii="Times New Roman" w:hAnsi="Times New Roman"/>
          <w:sz w:val="28"/>
          <w:szCs w:val="28"/>
        </w:rPr>
        <w:t xml:space="preserve">действовать </w:t>
      </w:r>
      <w:r w:rsidR="005170EB" w:rsidRPr="001A12A0">
        <w:rPr>
          <w:rFonts w:ascii="Times New Roman" w:hAnsi="Times New Roman"/>
          <w:sz w:val="28"/>
          <w:szCs w:val="28"/>
        </w:rPr>
        <w:t>в соответствии с указаниями залогодателя</w:t>
      </w:r>
      <w:r w:rsidR="00BC691D" w:rsidRPr="001A12A0">
        <w:rPr>
          <w:rFonts w:ascii="Times New Roman" w:hAnsi="Times New Roman"/>
          <w:sz w:val="28"/>
          <w:szCs w:val="28"/>
        </w:rPr>
        <w:t>.</w:t>
      </w:r>
      <w:r w:rsidR="005170EB" w:rsidRPr="001A12A0">
        <w:rPr>
          <w:rFonts w:ascii="Times New Roman" w:hAnsi="Times New Roman"/>
          <w:sz w:val="28"/>
          <w:szCs w:val="28"/>
        </w:rPr>
        <w:t xml:space="preserve"> </w:t>
      </w:r>
      <w:r w:rsidR="00105421" w:rsidRPr="001A12A0">
        <w:rPr>
          <w:rFonts w:ascii="Times New Roman" w:hAnsi="Times New Roman"/>
          <w:sz w:val="28"/>
          <w:szCs w:val="28"/>
        </w:rPr>
        <w:t>Такое испол</w:t>
      </w:r>
      <w:r w:rsidR="00980F3F" w:rsidRPr="001A12A0">
        <w:rPr>
          <w:rFonts w:ascii="Times New Roman" w:hAnsi="Times New Roman"/>
          <w:sz w:val="28"/>
          <w:szCs w:val="28"/>
        </w:rPr>
        <w:t>н</w:t>
      </w:r>
      <w:r w:rsidR="00105421" w:rsidRPr="001A12A0">
        <w:rPr>
          <w:rFonts w:ascii="Times New Roman" w:hAnsi="Times New Roman"/>
          <w:sz w:val="28"/>
          <w:szCs w:val="28"/>
        </w:rPr>
        <w:t>ение</w:t>
      </w:r>
      <w:r w:rsidR="001F5159" w:rsidRPr="001A12A0">
        <w:rPr>
          <w:rFonts w:ascii="Times New Roman" w:hAnsi="Times New Roman"/>
          <w:sz w:val="28"/>
          <w:szCs w:val="28"/>
        </w:rPr>
        <w:t xml:space="preserve"> </w:t>
      </w:r>
      <w:r w:rsidR="005617CE" w:rsidRPr="001A12A0">
        <w:rPr>
          <w:rFonts w:ascii="Times New Roman" w:hAnsi="Times New Roman"/>
          <w:sz w:val="28"/>
          <w:szCs w:val="28"/>
        </w:rPr>
        <w:t xml:space="preserve">считается предоставленным надлежащему лицу, в том числе </w:t>
      </w:r>
      <w:r w:rsidR="00983977" w:rsidRPr="001A12A0">
        <w:rPr>
          <w:rFonts w:ascii="Times New Roman" w:hAnsi="Times New Roman"/>
          <w:sz w:val="28"/>
          <w:szCs w:val="28"/>
        </w:rPr>
        <w:t xml:space="preserve">когда </w:t>
      </w:r>
      <w:r w:rsidR="00E1309C" w:rsidRPr="001A12A0">
        <w:rPr>
          <w:rFonts w:ascii="Times New Roman" w:hAnsi="Times New Roman"/>
          <w:sz w:val="28"/>
          <w:szCs w:val="28"/>
        </w:rPr>
        <w:t>основани</w:t>
      </w:r>
      <w:r w:rsidR="00661CE8" w:rsidRPr="001A12A0">
        <w:rPr>
          <w:rFonts w:ascii="Times New Roman" w:hAnsi="Times New Roman"/>
          <w:sz w:val="28"/>
          <w:szCs w:val="28"/>
        </w:rPr>
        <w:t>й</w:t>
      </w:r>
      <w:r w:rsidR="00E1309C" w:rsidRPr="001A12A0">
        <w:rPr>
          <w:rFonts w:ascii="Times New Roman" w:hAnsi="Times New Roman"/>
          <w:sz w:val="28"/>
          <w:szCs w:val="28"/>
        </w:rPr>
        <w:t xml:space="preserve"> </w:t>
      </w:r>
      <w:r w:rsidR="00983977" w:rsidRPr="001A12A0">
        <w:rPr>
          <w:rFonts w:ascii="Times New Roman" w:hAnsi="Times New Roman"/>
          <w:sz w:val="28"/>
          <w:szCs w:val="28"/>
        </w:rPr>
        <w:t xml:space="preserve">для </w:t>
      </w:r>
      <w:r w:rsidR="00E1309C" w:rsidRPr="001A12A0">
        <w:rPr>
          <w:rFonts w:ascii="Times New Roman" w:hAnsi="Times New Roman"/>
          <w:sz w:val="28"/>
          <w:szCs w:val="28"/>
        </w:rPr>
        <w:t xml:space="preserve">обращения </w:t>
      </w:r>
      <w:r w:rsidR="00983977" w:rsidRPr="001A12A0">
        <w:rPr>
          <w:rFonts w:ascii="Times New Roman" w:hAnsi="Times New Roman"/>
          <w:sz w:val="28"/>
          <w:szCs w:val="28"/>
        </w:rPr>
        <w:t xml:space="preserve">взыскания по </w:t>
      </w:r>
      <w:r w:rsidR="007B3DE7" w:rsidRPr="001A12A0">
        <w:rPr>
          <w:rFonts w:ascii="Times New Roman" w:hAnsi="Times New Roman"/>
          <w:sz w:val="28"/>
          <w:szCs w:val="28"/>
        </w:rPr>
        <w:t>обеспеченному</w:t>
      </w:r>
      <w:r w:rsidR="00661CE8" w:rsidRPr="001A12A0">
        <w:rPr>
          <w:rFonts w:ascii="Times New Roman" w:hAnsi="Times New Roman"/>
          <w:sz w:val="28"/>
          <w:szCs w:val="28"/>
        </w:rPr>
        <w:t xml:space="preserve"> обязательству </w:t>
      </w:r>
      <w:r w:rsidR="00661CE8" w:rsidRPr="001A12A0">
        <w:rPr>
          <w:rFonts w:ascii="Times New Roman" w:hAnsi="Times New Roman"/>
          <w:sz w:val="28"/>
          <w:szCs w:val="28"/>
        </w:rPr>
        <w:lastRenderedPageBreak/>
        <w:t xml:space="preserve">не имелось </w:t>
      </w:r>
      <w:r w:rsidR="005617CE" w:rsidRPr="001A12A0">
        <w:rPr>
          <w:rFonts w:ascii="Times New Roman" w:hAnsi="Times New Roman"/>
          <w:sz w:val="28"/>
          <w:szCs w:val="28"/>
        </w:rPr>
        <w:t>(абзац шестой пункта 2 статьи 334, статья 358</w:t>
      </w:r>
      <w:r w:rsidR="005617CE" w:rsidRPr="001A12A0">
        <w:rPr>
          <w:rFonts w:ascii="Times New Roman" w:hAnsi="Times New Roman"/>
          <w:sz w:val="28"/>
          <w:szCs w:val="28"/>
          <w:vertAlign w:val="superscript"/>
        </w:rPr>
        <w:t>4</w:t>
      </w:r>
      <w:r w:rsidR="00CD1268">
        <w:rPr>
          <w:rFonts w:ascii="Times New Roman" w:hAnsi="Times New Roman"/>
          <w:sz w:val="28"/>
          <w:szCs w:val="28"/>
        </w:rPr>
        <w:t xml:space="preserve">, пункты 1, </w:t>
      </w:r>
      <w:r w:rsidR="005617CE" w:rsidRPr="001A12A0">
        <w:rPr>
          <w:rFonts w:ascii="Times New Roman" w:hAnsi="Times New Roman"/>
          <w:sz w:val="28"/>
          <w:szCs w:val="28"/>
        </w:rPr>
        <w:t>2 статьи</w:t>
      </w:r>
      <w:r w:rsidR="00E56B82">
        <w:rPr>
          <w:rFonts w:ascii="Times New Roman" w:hAnsi="Times New Roman"/>
          <w:sz w:val="28"/>
          <w:szCs w:val="28"/>
        </w:rPr>
        <w:t> </w:t>
      </w:r>
      <w:r w:rsidR="005617CE" w:rsidRPr="001A12A0">
        <w:rPr>
          <w:rFonts w:ascii="Times New Roman" w:hAnsi="Times New Roman"/>
          <w:sz w:val="28"/>
          <w:szCs w:val="28"/>
        </w:rPr>
        <w:t>358</w:t>
      </w:r>
      <w:r w:rsidR="005617CE" w:rsidRPr="001A12A0">
        <w:rPr>
          <w:rFonts w:ascii="Times New Roman" w:hAnsi="Times New Roman"/>
          <w:sz w:val="28"/>
          <w:szCs w:val="28"/>
          <w:vertAlign w:val="superscript"/>
        </w:rPr>
        <w:t>6</w:t>
      </w:r>
      <w:r w:rsidR="005617CE" w:rsidRPr="001A12A0">
        <w:rPr>
          <w:rFonts w:ascii="Times New Roman" w:hAnsi="Times New Roman"/>
          <w:sz w:val="28"/>
          <w:szCs w:val="28"/>
        </w:rPr>
        <w:t xml:space="preserve">, статья 385 ГК РФ). </w:t>
      </w:r>
    </w:p>
    <w:p w:rsidR="00247368" w:rsidRPr="006729B2" w:rsidRDefault="005617CE" w:rsidP="004C47F1">
      <w:pPr>
        <w:pStyle w:val="-11"/>
        <w:spacing w:after="0" w:line="240" w:lineRule="auto"/>
        <w:ind w:left="0" w:firstLine="709"/>
        <w:jc w:val="both"/>
        <w:rPr>
          <w:rFonts w:ascii="Times New Roman" w:hAnsi="Times New Roman"/>
          <w:i/>
          <w:sz w:val="28"/>
          <w:szCs w:val="28"/>
        </w:rPr>
      </w:pPr>
      <w:r w:rsidRPr="00DB5B26">
        <w:rPr>
          <w:rFonts w:ascii="Times New Roman" w:hAnsi="Times New Roman"/>
          <w:sz w:val="28"/>
          <w:szCs w:val="28"/>
        </w:rPr>
        <w:t xml:space="preserve">Если залогодатель не уведомил </w:t>
      </w:r>
      <w:r w:rsidR="004724F1" w:rsidRPr="00DB5B26">
        <w:rPr>
          <w:rFonts w:ascii="Times New Roman" w:hAnsi="Times New Roman"/>
          <w:sz w:val="28"/>
          <w:szCs w:val="28"/>
        </w:rPr>
        <w:t xml:space="preserve">своего </w:t>
      </w:r>
      <w:r w:rsidRPr="00DB5B26">
        <w:rPr>
          <w:rFonts w:ascii="Times New Roman" w:hAnsi="Times New Roman"/>
          <w:sz w:val="28"/>
          <w:szCs w:val="28"/>
        </w:rPr>
        <w:t xml:space="preserve">должника и с требованием об уплате денежных средств </w:t>
      </w:r>
      <w:r w:rsidR="00FD38FE" w:rsidRPr="00DB5B26">
        <w:rPr>
          <w:rFonts w:ascii="Times New Roman" w:hAnsi="Times New Roman"/>
          <w:sz w:val="28"/>
          <w:szCs w:val="28"/>
        </w:rPr>
        <w:t xml:space="preserve">к </w:t>
      </w:r>
      <w:r w:rsidR="00035186" w:rsidRPr="00DB5B26">
        <w:rPr>
          <w:rFonts w:ascii="Times New Roman" w:hAnsi="Times New Roman"/>
          <w:sz w:val="28"/>
          <w:szCs w:val="28"/>
        </w:rPr>
        <w:t xml:space="preserve">такому </w:t>
      </w:r>
      <w:r w:rsidR="00FD38FE" w:rsidRPr="00DB5B26">
        <w:rPr>
          <w:rFonts w:ascii="Times New Roman" w:hAnsi="Times New Roman"/>
          <w:sz w:val="28"/>
          <w:szCs w:val="28"/>
        </w:rPr>
        <w:t xml:space="preserve">должнику </w:t>
      </w:r>
      <w:r w:rsidRPr="00DB5B26">
        <w:rPr>
          <w:rFonts w:ascii="Times New Roman" w:hAnsi="Times New Roman"/>
          <w:sz w:val="28"/>
          <w:szCs w:val="28"/>
        </w:rPr>
        <w:t>обратился залогодержатель, должник вправе не исполнять ему обязательство до получения подтверждения от</w:t>
      </w:r>
      <w:r w:rsidR="005432C0" w:rsidRPr="00DB5B26">
        <w:rPr>
          <w:rFonts w:ascii="Times New Roman" w:hAnsi="Times New Roman"/>
          <w:sz w:val="28"/>
          <w:szCs w:val="28"/>
        </w:rPr>
        <w:t> </w:t>
      </w:r>
      <w:r w:rsidRPr="00DB5B26">
        <w:rPr>
          <w:rFonts w:ascii="Times New Roman" w:hAnsi="Times New Roman"/>
          <w:sz w:val="28"/>
          <w:szCs w:val="28"/>
        </w:rPr>
        <w:t>залогодателя (статья 358</w:t>
      </w:r>
      <w:r w:rsidRPr="00DB5B26">
        <w:rPr>
          <w:rFonts w:ascii="Times New Roman" w:hAnsi="Times New Roman"/>
          <w:sz w:val="28"/>
          <w:szCs w:val="28"/>
          <w:vertAlign w:val="superscript"/>
        </w:rPr>
        <w:t>4</w:t>
      </w:r>
      <w:r w:rsidRPr="00DB5B26">
        <w:rPr>
          <w:rFonts w:ascii="Times New Roman" w:hAnsi="Times New Roman"/>
          <w:sz w:val="28"/>
          <w:szCs w:val="28"/>
        </w:rPr>
        <w:t>, абзац второй пункта</w:t>
      </w:r>
      <w:r w:rsidR="008363B2">
        <w:rPr>
          <w:rFonts w:ascii="Times New Roman" w:hAnsi="Times New Roman"/>
          <w:sz w:val="28"/>
          <w:szCs w:val="28"/>
        </w:rPr>
        <w:t>  </w:t>
      </w:r>
      <w:r w:rsidRPr="00DB5B26">
        <w:rPr>
          <w:rFonts w:ascii="Times New Roman" w:hAnsi="Times New Roman"/>
          <w:sz w:val="28"/>
          <w:szCs w:val="28"/>
        </w:rPr>
        <w:t>1 статьи</w:t>
      </w:r>
      <w:r w:rsidR="00E56B82">
        <w:rPr>
          <w:rFonts w:ascii="Times New Roman" w:hAnsi="Times New Roman"/>
          <w:sz w:val="28"/>
          <w:szCs w:val="28"/>
        </w:rPr>
        <w:t> </w:t>
      </w:r>
      <w:r w:rsidRPr="00DB5B26">
        <w:rPr>
          <w:rFonts w:ascii="Times New Roman" w:hAnsi="Times New Roman"/>
          <w:sz w:val="28"/>
          <w:szCs w:val="28"/>
        </w:rPr>
        <w:t>385 ГК РФ).</w:t>
      </w:r>
      <w:r w:rsidR="00121AA4" w:rsidRPr="00DB5B26">
        <w:rPr>
          <w:rFonts w:ascii="Times New Roman" w:hAnsi="Times New Roman"/>
          <w:sz w:val="28"/>
          <w:szCs w:val="28"/>
        </w:rPr>
        <w:t xml:space="preserve"> При непредставлении </w:t>
      </w:r>
      <w:r w:rsidR="00035186" w:rsidRPr="00DB5B26">
        <w:rPr>
          <w:rFonts w:ascii="Times New Roman" w:hAnsi="Times New Roman"/>
          <w:sz w:val="28"/>
          <w:szCs w:val="28"/>
        </w:rPr>
        <w:t xml:space="preserve">подтверждения </w:t>
      </w:r>
      <w:r w:rsidR="00121AA4" w:rsidRPr="00DB5B26">
        <w:rPr>
          <w:rFonts w:ascii="Times New Roman" w:hAnsi="Times New Roman"/>
          <w:sz w:val="28"/>
          <w:szCs w:val="28"/>
        </w:rPr>
        <w:t>в течение разумного срока должник вправе исполнить обязательство залогодателю.</w:t>
      </w:r>
      <w:r w:rsidR="00EC77CB" w:rsidRPr="00DB5B26">
        <w:rPr>
          <w:rFonts w:ascii="Times New Roman" w:hAnsi="Times New Roman"/>
          <w:sz w:val="28"/>
          <w:szCs w:val="28"/>
        </w:rPr>
        <w:t xml:space="preserve"> </w:t>
      </w:r>
      <w:r w:rsidR="0078518A" w:rsidRPr="001F5159">
        <w:rPr>
          <w:rFonts w:ascii="Times New Roman" w:hAnsi="Times New Roman"/>
          <w:iCs/>
          <w:sz w:val="28"/>
          <w:szCs w:val="28"/>
        </w:rPr>
        <w:t>В</w:t>
      </w:r>
      <w:r w:rsidR="00E56B82">
        <w:rPr>
          <w:rFonts w:ascii="Times New Roman" w:hAnsi="Times New Roman"/>
          <w:iCs/>
          <w:sz w:val="28"/>
          <w:szCs w:val="28"/>
        </w:rPr>
        <w:t> </w:t>
      </w:r>
      <w:r w:rsidR="0078518A" w:rsidRPr="001F5159">
        <w:rPr>
          <w:rFonts w:ascii="Times New Roman" w:hAnsi="Times New Roman"/>
          <w:iCs/>
          <w:sz w:val="28"/>
          <w:szCs w:val="28"/>
        </w:rPr>
        <w:t>этом случае залогодержатель вправе требовать от залогодателя передачи полученного от его должника</w:t>
      </w:r>
      <w:r w:rsidR="0078518A" w:rsidRPr="001F5159">
        <w:rPr>
          <w:iCs/>
        </w:rPr>
        <w:t xml:space="preserve"> </w:t>
      </w:r>
      <w:r w:rsidR="000B2699" w:rsidRPr="000B2699">
        <w:rPr>
          <w:rFonts w:ascii="Times New Roman" w:hAnsi="Times New Roman"/>
          <w:iCs/>
          <w:sz w:val="28"/>
          <w:szCs w:val="28"/>
        </w:rPr>
        <w:t xml:space="preserve">в </w:t>
      </w:r>
      <w:r w:rsidR="00213287">
        <w:rPr>
          <w:rFonts w:ascii="Times New Roman" w:hAnsi="Times New Roman"/>
          <w:iCs/>
          <w:sz w:val="28"/>
          <w:szCs w:val="28"/>
        </w:rPr>
        <w:t xml:space="preserve">том объеме, на который имеет право </w:t>
      </w:r>
      <w:r w:rsidR="000B2699" w:rsidRPr="000B2699">
        <w:rPr>
          <w:rFonts w:ascii="Times New Roman" w:hAnsi="Times New Roman"/>
          <w:iCs/>
          <w:sz w:val="28"/>
          <w:szCs w:val="28"/>
        </w:rPr>
        <w:t>залогодержател</w:t>
      </w:r>
      <w:r w:rsidR="00213287">
        <w:rPr>
          <w:rFonts w:ascii="Times New Roman" w:hAnsi="Times New Roman"/>
          <w:iCs/>
          <w:sz w:val="28"/>
          <w:szCs w:val="28"/>
        </w:rPr>
        <w:t>ь</w:t>
      </w:r>
      <w:r w:rsidR="0078518A" w:rsidRPr="001F5159">
        <w:rPr>
          <w:rFonts w:ascii="Times New Roman" w:hAnsi="Times New Roman"/>
          <w:iCs/>
          <w:sz w:val="28"/>
          <w:szCs w:val="28"/>
        </w:rPr>
        <w:t>, а также возмещения убытков, если иное не предусмотрено договором</w:t>
      </w:r>
      <w:r w:rsidR="000B2699" w:rsidRPr="000B2699">
        <w:rPr>
          <w:rFonts w:ascii="Times New Roman" w:hAnsi="Times New Roman"/>
          <w:iCs/>
          <w:sz w:val="28"/>
          <w:szCs w:val="28"/>
        </w:rPr>
        <w:t xml:space="preserve"> залога</w:t>
      </w:r>
      <w:r w:rsidR="0078518A" w:rsidRPr="001F5159">
        <w:rPr>
          <w:rFonts w:ascii="Times New Roman" w:hAnsi="Times New Roman"/>
          <w:iCs/>
          <w:sz w:val="28"/>
          <w:szCs w:val="28"/>
        </w:rPr>
        <w:t>.</w:t>
      </w:r>
    </w:p>
    <w:p w:rsidR="005617CE" w:rsidRPr="00DB5B26" w:rsidRDefault="00021F7F" w:rsidP="004C47F1">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5617CE" w:rsidRPr="00DB5B26">
        <w:rPr>
          <w:rFonts w:ascii="Times New Roman" w:hAnsi="Times New Roman"/>
          <w:sz w:val="28"/>
          <w:szCs w:val="28"/>
        </w:rPr>
        <w:t>енежные суммы, полученные залогодержателем от должника залогодателя, засчитываются в погашение обязательства, в обеспечение исполнения которого заложено соответствующ</w:t>
      </w:r>
      <w:r w:rsidR="00FD38FE" w:rsidRPr="00DB5B26">
        <w:rPr>
          <w:rFonts w:ascii="Times New Roman" w:hAnsi="Times New Roman"/>
          <w:sz w:val="28"/>
          <w:szCs w:val="28"/>
        </w:rPr>
        <w:t>ее имущество</w:t>
      </w:r>
      <w:r>
        <w:rPr>
          <w:rFonts w:ascii="Times New Roman" w:hAnsi="Times New Roman"/>
          <w:sz w:val="28"/>
          <w:szCs w:val="28"/>
        </w:rPr>
        <w:t>,</w:t>
      </w:r>
      <w:r w:rsidR="005617CE" w:rsidRPr="00DB5B26">
        <w:rPr>
          <w:rFonts w:ascii="Times New Roman" w:hAnsi="Times New Roman"/>
          <w:sz w:val="28"/>
          <w:szCs w:val="28"/>
        </w:rPr>
        <w:t xml:space="preserve"> </w:t>
      </w:r>
      <w:r>
        <w:rPr>
          <w:rFonts w:ascii="Times New Roman" w:hAnsi="Times New Roman"/>
          <w:sz w:val="28"/>
          <w:szCs w:val="28"/>
        </w:rPr>
        <w:t>е</w:t>
      </w:r>
      <w:r w:rsidRPr="00DB5B26">
        <w:rPr>
          <w:rFonts w:ascii="Times New Roman" w:hAnsi="Times New Roman"/>
          <w:sz w:val="28"/>
          <w:szCs w:val="28"/>
        </w:rPr>
        <w:t>сли иное не</w:t>
      </w:r>
      <w:r>
        <w:rPr>
          <w:rFonts w:ascii="Times New Roman" w:hAnsi="Times New Roman"/>
          <w:sz w:val="28"/>
          <w:szCs w:val="28"/>
        </w:rPr>
        <w:t xml:space="preserve"> предусмотрено договором залога</w:t>
      </w:r>
      <w:r w:rsidRPr="00DB5B26">
        <w:rPr>
          <w:rFonts w:ascii="Times New Roman" w:hAnsi="Times New Roman"/>
          <w:sz w:val="28"/>
          <w:szCs w:val="28"/>
        </w:rPr>
        <w:t xml:space="preserve"> </w:t>
      </w:r>
      <w:r w:rsidR="005617CE" w:rsidRPr="00DB5B26">
        <w:rPr>
          <w:rFonts w:ascii="Times New Roman" w:hAnsi="Times New Roman"/>
          <w:sz w:val="28"/>
          <w:szCs w:val="28"/>
        </w:rPr>
        <w:t>(</w:t>
      </w:r>
      <w:r w:rsidR="00B041CD">
        <w:rPr>
          <w:rFonts w:ascii="Times New Roman" w:hAnsi="Times New Roman"/>
          <w:sz w:val="28"/>
          <w:szCs w:val="28"/>
        </w:rPr>
        <w:t xml:space="preserve">статья 319, </w:t>
      </w:r>
      <w:r w:rsidR="005617CE" w:rsidRPr="00DB5B26">
        <w:rPr>
          <w:rFonts w:ascii="Times New Roman" w:hAnsi="Times New Roman"/>
          <w:sz w:val="28"/>
          <w:szCs w:val="28"/>
        </w:rPr>
        <w:t>абзац второй пункта</w:t>
      </w:r>
      <w:r w:rsidR="00E56B82">
        <w:rPr>
          <w:rFonts w:ascii="Times New Roman" w:hAnsi="Times New Roman"/>
          <w:sz w:val="28"/>
          <w:szCs w:val="28"/>
        </w:rPr>
        <w:t> </w:t>
      </w:r>
      <w:r w:rsidR="005617CE" w:rsidRPr="00DB5B26">
        <w:rPr>
          <w:rFonts w:ascii="Times New Roman" w:hAnsi="Times New Roman"/>
          <w:sz w:val="28"/>
          <w:szCs w:val="28"/>
        </w:rPr>
        <w:t>2 статьи</w:t>
      </w:r>
      <w:r w:rsidR="00E56B82">
        <w:rPr>
          <w:rFonts w:ascii="Times New Roman" w:hAnsi="Times New Roman"/>
          <w:sz w:val="28"/>
          <w:szCs w:val="28"/>
        </w:rPr>
        <w:t> </w:t>
      </w:r>
      <w:r w:rsidR="005617CE" w:rsidRPr="00DB5B26">
        <w:rPr>
          <w:rFonts w:ascii="Times New Roman" w:hAnsi="Times New Roman"/>
          <w:sz w:val="28"/>
          <w:szCs w:val="28"/>
        </w:rPr>
        <w:t>358</w:t>
      </w:r>
      <w:r w:rsidR="005617CE" w:rsidRPr="00DB5B26">
        <w:rPr>
          <w:rFonts w:ascii="Times New Roman" w:hAnsi="Times New Roman"/>
          <w:sz w:val="28"/>
          <w:szCs w:val="28"/>
          <w:vertAlign w:val="superscript"/>
        </w:rPr>
        <w:t>6</w:t>
      </w:r>
      <w:r w:rsidR="005617CE" w:rsidRPr="00DB5B26">
        <w:rPr>
          <w:rFonts w:ascii="Times New Roman" w:hAnsi="Times New Roman"/>
          <w:sz w:val="28"/>
          <w:szCs w:val="28"/>
        </w:rPr>
        <w:t xml:space="preserve"> ГК РФ).</w:t>
      </w:r>
    </w:p>
    <w:p w:rsidR="00506C12" w:rsidRPr="00DB5B26" w:rsidRDefault="00EF4599" w:rsidP="004C47F1">
      <w:pPr>
        <w:spacing w:after="0" w:line="240" w:lineRule="auto"/>
        <w:ind w:firstLine="709"/>
        <w:contextualSpacing/>
        <w:jc w:val="both"/>
      </w:pPr>
      <w:r w:rsidRPr="00DB5B26">
        <w:t>Д</w:t>
      </w:r>
      <w:r w:rsidR="005617CE" w:rsidRPr="00DB5B26">
        <w:t xml:space="preserve">оговором залога может быть предусмотрено, что денежные суммы, </w:t>
      </w:r>
      <w:r w:rsidR="0003289D">
        <w:t>причитающиеся</w:t>
      </w:r>
      <w:r w:rsidR="0003289D" w:rsidRPr="00DB5B26">
        <w:t xml:space="preserve"> залогодател</w:t>
      </w:r>
      <w:r w:rsidR="0003289D">
        <w:t>ю</w:t>
      </w:r>
      <w:r w:rsidR="0003289D" w:rsidRPr="00DB5B26">
        <w:t xml:space="preserve"> </w:t>
      </w:r>
      <w:r w:rsidR="005617CE" w:rsidRPr="00DB5B26">
        <w:t>от его должника</w:t>
      </w:r>
      <w:r w:rsidRPr="00DB5B26">
        <w:t>, использующего заложенное имущество</w:t>
      </w:r>
      <w:r w:rsidR="005617CE" w:rsidRPr="00DB5B26">
        <w:t>, зачисляются на залоговый счет залогодателя</w:t>
      </w:r>
      <w:r w:rsidR="0003289D">
        <w:t xml:space="preserve"> (пункт 4 статьи</w:t>
      </w:r>
      <w:r w:rsidR="00507E6A">
        <w:t> </w:t>
      </w:r>
      <w:r w:rsidR="0003289D">
        <w:t>358</w:t>
      </w:r>
      <w:r w:rsidR="004736A7" w:rsidRPr="004736A7">
        <w:rPr>
          <w:vertAlign w:val="superscript"/>
        </w:rPr>
        <w:t>6</w:t>
      </w:r>
      <w:r w:rsidR="0003289D">
        <w:t xml:space="preserve"> ГК РФ)</w:t>
      </w:r>
      <w:r w:rsidR="005617CE" w:rsidRPr="00DB5B26">
        <w:t>.</w:t>
      </w:r>
    </w:p>
    <w:p w:rsidR="00212155" w:rsidRDefault="005617CE" w:rsidP="00630E02">
      <w:pPr>
        <w:pStyle w:val="af4"/>
        <w:numPr>
          <w:ilvl w:val="0"/>
          <w:numId w:val="17"/>
        </w:numPr>
        <w:tabs>
          <w:tab w:val="left" w:pos="1134"/>
        </w:tabs>
        <w:spacing w:after="0" w:line="240" w:lineRule="auto"/>
        <w:ind w:left="0" w:firstLine="709"/>
        <w:jc w:val="both"/>
      </w:pPr>
      <w:r w:rsidRPr="00A41558">
        <w:rPr>
          <w:bCs/>
        </w:rPr>
        <w:t xml:space="preserve">Если залогодателем является должник по </w:t>
      </w:r>
      <w:r w:rsidR="007B3DE7" w:rsidRPr="00A41558">
        <w:rPr>
          <w:bCs/>
        </w:rPr>
        <w:t xml:space="preserve">обеспеченному </w:t>
      </w:r>
      <w:r w:rsidR="008961B4" w:rsidRPr="00A41558">
        <w:rPr>
          <w:bCs/>
        </w:rPr>
        <w:t>залогом</w:t>
      </w:r>
      <w:r w:rsidR="00950A39" w:rsidRPr="00A41558">
        <w:rPr>
          <w:bCs/>
        </w:rPr>
        <w:t xml:space="preserve"> </w:t>
      </w:r>
      <w:r w:rsidRPr="00A41558">
        <w:rPr>
          <w:bCs/>
        </w:rPr>
        <w:t xml:space="preserve">обязательству, то </w:t>
      </w:r>
      <w:r w:rsidRPr="00DB5B26">
        <w:t xml:space="preserve">при недостаточности суммы, </w:t>
      </w:r>
      <w:r w:rsidR="00DC3C3D" w:rsidRPr="00DB5B26">
        <w:t xml:space="preserve">полученной </w:t>
      </w:r>
      <w:r w:rsidRPr="00DB5B26">
        <w:t>в результате обращения взыскания на заложенн</w:t>
      </w:r>
      <w:r w:rsidR="00AA2C86" w:rsidRPr="00DB5B26">
        <w:t>ую</w:t>
      </w:r>
      <w:r w:rsidRPr="00DB5B26">
        <w:t xml:space="preserve"> </w:t>
      </w:r>
      <w:r w:rsidR="00AA2C86" w:rsidRPr="00DB5B26">
        <w:t>вещь</w:t>
      </w:r>
      <w:r w:rsidRPr="00DB5B26">
        <w:t xml:space="preserve"> и </w:t>
      </w:r>
      <w:r w:rsidR="00DC3C3D" w:rsidRPr="00DB5B26">
        <w:t xml:space="preserve">предъявления </w:t>
      </w:r>
      <w:r w:rsidRPr="00DB5B26">
        <w:t xml:space="preserve">требования к обязанному лицу по правилам пункта 2 статьи 334 ГК РФ, требования залогодержателя в непогашенной части удовлетворяются за счет </w:t>
      </w:r>
      <w:r w:rsidR="00F43B63">
        <w:t>другого</w:t>
      </w:r>
      <w:r w:rsidRPr="00DB5B26">
        <w:t xml:space="preserve"> имущества должника без преимущества, основанного на залоге. Иное может быть предусмотрено законом или договором (пункт 3 статьи 334 ГК РФ). </w:t>
      </w:r>
    </w:p>
    <w:p w:rsidR="00951599" w:rsidRDefault="006F6262" w:rsidP="00630E02">
      <w:pPr>
        <w:pStyle w:val="af4"/>
        <w:numPr>
          <w:ilvl w:val="0"/>
          <w:numId w:val="17"/>
        </w:numPr>
        <w:tabs>
          <w:tab w:val="left" w:pos="1134"/>
        </w:tabs>
        <w:spacing w:after="0" w:line="240" w:lineRule="auto"/>
        <w:ind w:left="0" w:firstLine="709"/>
        <w:jc w:val="both"/>
      </w:pPr>
      <w:r>
        <w:t>О</w:t>
      </w:r>
      <w:r w:rsidR="00212155">
        <w:t>тветственность залогодателя</w:t>
      </w:r>
      <w:r w:rsidR="007A0190">
        <w:t xml:space="preserve"> </w:t>
      </w:r>
      <w:r w:rsidR="007A0190">
        <w:sym w:font="Symbol" w:char="F02D"/>
      </w:r>
      <w:r w:rsidR="007A0190">
        <w:t xml:space="preserve"> </w:t>
      </w:r>
      <w:r w:rsidR="00212155">
        <w:t xml:space="preserve">третьего лица </w:t>
      </w:r>
      <w:r w:rsidR="00873725" w:rsidRPr="00DB5B26">
        <w:rPr>
          <w:bCs/>
        </w:rPr>
        <w:t xml:space="preserve">ограничена </w:t>
      </w:r>
      <w:r w:rsidR="00212155">
        <w:rPr>
          <w:bCs/>
        </w:rPr>
        <w:t xml:space="preserve">стоимостью </w:t>
      </w:r>
      <w:r w:rsidR="00873725" w:rsidRPr="00B041CD">
        <w:rPr>
          <w:bCs/>
        </w:rPr>
        <w:t>заложенн</w:t>
      </w:r>
      <w:r w:rsidR="00AA2C86" w:rsidRPr="00B041CD">
        <w:rPr>
          <w:bCs/>
        </w:rPr>
        <w:t>ой</w:t>
      </w:r>
      <w:r w:rsidR="00873725" w:rsidRPr="00B041CD">
        <w:rPr>
          <w:bCs/>
        </w:rPr>
        <w:t xml:space="preserve"> </w:t>
      </w:r>
      <w:r w:rsidR="00AA2C86" w:rsidRPr="00B041CD">
        <w:rPr>
          <w:bCs/>
        </w:rPr>
        <w:t>вещ</w:t>
      </w:r>
      <w:r w:rsidR="00F43B63">
        <w:rPr>
          <w:bCs/>
        </w:rPr>
        <w:t>и</w:t>
      </w:r>
      <w:r w:rsidR="00EA69B4" w:rsidRPr="00DB5B26">
        <w:rPr>
          <w:bCs/>
        </w:rPr>
        <w:t xml:space="preserve"> и </w:t>
      </w:r>
      <w:r w:rsidR="00CD4E68">
        <w:rPr>
          <w:bCs/>
        </w:rPr>
        <w:t xml:space="preserve">причитающегося </w:t>
      </w:r>
      <w:r w:rsidR="004724F1" w:rsidRPr="00DB5B26">
        <w:rPr>
          <w:bCs/>
        </w:rPr>
        <w:t>залогодател</w:t>
      </w:r>
      <w:r w:rsidR="00CD4E68">
        <w:rPr>
          <w:bCs/>
        </w:rPr>
        <w:t>ю</w:t>
      </w:r>
      <w:r w:rsidR="004724F1" w:rsidRPr="00DB5B26">
        <w:rPr>
          <w:bCs/>
        </w:rPr>
        <w:t xml:space="preserve"> </w:t>
      </w:r>
      <w:r w:rsidR="00555FF5" w:rsidRPr="00DB5B26">
        <w:rPr>
          <w:bCs/>
        </w:rPr>
        <w:t>имуществ</w:t>
      </w:r>
      <w:r w:rsidR="00CD4E68">
        <w:rPr>
          <w:bCs/>
        </w:rPr>
        <w:t>а</w:t>
      </w:r>
      <w:r w:rsidR="00555FF5" w:rsidRPr="00DB5B26">
        <w:rPr>
          <w:bCs/>
        </w:rPr>
        <w:t xml:space="preserve">, </w:t>
      </w:r>
      <w:r w:rsidR="004724F1" w:rsidRPr="00DB5B26">
        <w:rPr>
          <w:bCs/>
        </w:rPr>
        <w:t>указанн</w:t>
      </w:r>
      <w:r w:rsidR="00CD4E68">
        <w:rPr>
          <w:bCs/>
        </w:rPr>
        <w:t>ого</w:t>
      </w:r>
      <w:r w:rsidR="004724F1" w:rsidRPr="00DB5B26">
        <w:rPr>
          <w:bCs/>
        </w:rPr>
        <w:t xml:space="preserve"> в пункте 2 статьи 334 ГК РФ</w:t>
      </w:r>
      <w:r w:rsidR="00FA5BE1">
        <w:rPr>
          <w:bCs/>
        </w:rPr>
        <w:t>, в том числе денежными средствами</w:t>
      </w:r>
      <w:r w:rsidR="005617CE" w:rsidRPr="00DB5B26">
        <w:rPr>
          <w:bCs/>
        </w:rPr>
        <w:t xml:space="preserve">. При </w:t>
      </w:r>
      <w:r w:rsidR="00555FF5" w:rsidRPr="00DB5B26">
        <w:rPr>
          <w:bCs/>
        </w:rPr>
        <w:t xml:space="preserve">их </w:t>
      </w:r>
      <w:r w:rsidR="005617CE" w:rsidRPr="00DB5B26">
        <w:rPr>
          <w:bCs/>
        </w:rPr>
        <w:t xml:space="preserve">недостаточности </w:t>
      </w:r>
      <w:r w:rsidR="005617CE" w:rsidRPr="00DB5B26">
        <w:t>требования залогодержателя в непогашенной части удовлетворяются за счет имущества должника.</w:t>
      </w:r>
      <w:bookmarkStart w:id="0" w:name="dst731"/>
      <w:bookmarkStart w:id="1" w:name="dst101634"/>
      <w:bookmarkEnd w:id="0"/>
      <w:bookmarkEnd w:id="1"/>
      <w:r>
        <w:t xml:space="preserve"> </w:t>
      </w:r>
    </w:p>
    <w:p w:rsidR="001432B4" w:rsidRDefault="001432B4" w:rsidP="00630E02">
      <w:pPr>
        <w:pStyle w:val="-11"/>
        <w:numPr>
          <w:ilvl w:val="0"/>
          <w:numId w:val="1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DB5B26">
        <w:rPr>
          <w:rFonts w:ascii="Times New Roman" w:hAnsi="Times New Roman"/>
          <w:sz w:val="28"/>
          <w:szCs w:val="28"/>
        </w:rPr>
        <w:t xml:space="preserve">бязательства сторон из договора залога возникают с момента его заключения, в том числе если </w:t>
      </w:r>
      <w:r w:rsidRPr="00EC5DDB">
        <w:rPr>
          <w:rFonts w:ascii="Times New Roman" w:hAnsi="Times New Roman"/>
          <w:iCs/>
          <w:sz w:val="28"/>
          <w:szCs w:val="28"/>
        </w:rPr>
        <w:t>залог как обременение возникает позднее</w:t>
      </w:r>
      <w:r w:rsidRPr="007F0D2D">
        <w:rPr>
          <w:rFonts w:ascii="Times New Roman" w:hAnsi="Times New Roman"/>
          <w:i/>
          <w:sz w:val="28"/>
          <w:szCs w:val="28"/>
        </w:rPr>
        <w:t>.</w:t>
      </w:r>
      <w:r w:rsidRPr="00DB5B26">
        <w:rPr>
          <w:rFonts w:ascii="Times New Roman" w:hAnsi="Times New Roman"/>
          <w:sz w:val="28"/>
          <w:szCs w:val="28"/>
        </w:rPr>
        <w:t xml:space="preserve"> Например, </w:t>
      </w:r>
      <w:r w:rsidRPr="002F0508">
        <w:rPr>
          <w:rFonts w:ascii="Times New Roman" w:hAnsi="Times New Roman"/>
          <w:sz w:val="28"/>
          <w:szCs w:val="28"/>
        </w:rPr>
        <w:t>с момента</w:t>
      </w:r>
      <w:r w:rsidR="0094083E" w:rsidRPr="002F0508">
        <w:rPr>
          <w:rFonts w:ascii="Times New Roman" w:hAnsi="Times New Roman"/>
          <w:sz w:val="28"/>
          <w:szCs w:val="28"/>
        </w:rPr>
        <w:t xml:space="preserve"> заключения договора</w:t>
      </w:r>
      <w:r w:rsidRPr="00DB5B26">
        <w:rPr>
          <w:rFonts w:ascii="Times New Roman" w:hAnsi="Times New Roman"/>
          <w:sz w:val="28"/>
          <w:szCs w:val="28"/>
        </w:rPr>
        <w:t xml:space="preserve"> залогодатель может быть обязан раскрывать кредитору информацию об определенных фактах</w:t>
      </w:r>
      <w:r>
        <w:rPr>
          <w:rFonts w:ascii="Times New Roman" w:hAnsi="Times New Roman"/>
          <w:sz w:val="28"/>
          <w:szCs w:val="28"/>
        </w:rPr>
        <w:t xml:space="preserve"> (в частности, </w:t>
      </w:r>
      <w:r w:rsidR="00CA7B46">
        <w:rPr>
          <w:rFonts w:ascii="Times New Roman" w:hAnsi="Times New Roman"/>
          <w:sz w:val="28"/>
          <w:szCs w:val="28"/>
        </w:rPr>
        <w:t xml:space="preserve">о </w:t>
      </w:r>
      <w:r>
        <w:rPr>
          <w:rFonts w:ascii="Times New Roman" w:hAnsi="Times New Roman"/>
          <w:sz w:val="28"/>
          <w:szCs w:val="28"/>
        </w:rPr>
        <w:t>передаче предмета залога в пользование третьему лицу)</w:t>
      </w:r>
      <w:r w:rsidRPr="00DB5B26">
        <w:rPr>
          <w:rFonts w:ascii="Times New Roman" w:hAnsi="Times New Roman"/>
          <w:sz w:val="28"/>
          <w:szCs w:val="28"/>
        </w:rPr>
        <w:t>, пользоваться и распоряжаться заложенной вещью в соответствии с правилами статьи</w:t>
      </w:r>
      <w:r w:rsidR="00507E6A">
        <w:rPr>
          <w:rFonts w:ascii="Times New Roman" w:hAnsi="Times New Roman"/>
          <w:sz w:val="28"/>
          <w:szCs w:val="28"/>
        </w:rPr>
        <w:t> </w:t>
      </w:r>
      <w:r w:rsidRPr="00DB5B26">
        <w:rPr>
          <w:rFonts w:ascii="Times New Roman" w:hAnsi="Times New Roman"/>
          <w:sz w:val="28"/>
          <w:szCs w:val="28"/>
        </w:rPr>
        <w:t>346 ГК</w:t>
      </w:r>
      <w:r w:rsidR="00507E6A">
        <w:rPr>
          <w:rFonts w:ascii="Times New Roman" w:hAnsi="Times New Roman"/>
          <w:sz w:val="28"/>
          <w:szCs w:val="28"/>
        </w:rPr>
        <w:t> </w:t>
      </w:r>
      <w:r w:rsidRPr="00DB5B26">
        <w:rPr>
          <w:rFonts w:ascii="Times New Roman" w:hAnsi="Times New Roman"/>
          <w:sz w:val="28"/>
          <w:szCs w:val="28"/>
        </w:rPr>
        <w:t>РФ (пункт 2 статьи 307, пункт 1 статьи 425, пункт 3 статьи 341, статьи</w:t>
      </w:r>
      <w:r w:rsidR="00507E6A">
        <w:rPr>
          <w:rFonts w:ascii="Times New Roman" w:hAnsi="Times New Roman"/>
          <w:sz w:val="28"/>
          <w:szCs w:val="28"/>
        </w:rPr>
        <w:t> </w:t>
      </w:r>
      <w:r w:rsidRPr="00DB5B26">
        <w:rPr>
          <w:rFonts w:ascii="Times New Roman" w:hAnsi="Times New Roman"/>
          <w:sz w:val="28"/>
          <w:szCs w:val="28"/>
        </w:rPr>
        <w:t>343, 346 ГК РФ).</w:t>
      </w:r>
    </w:p>
    <w:p w:rsidR="001432B4" w:rsidRDefault="001432B4" w:rsidP="004C47F1">
      <w:pPr>
        <w:spacing w:after="0" w:line="240" w:lineRule="auto"/>
        <w:ind w:firstLine="709"/>
        <w:jc w:val="both"/>
      </w:pPr>
      <w:r w:rsidRPr="00DB5B26">
        <w:t xml:space="preserve">Вместе с тем </w:t>
      </w:r>
      <w:r w:rsidR="0094083E" w:rsidRPr="002F0508">
        <w:t>ряд требований</w:t>
      </w:r>
      <w:r w:rsidRPr="002F0508">
        <w:t xml:space="preserve">, в том числе </w:t>
      </w:r>
      <w:r w:rsidR="0094083E" w:rsidRPr="002F0508">
        <w:t>связанных</w:t>
      </w:r>
      <w:r w:rsidR="0094083E" w:rsidRPr="00DB5B26">
        <w:t xml:space="preserve"> </w:t>
      </w:r>
      <w:r w:rsidRPr="00DB5B26">
        <w:t xml:space="preserve">с обращением взыскания на предмет залога, могут быть предъявлены залогодержателем лишь </w:t>
      </w:r>
      <w:r w:rsidRPr="000B2699">
        <w:t>после возникновения залога</w:t>
      </w:r>
      <w:r w:rsidRPr="00DB5B26">
        <w:t xml:space="preserve">, но не ранее наступления срока </w:t>
      </w:r>
      <w:r w:rsidRPr="00DB5B26">
        <w:lastRenderedPageBreak/>
        <w:t>исполнения обеспеченного обязательства, заявления требования о досрочном исполнении обязательства, обеспеченного залогом (статья 341 ГК РФ).</w:t>
      </w:r>
    </w:p>
    <w:p w:rsidR="001432B4" w:rsidRDefault="001432B4" w:rsidP="00630E02">
      <w:pPr>
        <w:pStyle w:val="af4"/>
        <w:numPr>
          <w:ilvl w:val="0"/>
          <w:numId w:val="17"/>
        </w:numPr>
        <w:tabs>
          <w:tab w:val="left" w:pos="1276"/>
        </w:tabs>
        <w:spacing w:after="0" w:line="240" w:lineRule="auto"/>
        <w:ind w:left="0" w:firstLine="709"/>
        <w:jc w:val="both"/>
      </w:pPr>
      <w:r w:rsidRPr="00DB5B26">
        <w:t>Возникновение прав и обязанностей по договору залога</w:t>
      </w:r>
      <w:r>
        <w:t xml:space="preserve"> или права на обращение взыскания </w:t>
      </w:r>
      <w:r w:rsidRPr="00DB5B26">
        <w:t>может быть обусловлено наступлением различных обстоятельств, в том числе зависящих от поведения стороны по обязательству</w:t>
      </w:r>
      <w:r w:rsidR="0074364F">
        <w:t>, в частности таких</w:t>
      </w:r>
      <w:r>
        <w:t xml:space="preserve"> как </w:t>
      </w:r>
      <w:r w:rsidRPr="00DB5B26">
        <w:t>заключение иного соглашения об обеспечении обязательства (</w:t>
      </w:r>
      <w:r w:rsidR="007A3F41">
        <w:t xml:space="preserve">договора </w:t>
      </w:r>
      <w:r w:rsidRPr="00DB5B26">
        <w:t>поручительства,</w:t>
      </w:r>
      <w:r w:rsidR="007A3F41">
        <w:t xml:space="preserve"> д</w:t>
      </w:r>
      <w:r w:rsidR="0074364F">
        <w:t>оговора залога иного имущества)</w:t>
      </w:r>
      <w:r w:rsidR="007A3F41">
        <w:t xml:space="preserve"> либо выдача</w:t>
      </w:r>
      <w:r w:rsidRPr="00DB5B26">
        <w:t xml:space="preserve"> независимой гарантии,</w:t>
      </w:r>
      <w:r w:rsidR="009E2AE7">
        <w:t xml:space="preserve"> </w:t>
      </w:r>
      <w:r w:rsidRPr="00DB5B26">
        <w:t>признание такого соглашения недействительным или незаключенным, возникновение (прекращение) правоотношений, связывающих должника и залогодателя</w:t>
      </w:r>
      <w:r>
        <w:t xml:space="preserve">, </w:t>
      </w:r>
      <w:r w:rsidRPr="00DB5B26">
        <w:t xml:space="preserve"> неисполнени</w:t>
      </w:r>
      <w:r>
        <w:t>е</w:t>
      </w:r>
      <w:r w:rsidRPr="00DB5B26">
        <w:t xml:space="preserve"> должником обязательства в течение срока, установленного для исполнения исполнительного документа о взыскании задолженности, или окончани</w:t>
      </w:r>
      <w:r>
        <w:t>е</w:t>
      </w:r>
      <w:r w:rsidRPr="00DB5B26">
        <w:t xml:space="preserve"> исполнительного производства в отношении должника в связи с невозможностью </w:t>
      </w:r>
      <w:r w:rsidRPr="002F0508">
        <w:t>исполнения</w:t>
      </w:r>
      <w:r w:rsidR="005F323C" w:rsidRPr="002F0508">
        <w:t xml:space="preserve"> (статьи 157, 327</w:t>
      </w:r>
      <w:r w:rsidR="005F323C" w:rsidRPr="002F0508">
        <w:rPr>
          <w:vertAlign w:val="superscript"/>
        </w:rPr>
        <w:t>1</w:t>
      </w:r>
      <w:r w:rsidR="005F323C" w:rsidRPr="002F0508">
        <w:t xml:space="preserve"> ГК РФ)</w:t>
      </w:r>
      <w:r w:rsidRPr="002F0508">
        <w:t>.</w:t>
      </w:r>
    </w:p>
    <w:p w:rsidR="001F5159" w:rsidRDefault="00DE75A1" w:rsidP="00630E02">
      <w:pPr>
        <w:pStyle w:val="af4"/>
        <w:numPr>
          <w:ilvl w:val="0"/>
          <w:numId w:val="17"/>
        </w:numPr>
        <w:tabs>
          <w:tab w:val="left" w:pos="1276"/>
        </w:tabs>
        <w:spacing w:after="0" w:line="240" w:lineRule="auto"/>
        <w:ind w:left="0" w:firstLine="709"/>
        <w:jc w:val="both"/>
      </w:pPr>
      <w:r w:rsidRPr="00DB5B26">
        <w:t xml:space="preserve">Для возникновения залога </w:t>
      </w:r>
      <w:r w:rsidR="008E0FE3" w:rsidRPr="00DB5B26">
        <w:t xml:space="preserve">на основании договора </w:t>
      </w:r>
      <w:r w:rsidR="00B01E7F" w:rsidRPr="00DB5B26">
        <w:t xml:space="preserve">стороны </w:t>
      </w:r>
      <w:r w:rsidRPr="00DB5B26">
        <w:t xml:space="preserve">должны </w:t>
      </w:r>
      <w:r w:rsidR="002F5764" w:rsidRPr="00DB5B26">
        <w:t xml:space="preserve">согласовать </w:t>
      </w:r>
      <w:r w:rsidRPr="00DB5B26">
        <w:t xml:space="preserve">условие о предмете залога и условия, позволяющие определить обеспечиваемое </w:t>
      </w:r>
      <w:r w:rsidR="00BA79AC" w:rsidRPr="00DB5B26">
        <w:t>требование</w:t>
      </w:r>
      <w:r w:rsidR="0074364F">
        <w:t>,</w:t>
      </w:r>
      <w:r w:rsidRPr="00DB5B26">
        <w:t xml:space="preserve"> – его существо, размер и срок исполнения, которые могут быть изложены как в самом договоре залога, так и посредством отсылки к договору, из которого возникает обеспечиваемое обязательство (пункт 1 статьи 339 ГК РФ, пункт 1 статьи 9 </w:t>
      </w:r>
      <w:r w:rsidR="005154CA" w:rsidRPr="00DB5B26">
        <w:t>Федерального</w:t>
      </w:r>
      <w:r w:rsidR="00667937" w:rsidRPr="00DB5B26">
        <w:t xml:space="preserve"> закон</w:t>
      </w:r>
      <w:r w:rsidR="005154CA" w:rsidRPr="00DB5B26">
        <w:t>а</w:t>
      </w:r>
      <w:r w:rsidR="00667937" w:rsidRPr="00DB5B26">
        <w:t xml:space="preserve"> от 16</w:t>
      </w:r>
      <w:r w:rsidR="005154CA" w:rsidRPr="00DB5B26">
        <w:t xml:space="preserve"> июля </w:t>
      </w:r>
      <w:r w:rsidR="00667937" w:rsidRPr="00DB5B26">
        <w:t>1998 г</w:t>
      </w:r>
      <w:r w:rsidR="005154CA" w:rsidRPr="00DB5B26">
        <w:t>ода</w:t>
      </w:r>
      <w:r w:rsidR="00667937" w:rsidRPr="00DB5B26">
        <w:t xml:space="preserve"> № 102-ФЗ «Об ипотеке (залоге недвижимости)»</w:t>
      </w:r>
      <w:r w:rsidR="005154CA" w:rsidRPr="00DB5B26">
        <w:t>;</w:t>
      </w:r>
      <w:r w:rsidR="00667937" w:rsidRPr="00DB5B26">
        <w:t xml:space="preserve"> </w:t>
      </w:r>
      <w:r w:rsidR="005154CA" w:rsidRPr="00DB5B26">
        <w:t>далее – Закон</w:t>
      </w:r>
      <w:r w:rsidRPr="00DB5B26">
        <w:t xml:space="preserve"> об ипотеке). </w:t>
      </w:r>
    </w:p>
    <w:p w:rsidR="00DF1AE1" w:rsidRDefault="00056F76" w:rsidP="004C47F1">
      <w:pPr>
        <w:spacing w:after="0" w:line="240" w:lineRule="auto"/>
        <w:ind w:firstLine="709"/>
        <w:jc w:val="both"/>
      </w:pPr>
      <w:r>
        <w:t>По смыслу пункта 1 статьи 339</w:t>
      </w:r>
      <w:r w:rsidR="00CE2DB9">
        <w:t xml:space="preserve"> ГК РФ</w:t>
      </w:r>
      <w:r>
        <w:t xml:space="preserve">, пункта 1 статьи  </w:t>
      </w:r>
      <w:r w:rsidRPr="00DB5B26">
        <w:t>9 Закон</w:t>
      </w:r>
      <w:r w:rsidR="00A41558">
        <w:t>а</w:t>
      </w:r>
      <w:r w:rsidRPr="00DB5B26">
        <w:t xml:space="preserve"> об</w:t>
      </w:r>
      <w:r w:rsidR="00507E6A">
        <w:t>  </w:t>
      </w:r>
      <w:r w:rsidRPr="00DB5B26">
        <w:t>ипотеке</w:t>
      </w:r>
      <w:r w:rsidR="0074364F">
        <w:t>,</w:t>
      </w:r>
      <w:r>
        <w:t xml:space="preserve"> е</w:t>
      </w:r>
      <w:r w:rsidR="006948FC" w:rsidRPr="006948FC">
        <w:t xml:space="preserve">сли в договоре </w:t>
      </w:r>
      <w:r w:rsidR="006948FC">
        <w:t>залога</w:t>
      </w:r>
      <w:r w:rsidR="006948FC" w:rsidRPr="006948FC">
        <w:t xml:space="preserve"> не упомянуты </w:t>
      </w:r>
      <w:r w:rsidR="0094083E" w:rsidRPr="002F0508">
        <w:t>отдельные условия</w:t>
      </w:r>
      <w:r w:rsidR="0094083E" w:rsidRPr="006948FC">
        <w:t xml:space="preserve"> </w:t>
      </w:r>
      <w:r w:rsidR="006948FC">
        <w:t>обеспеченного</w:t>
      </w:r>
      <w:r w:rsidR="006948FC" w:rsidRPr="006948FC">
        <w:t xml:space="preserve"> обязательства, например размер или срок исполнения обязательства, размер процентов по обязательству, но оно описано с достаточной степенью определенности, позволяющей установить, какое именно обязательство </w:t>
      </w:r>
      <w:r w:rsidR="00FA5BE1">
        <w:t>обеспечено</w:t>
      </w:r>
      <w:r w:rsidR="00FA5BE1" w:rsidRPr="006948FC">
        <w:t xml:space="preserve"> </w:t>
      </w:r>
      <w:r w:rsidR="006948FC" w:rsidRPr="006948FC">
        <w:t xml:space="preserve">либо будет обеспечено </w:t>
      </w:r>
      <w:r w:rsidR="006948FC">
        <w:t>залогом</w:t>
      </w:r>
      <w:r w:rsidR="006948FC" w:rsidRPr="006948FC">
        <w:t xml:space="preserve">, или в договоре </w:t>
      </w:r>
      <w:r w:rsidR="00B82716">
        <w:t>залога</w:t>
      </w:r>
      <w:r w:rsidR="006948FC" w:rsidRPr="006948FC">
        <w:t xml:space="preserve"> есть отсылка к договору,</w:t>
      </w:r>
      <w:r w:rsidR="007A3F41">
        <w:t xml:space="preserve"> из которого возникло или возникнет в будущем обеспечиваемое обязательство</w:t>
      </w:r>
      <w:r w:rsidR="006948FC" w:rsidRPr="006948FC">
        <w:t xml:space="preserve"> и </w:t>
      </w:r>
      <w:r w:rsidR="0074364F">
        <w:t>которое содержит</w:t>
      </w:r>
      <w:r w:rsidR="006948FC" w:rsidRPr="006948FC">
        <w:t xml:space="preserve"> соответствующие условия, то договор </w:t>
      </w:r>
      <w:r w:rsidR="006948FC">
        <w:t>залога</w:t>
      </w:r>
      <w:r w:rsidR="006948FC" w:rsidRPr="006948FC">
        <w:t xml:space="preserve"> не может быть признан незаключенным.</w:t>
      </w:r>
    </w:p>
    <w:p w:rsidR="0056009A" w:rsidRPr="00DB5B26" w:rsidRDefault="00DE75A1" w:rsidP="00630E02">
      <w:pPr>
        <w:pStyle w:val="-11"/>
        <w:numPr>
          <w:ilvl w:val="0"/>
          <w:numId w:val="17"/>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DB5B26">
        <w:rPr>
          <w:rFonts w:ascii="Times New Roman" w:hAnsi="Times New Roman"/>
          <w:sz w:val="28"/>
          <w:szCs w:val="28"/>
          <w:lang w:eastAsia="ru-RU"/>
        </w:rPr>
        <w:t>Для возникновения залога недвижимо</w:t>
      </w:r>
      <w:r w:rsidR="008B38F8" w:rsidRPr="00DB5B26">
        <w:rPr>
          <w:rFonts w:ascii="Times New Roman" w:hAnsi="Times New Roman"/>
          <w:sz w:val="28"/>
          <w:szCs w:val="28"/>
          <w:lang w:eastAsia="ru-RU"/>
        </w:rPr>
        <w:t>й</w:t>
      </w:r>
      <w:r w:rsidRPr="00DB5B26">
        <w:rPr>
          <w:rFonts w:ascii="Times New Roman" w:hAnsi="Times New Roman"/>
          <w:sz w:val="28"/>
          <w:szCs w:val="28"/>
          <w:lang w:eastAsia="ru-RU"/>
        </w:rPr>
        <w:t xml:space="preserve"> </w:t>
      </w:r>
      <w:r w:rsidR="008B38F8" w:rsidRPr="00DB5B26">
        <w:rPr>
          <w:rFonts w:ascii="Times New Roman" w:hAnsi="Times New Roman"/>
          <w:sz w:val="28"/>
          <w:szCs w:val="28"/>
          <w:lang w:eastAsia="ru-RU"/>
        </w:rPr>
        <w:t>вещи</w:t>
      </w:r>
      <w:r w:rsidRPr="00DB5B26">
        <w:rPr>
          <w:rFonts w:ascii="Times New Roman" w:hAnsi="Times New Roman"/>
          <w:sz w:val="28"/>
          <w:szCs w:val="28"/>
          <w:lang w:eastAsia="ru-RU"/>
        </w:rPr>
        <w:t xml:space="preserve"> в договоре </w:t>
      </w:r>
      <w:r w:rsidR="002231E9" w:rsidRPr="00DB5B26">
        <w:rPr>
          <w:rFonts w:ascii="Times New Roman" w:hAnsi="Times New Roman"/>
          <w:sz w:val="28"/>
          <w:szCs w:val="28"/>
          <w:lang w:eastAsia="ru-RU"/>
        </w:rPr>
        <w:t xml:space="preserve">об </w:t>
      </w:r>
      <w:r w:rsidRPr="00DB5B26">
        <w:rPr>
          <w:rFonts w:ascii="Times New Roman" w:hAnsi="Times New Roman"/>
          <w:sz w:val="28"/>
          <w:szCs w:val="28"/>
          <w:lang w:eastAsia="ru-RU"/>
        </w:rPr>
        <w:t>ипотек</w:t>
      </w:r>
      <w:r w:rsidR="002231E9" w:rsidRPr="00DB5B26">
        <w:rPr>
          <w:rFonts w:ascii="Times New Roman" w:hAnsi="Times New Roman"/>
          <w:sz w:val="28"/>
          <w:szCs w:val="28"/>
          <w:lang w:eastAsia="ru-RU"/>
        </w:rPr>
        <w:t>е</w:t>
      </w:r>
      <w:r w:rsidRPr="00DB5B26">
        <w:rPr>
          <w:rFonts w:ascii="Times New Roman" w:hAnsi="Times New Roman"/>
          <w:sz w:val="28"/>
          <w:szCs w:val="28"/>
          <w:lang w:eastAsia="ru-RU"/>
        </w:rPr>
        <w:t xml:space="preserve"> также должна быть указана оценка (стоимость) предмета ипотеки (пункт 1 статьи 9 Закона об ипотек</w:t>
      </w:r>
      <w:r w:rsidR="008961B4" w:rsidRPr="00DB5B26">
        <w:rPr>
          <w:rFonts w:ascii="Times New Roman" w:hAnsi="Times New Roman"/>
          <w:sz w:val="28"/>
          <w:szCs w:val="28"/>
          <w:lang w:eastAsia="ru-RU"/>
        </w:rPr>
        <w:t>е</w:t>
      </w:r>
      <w:r w:rsidRPr="00DB5B26">
        <w:rPr>
          <w:rFonts w:ascii="Times New Roman" w:hAnsi="Times New Roman"/>
          <w:sz w:val="28"/>
          <w:szCs w:val="28"/>
          <w:lang w:eastAsia="ru-RU"/>
        </w:rPr>
        <w:t xml:space="preserve">). Условие о стоимости предмета </w:t>
      </w:r>
      <w:r w:rsidR="00BA3317" w:rsidRPr="00DB5B26">
        <w:rPr>
          <w:rFonts w:ascii="Times New Roman" w:hAnsi="Times New Roman"/>
          <w:sz w:val="28"/>
          <w:szCs w:val="28"/>
          <w:lang w:eastAsia="ru-RU"/>
        </w:rPr>
        <w:t xml:space="preserve">ипотеки </w:t>
      </w:r>
      <w:r w:rsidRPr="00DB5B26">
        <w:rPr>
          <w:rFonts w:ascii="Times New Roman" w:hAnsi="Times New Roman"/>
          <w:sz w:val="28"/>
          <w:szCs w:val="28"/>
          <w:lang w:eastAsia="ru-RU"/>
        </w:rPr>
        <w:t>считается согласованным</w:t>
      </w:r>
      <w:r w:rsidR="00725521">
        <w:rPr>
          <w:rFonts w:ascii="Times New Roman" w:hAnsi="Times New Roman"/>
          <w:sz w:val="28"/>
          <w:szCs w:val="28"/>
          <w:lang w:eastAsia="ru-RU"/>
        </w:rPr>
        <w:t>,</w:t>
      </w:r>
      <w:r w:rsidRPr="00DB5B26">
        <w:rPr>
          <w:rFonts w:ascii="Times New Roman" w:hAnsi="Times New Roman"/>
          <w:sz w:val="28"/>
          <w:szCs w:val="28"/>
          <w:lang w:eastAsia="ru-RU"/>
        </w:rPr>
        <w:t xml:space="preserve"> в том числе если между сторонами достигнуто соглашение о порядке ее </w:t>
      </w:r>
      <w:r w:rsidR="00311585">
        <w:rPr>
          <w:rFonts w:ascii="Times New Roman" w:hAnsi="Times New Roman"/>
          <w:sz w:val="28"/>
          <w:szCs w:val="28"/>
          <w:lang w:eastAsia="ru-RU"/>
        </w:rPr>
        <w:t>определения</w:t>
      </w:r>
      <w:r w:rsidRPr="00DB5B26">
        <w:rPr>
          <w:rFonts w:ascii="Times New Roman" w:hAnsi="Times New Roman"/>
          <w:sz w:val="28"/>
          <w:szCs w:val="28"/>
          <w:lang w:eastAsia="ru-RU"/>
        </w:rPr>
        <w:t>.</w:t>
      </w:r>
    </w:p>
    <w:p w:rsidR="009D6EBF" w:rsidRDefault="00DE75A1" w:rsidP="00630E02">
      <w:pPr>
        <w:pStyle w:val="af4"/>
        <w:numPr>
          <w:ilvl w:val="0"/>
          <w:numId w:val="17"/>
        </w:numPr>
        <w:tabs>
          <w:tab w:val="left" w:pos="1276"/>
        </w:tabs>
        <w:spacing w:after="0" w:line="240" w:lineRule="auto"/>
        <w:ind w:left="0" w:firstLine="709"/>
        <w:jc w:val="both"/>
      </w:pPr>
      <w:r w:rsidRPr="00DB5B26">
        <w:t xml:space="preserve">В договоре залога, залогодателем по которому является лицо, осуществляющее предпринимательскую деятельность, и который обеспечивает все существующие и (или) будущие обязательства должника перед кредитором, должна быть указана максимальная </w:t>
      </w:r>
      <w:r w:rsidR="00FA5BE1">
        <w:t xml:space="preserve">твердая </w:t>
      </w:r>
      <w:r w:rsidRPr="00DB5B26">
        <w:t>сумма требований</w:t>
      </w:r>
      <w:r w:rsidR="00B01E7F" w:rsidRPr="00FA5BE1">
        <w:rPr>
          <w:iCs/>
        </w:rPr>
        <w:t xml:space="preserve">. Если </w:t>
      </w:r>
      <w:r w:rsidR="00FA5BE1" w:rsidRPr="00FA5BE1">
        <w:rPr>
          <w:iCs/>
        </w:rPr>
        <w:t>так</w:t>
      </w:r>
      <w:r w:rsidR="00FA5BE1">
        <w:rPr>
          <w:iCs/>
        </w:rPr>
        <w:t>ая</w:t>
      </w:r>
      <w:r w:rsidR="00FA5BE1" w:rsidRPr="00FA5BE1">
        <w:rPr>
          <w:iCs/>
        </w:rPr>
        <w:t xml:space="preserve"> </w:t>
      </w:r>
      <w:r w:rsidR="00B01E7F" w:rsidRPr="00FA5BE1">
        <w:rPr>
          <w:iCs/>
        </w:rPr>
        <w:t xml:space="preserve">сумма не </w:t>
      </w:r>
      <w:r w:rsidR="00FA5BE1" w:rsidRPr="00FA5BE1">
        <w:rPr>
          <w:iCs/>
        </w:rPr>
        <w:t>определен</w:t>
      </w:r>
      <w:r w:rsidR="00FA5BE1">
        <w:rPr>
          <w:iCs/>
        </w:rPr>
        <w:t>а</w:t>
      </w:r>
      <w:r w:rsidR="00241209" w:rsidRPr="00FA5BE1">
        <w:rPr>
          <w:iCs/>
        </w:rPr>
        <w:t>,</w:t>
      </w:r>
      <w:r w:rsidR="00B01E7F" w:rsidRPr="00FA5BE1">
        <w:rPr>
          <w:iCs/>
        </w:rPr>
        <w:t xml:space="preserve"> договор залога считается незаключенным</w:t>
      </w:r>
      <w:r w:rsidRPr="00DB5B26">
        <w:t xml:space="preserve"> (абзац первый пункта 2 </w:t>
      </w:r>
      <w:r w:rsidR="00E36BBE" w:rsidRPr="00DB5B26">
        <w:t>статьи 339</w:t>
      </w:r>
      <w:r w:rsidR="0094083E">
        <w:t xml:space="preserve"> </w:t>
      </w:r>
      <w:r w:rsidR="0094083E" w:rsidRPr="007A0190">
        <w:t>ГК РФ</w:t>
      </w:r>
      <w:r w:rsidRPr="00DB5B26">
        <w:t xml:space="preserve">). </w:t>
      </w:r>
    </w:p>
    <w:p w:rsidR="007F21BB" w:rsidRDefault="007F21BB" w:rsidP="00630E02">
      <w:pPr>
        <w:pStyle w:val="af4"/>
        <w:numPr>
          <w:ilvl w:val="0"/>
          <w:numId w:val="17"/>
        </w:numPr>
        <w:tabs>
          <w:tab w:val="left" w:pos="1276"/>
        </w:tabs>
        <w:autoSpaceDE w:val="0"/>
        <w:autoSpaceDN w:val="0"/>
        <w:adjustRightInd w:val="0"/>
        <w:spacing w:after="0" w:line="240" w:lineRule="auto"/>
        <w:ind w:left="0" w:firstLine="709"/>
        <w:jc w:val="both"/>
      </w:pPr>
      <w:r w:rsidRPr="00DB5B26">
        <w:t xml:space="preserve">Договор залога, соглашение, </w:t>
      </w:r>
      <w:r w:rsidR="0094083E" w:rsidRPr="002F0508">
        <w:t xml:space="preserve">регулирующее </w:t>
      </w:r>
      <w:r w:rsidR="00D60EA5" w:rsidRPr="002F0508">
        <w:t>отношения залогодателя и залогодержателя при возникновении залога в силу закона</w:t>
      </w:r>
      <w:r w:rsidRPr="002F0508">
        <w:t>,</w:t>
      </w:r>
      <w:r w:rsidRPr="00DB5B26">
        <w:t xml:space="preserve"> должны быть заключены в простой письменной форме, несоблюдение </w:t>
      </w:r>
      <w:r w:rsidRPr="00DB5B26">
        <w:lastRenderedPageBreak/>
        <w:t>которой влечет ничтожность договора, соглашения (пункт 2 статьи 162,</w:t>
      </w:r>
      <w:r w:rsidR="00D60EA5">
        <w:t xml:space="preserve"> </w:t>
      </w:r>
      <w:r w:rsidR="00D60EA5" w:rsidRPr="002F0508">
        <w:t>пункт 3 статьи 334</w:t>
      </w:r>
      <w:r w:rsidR="00D60EA5" w:rsidRPr="002F0508">
        <w:rPr>
          <w:vertAlign w:val="superscript"/>
        </w:rPr>
        <w:t>1</w:t>
      </w:r>
      <w:r w:rsidR="00D60EA5" w:rsidRPr="00A819C1">
        <w:rPr>
          <w:i/>
        </w:rPr>
        <w:t>,</w:t>
      </w:r>
      <w:r w:rsidR="00D60EA5">
        <w:rPr>
          <w:vertAlign w:val="superscript"/>
        </w:rPr>
        <w:t xml:space="preserve"> </w:t>
      </w:r>
      <w:r w:rsidRPr="00DB5B26">
        <w:t xml:space="preserve">абзац третий пункта 3 статьи 339, статья 434 ГК РФ). </w:t>
      </w:r>
    </w:p>
    <w:p w:rsidR="009D6EBF" w:rsidRDefault="00281970" w:rsidP="001B7D1E">
      <w:pPr>
        <w:pStyle w:val="af4"/>
        <w:numPr>
          <w:ilvl w:val="0"/>
          <w:numId w:val="17"/>
        </w:numPr>
        <w:tabs>
          <w:tab w:val="left" w:pos="1276"/>
        </w:tabs>
        <w:autoSpaceDE w:val="0"/>
        <w:autoSpaceDN w:val="0"/>
        <w:adjustRightInd w:val="0"/>
        <w:spacing w:after="0" w:line="240" w:lineRule="auto"/>
        <w:ind w:left="0" w:firstLine="709"/>
        <w:jc w:val="both"/>
      </w:pPr>
      <w:r w:rsidRPr="00DB5B26">
        <w:t>В случаях</w:t>
      </w:r>
      <w:r w:rsidR="00585C75" w:rsidRPr="00DB5B26">
        <w:t>, предусмотренных законом,</w:t>
      </w:r>
      <w:r w:rsidRPr="00DB5B26">
        <w:t xml:space="preserve"> </w:t>
      </w:r>
      <w:r w:rsidR="00585C75" w:rsidRPr="00DB5B26">
        <w:t>договор залога должен быть заключен в н</w:t>
      </w:r>
      <w:r w:rsidR="005617CE" w:rsidRPr="00DB5B26">
        <w:t>отариальн</w:t>
      </w:r>
      <w:r w:rsidR="00585C75" w:rsidRPr="00DB5B26">
        <w:t>ой</w:t>
      </w:r>
      <w:r w:rsidR="005617CE" w:rsidRPr="00DB5B26">
        <w:t xml:space="preserve"> форм</w:t>
      </w:r>
      <w:r w:rsidR="00241209" w:rsidRPr="00DB5B26">
        <w:t>е</w:t>
      </w:r>
      <w:r w:rsidR="00585C75" w:rsidRPr="00DB5B26">
        <w:t xml:space="preserve">. В </w:t>
      </w:r>
      <w:r w:rsidR="005617CE" w:rsidRPr="00DB5B26">
        <w:t xml:space="preserve"> частности, </w:t>
      </w:r>
      <w:r w:rsidR="00585C75" w:rsidRPr="00DB5B26">
        <w:t xml:space="preserve">нотариальная форма является обязательной </w:t>
      </w:r>
      <w:r w:rsidR="005617CE" w:rsidRPr="00DB5B26">
        <w:t xml:space="preserve">при обеспечении </w:t>
      </w:r>
      <w:r w:rsidR="00585C75" w:rsidRPr="00DB5B26">
        <w:t xml:space="preserve">залогом </w:t>
      </w:r>
      <w:r w:rsidR="005617CE" w:rsidRPr="00DB5B26">
        <w:t xml:space="preserve">исполнения обязательств по договору, который должен быть нотариально удостоверен (абзац второй пункта </w:t>
      </w:r>
      <w:r w:rsidR="00914EE6" w:rsidRPr="00DB5B26">
        <w:t>3</w:t>
      </w:r>
      <w:r w:rsidR="00FB220F" w:rsidRPr="00DB5B26">
        <w:t xml:space="preserve"> </w:t>
      </w:r>
      <w:r w:rsidR="005617CE" w:rsidRPr="00DB5B26">
        <w:t>статьи 339 ГК РФ); при заключении договор</w:t>
      </w:r>
      <w:r w:rsidR="009B25E6" w:rsidRPr="00DB5B26">
        <w:t>ов</w:t>
      </w:r>
      <w:r w:rsidR="005617CE" w:rsidRPr="00DB5B26">
        <w:t xml:space="preserve"> </w:t>
      </w:r>
      <w:r w:rsidR="00ED32BB" w:rsidRPr="00DB5B26">
        <w:t xml:space="preserve">об </w:t>
      </w:r>
      <w:r w:rsidR="005617CE" w:rsidRPr="00DB5B26">
        <w:t>ипотек</w:t>
      </w:r>
      <w:r w:rsidR="00ED32BB" w:rsidRPr="00DB5B26">
        <w:t>е</w:t>
      </w:r>
      <w:r w:rsidR="005617CE" w:rsidRPr="00DB5B26">
        <w:t xml:space="preserve"> долей в праве общей собственности на недвижим</w:t>
      </w:r>
      <w:r w:rsidR="008B38F8" w:rsidRPr="00DB5B26">
        <w:t>ую</w:t>
      </w:r>
      <w:r w:rsidR="005617CE" w:rsidRPr="00DB5B26">
        <w:t xml:space="preserve"> </w:t>
      </w:r>
      <w:r w:rsidR="008B38F8" w:rsidRPr="00DB5B26">
        <w:t>вещь</w:t>
      </w:r>
      <w:r w:rsidR="005B1C60" w:rsidRPr="00DB5B26">
        <w:t>, за исключением случаев</w:t>
      </w:r>
      <w:r w:rsidR="00BA3317" w:rsidRPr="00DB5B26">
        <w:t xml:space="preserve">, </w:t>
      </w:r>
      <w:r w:rsidR="005B1C60" w:rsidRPr="00DB5B26">
        <w:t xml:space="preserve"> </w:t>
      </w:r>
      <w:r w:rsidR="00BA3317" w:rsidRPr="00DB5B26">
        <w:t>указанных</w:t>
      </w:r>
      <w:r w:rsidR="005B1C60" w:rsidRPr="00DB5B26">
        <w:t xml:space="preserve"> в </w:t>
      </w:r>
      <w:r w:rsidR="005617CE" w:rsidRPr="00DB5B26">
        <w:t>част</w:t>
      </w:r>
      <w:r w:rsidR="005B1C60" w:rsidRPr="00DB5B26">
        <w:t>и</w:t>
      </w:r>
      <w:r w:rsidR="007D4820">
        <w:t xml:space="preserve"> 1</w:t>
      </w:r>
      <w:r w:rsidR="005617CE" w:rsidRPr="007D4820">
        <w:rPr>
          <w:vertAlign w:val="superscript"/>
        </w:rPr>
        <w:t>1</w:t>
      </w:r>
      <w:r w:rsidR="005617CE" w:rsidRPr="00DB5B26">
        <w:t xml:space="preserve"> статьи 42 Федерального закона от 13</w:t>
      </w:r>
      <w:r w:rsidR="005154CA" w:rsidRPr="00DB5B26">
        <w:t xml:space="preserve"> июля </w:t>
      </w:r>
      <w:r w:rsidR="005617CE" w:rsidRPr="00DB5B26">
        <w:t>2015</w:t>
      </w:r>
      <w:r w:rsidR="005154CA" w:rsidRPr="00DB5B26">
        <w:t xml:space="preserve"> года</w:t>
      </w:r>
      <w:r w:rsidR="005617CE" w:rsidRPr="00DB5B26">
        <w:t xml:space="preserve"> №</w:t>
      </w:r>
      <w:r w:rsidR="004C47F1">
        <w:t> </w:t>
      </w:r>
      <w:r w:rsidR="005617CE" w:rsidRPr="00DB5B26">
        <w:t xml:space="preserve">218-ФЗ «О государственной регистрации недвижимости». </w:t>
      </w:r>
    </w:p>
    <w:p w:rsidR="00D33984" w:rsidRPr="00DB5B26" w:rsidRDefault="00D33984" w:rsidP="004C47F1">
      <w:pPr>
        <w:autoSpaceDE w:val="0"/>
        <w:autoSpaceDN w:val="0"/>
        <w:adjustRightInd w:val="0"/>
        <w:spacing w:after="0" w:line="240" w:lineRule="auto"/>
        <w:ind w:firstLine="709"/>
        <w:jc w:val="both"/>
        <w:rPr>
          <w:lang w:eastAsia="ru-RU"/>
        </w:rPr>
      </w:pPr>
      <w:r w:rsidRPr="00DB5B26">
        <w:rPr>
          <w:lang w:eastAsia="ru-RU"/>
        </w:rPr>
        <w:t xml:space="preserve">Соглашением сторон также может быть установлена </w:t>
      </w:r>
      <w:r w:rsidR="007F21BB">
        <w:rPr>
          <w:lang w:eastAsia="ru-RU"/>
        </w:rPr>
        <w:t>обязательная</w:t>
      </w:r>
      <w:r w:rsidR="007F21BB" w:rsidRPr="00DB5B26">
        <w:rPr>
          <w:lang w:eastAsia="ru-RU"/>
        </w:rPr>
        <w:t xml:space="preserve"> </w:t>
      </w:r>
      <w:r w:rsidRPr="00DB5B26">
        <w:rPr>
          <w:lang w:eastAsia="ru-RU"/>
        </w:rPr>
        <w:t xml:space="preserve"> </w:t>
      </w:r>
      <w:r w:rsidR="007F21BB" w:rsidRPr="00DB5B26">
        <w:rPr>
          <w:lang w:eastAsia="ru-RU"/>
        </w:rPr>
        <w:t>нотариальн</w:t>
      </w:r>
      <w:r w:rsidR="007F21BB">
        <w:rPr>
          <w:lang w:eastAsia="ru-RU"/>
        </w:rPr>
        <w:t>ая</w:t>
      </w:r>
      <w:r w:rsidR="007F21BB" w:rsidRPr="00DB5B26">
        <w:rPr>
          <w:lang w:eastAsia="ru-RU"/>
        </w:rPr>
        <w:t xml:space="preserve"> форм</w:t>
      </w:r>
      <w:r w:rsidR="007F21BB">
        <w:rPr>
          <w:lang w:eastAsia="ru-RU"/>
        </w:rPr>
        <w:t>а</w:t>
      </w:r>
      <w:r w:rsidR="007F21BB" w:rsidRPr="00DB5B26">
        <w:rPr>
          <w:lang w:eastAsia="ru-RU"/>
        </w:rPr>
        <w:t xml:space="preserve"> договора залога </w:t>
      </w:r>
      <w:r w:rsidRPr="00DB5B26">
        <w:rPr>
          <w:lang w:eastAsia="ru-RU"/>
        </w:rPr>
        <w:t>(подпункт 2 пункта 2 статьи</w:t>
      </w:r>
      <w:r w:rsidR="004C47F1">
        <w:rPr>
          <w:lang w:eastAsia="ru-RU"/>
        </w:rPr>
        <w:t> </w:t>
      </w:r>
      <w:r w:rsidRPr="00DB5B26">
        <w:rPr>
          <w:lang w:eastAsia="ru-RU"/>
        </w:rPr>
        <w:t>163,</w:t>
      </w:r>
      <w:r w:rsidR="0069579F">
        <w:rPr>
          <w:lang w:eastAsia="ru-RU"/>
        </w:rPr>
        <w:t xml:space="preserve"> абзац</w:t>
      </w:r>
      <w:r w:rsidR="00057DAC">
        <w:rPr>
          <w:lang w:eastAsia="ru-RU"/>
        </w:rPr>
        <w:t> </w:t>
      </w:r>
      <w:r w:rsidR="0069579F">
        <w:rPr>
          <w:lang w:eastAsia="ru-RU"/>
        </w:rPr>
        <w:t xml:space="preserve">первый </w:t>
      </w:r>
      <w:r w:rsidR="008D41B1">
        <w:rPr>
          <w:lang w:eastAsia="ru-RU"/>
        </w:rPr>
        <w:t>пункта</w:t>
      </w:r>
      <w:r w:rsidR="0069579F">
        <w:rPr>
          <w:lang w:eastAsia="ru-RU"/>
        </w:rPr>
        <w:t xml:space="preserve"> 3 ст</w:t>
      </w:r>
      <w:r w:rsidR="008D41B1">
        <w:rPr>
          <w:lang w:eastAsia="ru-RU"/>
        </w:rPr>
        <w:t>атьи</w:t>
      </w:r>
      <w:r w:rsidR="0069579F">
        <w:rPr>
          <w:lang w:eastAsia="ru-RU"/>
        </w:rPr>
        <w:t xml:space="preserve"> 339 ГК РФ).</w:t>
      </w:r>
    </w:p>
    <w:p w:rsidR="00102EB0" w:rsidRDefault="00604EFB" w:rsidP="004C47F1">
      <w:pPr>
        <w:autoSpaceDE w:val="0"/>
        <w:autoSpaceDN w:val="0"/>
        <w:adjustRightInd w:val="0"/>
        <w:spacing w:after="0" w:line="240" w:lineRule="auto"/>
        <w:ind w:firstLine="709"/>
        <w:jc w:val="both"/>
      </w:pPr>
      <w:r w:rsidRPr="00DB5B26">
        <w:t xml:space="preserve">Если договор, из которого возникло </w:t>
      </w:r>
      <w:r w:rsidR="00BA3317" w:rsidRPr="00DB5B26">
        <w:t xml:space="preserve">обеспеченное </w:t>
      </w:r>
      <w:r w:rsidR="0095397C" w:rsidRPr="00DB5B26">
        <w:t xml:space="preserve">залогом </w:t>
      </w:r>
      <w:r w:rsidRPr="00DB5B26">
        <w:t xml:space="preserve">обязательство, совершен в простой письменной форме, </w:t>
      </w:r>
      <w:r w:rsidR="0043242D" w:rsidRPr="00DB5B26">
        <w:t>нотариально</w:t>
      </w:r>
      <w:r w:rsidR="001079A8" w:rsidRPr="00DB5B26">
        <w:t>е</w:t>
      </w:r>
      <w:r w:rsidR="0043242D" w:rsidRPr="00DB5B26">
        <w:t xml:space="preserve"> </w:t>
      </w:r>
      <w:r w:rsidR="001079A8" w:rsidRPr="00DB5B26">
        <w:t xml:space="preserve">удостоверение </w:t>
      </w:r>
      <w:r w:rsidR="0043242D" w:rsidRPr="00DB5B26">
        <w:t>уступк</w:t>
      </w:r>
      <w:r w:rsidR="001079A8" w:rsidRPr="00DB5B26">
        <w:t>и</w:t>
      </w:r>
      <w:r w:rsidR="0043242D" w:rsidRPr="00DB5B26">
        <w:t xml:space="preserve"> </w:t>
      </w:r>
      <w:r w:rsidR="00927A65" w:rsidRPr="00DB5B26">
        <w:t xml:space="preserve">требования </w:t>
      </w:r>
      <w:r w:rsidR="0043242D" w:rsidRPr="00DB5B26">
        <w:t xml:space="preserve">по </w:t>
      </w:r>
      <w:r w:rsidRPr="00DB5B26">
        <w:t>такому</w:t>
      </w:r>
      <w:r w:rsidR="00532786" w:rsidRPr="00DB5B26">
        <w:t xml:space="preserve"> </w:t>
      </w:r>
      <w:r w:rsidR="00B15B16" w:rsidRPr="00DB5B26">
        <w:t>обязательству</w:t>
      </w:r>
      <w:r w:rsidR="001079A8" w:rsidRPr="00DB5B26">
        <w:t xml:space="preserve"> не требуется</w:t>
      </w:r>
      <w:r w:rsidR="00B15B16" w:rsidRPr="00DB5B26">
        <w:t xml:space="preserve">, </w:t>
      </w:r>
      <w:r w:rsidR="00532786" w:rsidRPr="00DB5B26">
        <w:t xml:space="preserve">в том числе </w:t>
      </w:r>
      <w:r w:rsidRPr="00DB5B26">
        <w:t>когда</w:t>
      </w:r>
      <w:r w:rsidR="00532786" w:rsidRPr="00DB5B26">
        <w:t xml:space="preserve"> обязате</w:t>
      </w:r>
      <w:r w:rsidRPr="00DB5B26">
        <w:t xml:space="preserve">льство </w:t>
      </w:r>
      <w:r w:rsidR="00B15B16" w:rsidRPr="00DB5B26">
        <w:t>обеспечено</w:t>
      </w:r>
      <w:r w:rsidR="0043242D" w:rsidRPr="00DB5B26">
        <w:t xml:space="preserve"> залогом </w:t>
      </w:r>
      <w:r w:rsidR="00635FC1" w:rsidRPr="00DB5B26">
        <w:t>на основании</w:t>
      </w:r>
      <w:r w:rsidR="0043242D" w:rsidRPr="00DB5B26">
        <w:t xml:space="preserve"> нотариально удостоверенн</w:t>
      </w:r>
      <w:r w:rsidR="00635FC1" w:rsidRPr="00DB5B26">
        <w:t>ого договора залога</w:t>
      </w:r>
      <w:r w:rsidR="0043242D" w:rsidRPr="00DB5B26">
        <w:t xml:space="preserve"> </w:t>
      </w:r>
      <w:r w:rsidR="00B15B16" w:rsidRPr="00DB5B26">
        <w:t>(статья 389 ГК РФ)</w:t>
      </w:r>
      <w:r w:rsidR="0043242D" w:rsidRPr="00DB5B26">
        <w:t xml:space="preserve">. </w:t>
      </w:r>
      <w:r w:rsidR="006A2FE4">
        <w:t xml:space="preserve">При уступке права </w:t>
      </w:r>
      <w:r w:rsidR="0076323A">
        <w:t>залогодержателя переходят в силу закона к цессионарию, если иное не установлено соглашением цедента и цессионария (пункт 1 статьи</w:t>
      </w:r>
      <w:r w:rsidR="00057DAC">
        <w:t> </w:t>
      </w:r>
      <w:r w:rsidR="0076323A">
        <w:t>384 ГК РФ).</w:t>
      </w:r>
    </w:p>
    <w:p w:rsidR="00E86EC6" w:rsidRPr="00DB5B26" w:rsidRDefault="00E86EC6" w:rsidP="004C47F1">
      <w:pPr>
        <w:autoSpaceDE w:val="0"/>
        <w:autoSpaceDN w:val="0"/>
        <w:adjustRightInd w:val="0"/>
        <w:spacing w:after="0" w:line="240" w:lineRule="auto"/>
        <w:ind w:firstLine="709"/>
        <w:jc w:val="both"/>
      </w:pPr>
      <w:r>
        <w:t>Соглашения, связанные с договором залога (например, об управлении залогом, о старшинстве залоговых прав), по общему правилу</w:t>
      </w:r>
      <w:r w:rsidR="007D4820">
        <w:t>,</w:t>
      </w:r>
      <w:r>
        <w:t xml:space="preserve"> заключаются в простой письменной форме, в том числе при нотариальном удостоверении договора залога. Иное может быть предусмотрено законом. В частности, соглашения об урегулировании последствий залога, возникшего на основании закона, о внесудебном порядке обращения взыскания на предмет залога </w:t>
      </w:r>
      <w:r w:rsidRPr="0081252B">
        <w:t>должн</w:t>
      </w:r>
      <w:r>
        <w:t>ы</w:t>
      </w:r>
      <w:r w:rsidRPr="0081252B">
        <w:t xml:space="preserve"> быть заключен</w:t>
      </w:r>
      <w:r>
        <w:t>ы</w:t>
      </w:r>
      <w:r w:rsidRPr="0081252B">
        <w:t xml:space="preserve"> в той же ф</w:t>
      </w:r>
      <w:r>
        <w:t>орме, что и договор залога этой вещи (пункт 3 статьи 334</w:t>
      </w:r>
      <w:r w:rsidRPr="00904607">
        <w:rPr>
          <w:vertAlign w:val="superscript"/>
        </w:rPr>
        <w:t>1</w:t>
      </w:r>
      <w:r>
        <w:t>, пункт 3 статьи 339, пункт 5 статьи 349 ГК РФ)</w:t>
      </w:r>
      <w:r w:rsidRPr="0081252B">
        <w:t>.</w:t>
      </w:r>
    </w:p>
    <w:p w:rsidR="00DF1AE1" w:rsidRDefault="005617CE" w:rsidP="00640FAF">
      <w:pPr>
        <w:pStyle w:val="af4"/>
        <w:numPr>
          <w:ilvl w:val="0"/>
          <w:numId w:val="17"/>
        </w:numPr>
        <w:tabs>
          <w:tab w:val="left" w:pos="1276"/>
        </w:tabs>
        <w:autoSpaceDE w:val="0"/>
        <w:autoSpaceDN w:val="0"/>
        <w:adjustRightInd w:val="0"/>
        <w:spacing w:after="0" w:line="240" w:lineRule="auto"/>
        <w:ind w:left="0" w:firstLine="709"/>
        <w:jc w:val="both"/>
      </w:pPr>
      <w:r w:rsidRPr="00DB5B26">
        <w:t>Залог недвижимо</w:t>
      </w:r>
      <w:r w:rsidR="002D0659" w:rsidRPr="00DB5B26">
        <w:t>й</w:t>
      </w:r>
      <w:r w:rsidRPr="00DB5B26">
        <w:t xml:space="preserve"> </w:t>
      </w:r>
      <w:r w:rsidR="002D0659" w:rsidRPr="00DB5B26">
        <w:t xml:space="preserve">вещи </w:t>
      </w:r>
      <w:r w:rsidRPr="00DB5B26">
        <w:t>(ипотека)</w:t>
      </w:r>
      <w:r w:rsidR="00C64239" w:rsidRPr="00DB5B26">
        <w:t xml:space="preserve"> </w:t>
      </w:r>
      <w:r w:rsidRPr="00DB5B26">
        <w:t xml:space="preserve">подлежит государственной регистрации и </w:t>
      </w:r>
      <w:r w:rsidR="00914EE6" w:rsidRPr="00DB5B26">
        <w:t xml:space="preserve">как обременение </w:t>
      </w:r>
      <w:r w:rsidR="0069579F">
        <w:t>считается возникш</w:t>
      </w:r>
      <w:r w:rsidR="00725521">
        <w:t>и</w:t>
      </w:r>
      <w:r w:rsidR="0069579F">
        <w:t>м</w:t>
      </w:r>
      <w:r w:rsidRPr="00DB5B26">
        <w:t xml:space="preserve"> с момента такой регистрации (статья 8</w:t>
      </w:r>
      <w:r w:rsidRPr="00324641">
        <w:rPr>
          <w:vertAlign w:val="superscript"/>
        </w:rPr>
        <w:t>1</w:t>
      </w:r>
      <w:r w:rsidRPr="00DB5B26">
        <w:t xml:space="preserve"> ГК РФ, абзац </w:t>
      </w:r>
      <w:r w:rsidR="007D4820">
        <w:t>первый</w:t>
      </w:r>
      <w:r w:rsidRPr="00DB5B26">
        <w:t xml:space="preserve"> пункта 1 статьи 339</w:t>
      </w:r>
      <w:r w:rsidRPr="00324641">
        <w:rPr>
          <w:vertAlign w:val="superscript"/>
        </w:rPr>
        <w:t>1</w:t>
      </w:r>
      <w:r w:rsidRPr="00DB5B26">
        <w:t xml:space="preserve"> ГК РФ, пункт</w:t>
      </w:r>
      <w:r w:rsidR="00DD0791">
        <w:t> </w:t>
      </w:r>
      <w:r w:rsidRPr="00DB5B26">
        <w:t xml:space="preserve">2 статьи 11 Закона об ипотеке) или с момента возникновения обязательства, </w:t>
      </w:r>
      <w:r w:rsidR="00BA3317" w:rsidRPr="00DB5B26">
        <w:t xml:space="preserve">обеспеченного </w:t>
      </w:r>
      <w:r w:rsidRPr="00DB5B26">
        <w:t xml:space="preserve">ипотекой, если оно </w:t>
      </w:r>
      <w:r w:rsidR="000B2699" w:rsidRPr="00324641">
        <w:t>возникло</w:t>
      </w:r>
      <w:r w:rsidRPr="00DB5B26">
        <w:t xml:space="preserve"> после внесения в </w:t>
      </w:r>
      <w:r w:rsidR="00561FC1" w:rsidRPr="00DB5B26">
        <w:t xml:space="preserve">Единый государственный реестр недвижимости (далее – </w:t>
      </w:r>
      <w:r w:rsidRPr="00DB5B26">
        <w:t>ЕГРН</w:t>
      </w:r>
      <w:r w:rsidR="00561FC1" w:rsidRPr="00DB5B26">
        <w:t>)</w:t>
      </w:r>
      <w:r w:rsidRPr="00DB5B26">
        <w:t xml:space="preserve"> записи об ипотеке (пункт 3 статьи 11 Закона об ипотеке). </w:t>
      </w:r>
    </w:p>
    <w:p w:rsidR="005617CE" w:rsidRPr="00DB5B26" w:rsidRDefault="005617CE" w:rsidP="004C47F1">
      <w:pPr>
        <w:spacing w:after="0" w:line="240" w:lineRule="auto"/>
        <w:ind w:firstLine="709"/>
        <w:jc w:val="both"/>
        <w:rPr>
          <w:rFonts w:eastAsia="Times New Roman"/>
          <w:lang w:eastAsia="ru-RU"/>
        </w:rPr>
      </w:pPr>
      <w:r w:rsidRPr="00DB5B26">
        <w:t xml:space="preserve">При этом следует учитывать, что договоры </w:t>
      </w:r>
      <w:r w:rsidR="00ED32BB" w:rsidRPr="00DB5B26">
        <w:t xml:space="preserve">об </w:t>
      </w:r>
      <w:r w:rsidRPr="00DB5B26">
        <w:t>ипотек</w:t>
      </w:r>
      <w:r w:rsidR="00ED32BB" w:rsidRPr="00DB5B26">
        <w:t>е</w:t>
      </w:r>
      <w:r w:rsidRPr="00DB5B26">
        <w:t>, заключенные после 1 июля 2014 г</w:t>
      </w:r>
      <w:r w:rsidR="005154CA" w:rsidRPr="00DB5B26">
        <w:t>ода</w:t>
      </w:r>
      <w:r w:rsidRPr="00DB5B26">
        <w:t xml:space="preserve"> (</w:t>
      </w:r>
      <w:r w:rsidR="00614CD7" w:rsidRPr="00DB5B26">
        <w:t xml:space="preserve">после </w:t>
      </w:r>
      <w:r w:rsidRPr="00DB5B26">
        <w:t>вступления в силу Федерального закона от</w:t>
      </w:r>
      <w:r w:rsidR="00DD0791">
        <w:t> </w:t>
      </w:r>
      <w:r w:rsidRPr="00DB5B26">
        <w:t>21</w:t>
      </w:r>
      <w:r w:rsidR="00DD0791">
        <w:t> </w:t>
      </w:r>
      <w:r w:rsidRPr="00DB5B26">
        <w:t>декабря 2013 г</w:t>
      </w:r>
      <w:r w:rsidR="005154CA" w:rsidRPr="00DB5B26">
        <w:t>ода</w:t>
      </w:r>
      <w:r w:rsidRPr="00DB5B26">
        <w:t xml:space="preserve"> №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регистрации не подлежат и </w:t>
      </w:r>
      <w:r w:rsidRPr="00DB5B26">
        <w:rPr>
          <w:rFonts w:eastAsia="Times New Roman"/>
          <w:lang w:eastAsia="ru-RU"/>
        </w:rPr>
        <w:t>считаются заключенными с момента достижения сторонами соглашения по всем существенным условиям договора.</w:t>
      </w:r>
    </w:p>
    <w:p w:rsidR="00DF1AE1" w:rsidRPr="000D3131" w:rsidRDefault="00A93184" w:rsidP="004C47F1">
      <w:pPr>
        <w:spacing w:after="0" w:line="240" w:lineRule="auto"/>
        <w:ind w:firstLine="709"/>
        <w:jc w:val="both"/>
        <w:rPr>
          <w:rFonts w:eastAsia="Times New Roman"/>
          <w:iCs/>
          <w:lang w:eastAsia="ru-RU"/>
        </w:rPr>
      </w:pPr>
      <w:r w:rsidRPr="000D3131">
        <w:rPr>
          <w:iCs/>
        </w:rPr>
        <w:t>Если в момент заключения договора, направленного на приобретени</w:t>
      </w:r>
      <w:r w:rsidR="006E29E6" w:rsidRPr="000D3131">
        <w:rPr>
          <w:iCs/>
        </w:rPr>
        <w:t>е третьим лицом</w:t>
      </w:r>
      <w:r w:rsidRPr="000D3131">
        <w:rPr>
          <w:iCs/>
        </w:rPr>
        <w:t xml:space="preserve"> права на недвижимую вещь</w:t>
      </w:r>
      <w:r w:rsidR="006E29E6" w:rsidRPr="000D3131">
        <w:rPr>
          <w:iCs/>
        </w:rPr>
        <w:t xml:space="preserve">, в ЕГРН </w:t>
      </w:r>
      <w:r w:rsidR="00BD24B8" w:rsidRPr="000D3131">
        <w:rPr>
          <w:iCs/>
        </w:rPr>
        <w:t>имеется</w:t>
      </w:r>
      <w:r w:rsidR="006E29E6" w:rsidRPr="000D3131">
        <w:rPr>
          <w:iCs/>
        </w:rPr>
        <w:t xml:space="preserve"> запись о ее </w:t>
      </w:r>
      <w:r w:rsidR="006E29E6" w:rsidRPr="000D3131">
        <w:rPr>
          <w:iCs/>
        </w:rPr>
        <w:lastRenderedPageBreak/>
        <w:t>ипотеке</w:t>
      </w:r>
      <w:r w:rsidR="00BD24B8" w:rsidRPr="000D3131">
        <w:rPr>
          <w:iCs/>
        </w:rPr>
        <w:t>,</w:t>
      </w:r>
      <w:r w:rsidR="00E65BB4" w:rsidRPr="000D3131">
        <w:rPr>
          <w:iCs/>
        </w:rPr>
        <w:t xml:space="preserve"> третье лицо</w:t>
      </w:r>
      <w:r w:rsidR="00BD24B8" w:rsidRPr="000D3131">
        <w:rPr>
          <w:iCs/>
        </w:rPr>
        <w:t xml:space="preserve">, </w:t>
      </w:r>
      <w:r w:rsidR="00BD24B8" w:rsidRPr="000D3131">
        <w:rPr>
          <w:iCs/>
          <w:lang w:eastAsia="ru-RU"/>
        </w:rPr>
        <w:t xml:space="preserve">проявляя обычную степень осмотрительности, должно принять меры, направленные на </w:t>
      </w:r>
      <w:r w:rsidR="001F4405" w:rsidRPr="002F0508">
        <w:rPr>
          <w:iCs/>
          <w:lang w:eastAsia="ru-RU"/>
        </w:rPr>
        <w:t xml:space="preserve">получение </w:t>
      </w:r>
      <w:r w:rsidR="005F323C" w:rsidRPr="002F0508">
        <w:rPr>
          <w:iCs/>
          <w:lang w:eastAsia="ru-RU"/>
        </w:rPr>
        <w:t xml:space="preserve">дополнительной </w:t>
      </w:r>
      <w:r w:rsidR="001F4405" w:rsidRPr="002F0508">
        <w:rPr>
          <w:iCs/>
          <w:lang w:eastAsia="ru-RU"/>
        </w:rPr>
        <w:t xml:space="preserve">информации о </w:t>
      </w:r>
      <w:r w:rsidR="00BD24B8" w:rsidRPr="000D3131">
        <w:rPr>
          <w:iCs/>
          <w:lang w:eastAsia="ru-RU"/>
        </w:rPr>
        <w:t>юридической судьб</w:t>
      </w:r>
      <w:r w:rsidR="001F4405">
        <w:rPr>
          <w:iCs/>
          <w:lang w:eastAsia="ru-RU"/>
        </w:rPr>
        <w:t>е</w:t>
      </w:r>
      <w:r w:rsidR="00BD24B8" w:rsidRPr="000D3131">
        <w:rPr>
          <w:iCs/>
          <w:lang w:eastAsia="ru-RU"/>
        </w:rPr>
        <w:t xml:space="preserve"> вещи</w:t>
      </w:r>
      <w:r w:rsidR="009227A4" w:rsidRPr="000D3131">
        <w:rPr>
          <w:iCs/>
          <w:lang w:eastAsia="ru-RU"/>
        </w:rPr>
        <w:t xml:space="preserve"> </w:t>
      </w:r>
      <w:r w:rsidR="000F57F6" w:rsidRPr="000D3131">
        <w:rPr>
          <w:iCs/>
          <w:lang w:eastAsia="ru-RU"/>
        </w:rPr>
        <w:t xml:space="preserve">и обеспеченного обязательства </w:t>
      </w:r>
      <w:r w:rsidR="00611F6C" w:rsidRPr="002F0508">
        <w:rPr>
          <w:iCs/>
          <w:lang w:eastAsia="ru-RU"/>
        </w:rPr>
        <w:t xml:space="preserve">у залогодателя, известного ему залогодержателя </w:t>
      </w:r>
      <w:r w:rsidR="009227A4" w:rsidRPr="000D3131">
        <w:rPr>
          <w:iCs/>
          <w:lang w:eastAsia="ru-RU"/>
        </w:rPr>
        <w:t xml:space="preserve">(в частности, </w:t>
      </w:r>
      <w:r w:rsidR="006236C7" w:rsidRPr="000D3131">
        <w:rPr>
          <w:iCs/>
          <w:lang w:eastAsia="ru-RU"/>
        </w:rPr>
        <w:t>уточнение</w:t>
      </w:r>
      <w:r w:rsidR="009227A4" w:rsidRPr="000D3131">
        <w:rPr>
          <w:iCs/>
          <w:lang w:eastAsia="ru-RU"/>
        </w:rPr>
        <w:t xml:space="preserve"> срок</w:t>
      </w:r>
      <w:r w:rsidR="000F57F6" w:rsidRPr="000D3131">
        <w:rPr>
          <w:iCs/>
          <w:lang w:eastAsia="ru-RU"/>
        </w:rPr>
        <w:t>а исполнения обеспеченного обязательства</w:t>
      </w:r>
      <w:r w:rsidR="006236C7" w:rsidRPr="000D3131">
        <w:rPr>
          <w:iCs/>
          <w:lang w:eastAsia="ru-RU"/>
        </w:rPr>
        <w:t xml:space="preserve"> и действия ипотеки</w:t>
      </w:r>
      <w:r w:rsidR="000F57F6" w:rsidRPr="000D3131">
        <w:rPr>
          <w:iCs/>
          <w:lang w:eastAsia="ru-RU"/>
        </w:rPr>
        <w:t>, дач</w:t>
      </w:r>
      <w:r w:rsidR="00906E59" w:rsidRPr="000D3131">
        <w:rPr>
          <w:iCs/>
          <w:lang w:eastAsia="ru-RU"/>
        </w:rPr>
        <w:t>а</w:t>
      </w:r>
      <w:r w:rsidR="000F57F6" w:rsidRPr="000D3131">
        <w:rPr>
          <w:iCs/>
          <w:lang w:eastAsia="ru-RU"/>
        </w:rPr>
        <w:t xml:space="preserve"> залогодателем согласия отвечать на иных условиях</w:t>
      </w:r>
      <w:r w:rsidR="006236C7" w:rsidRPr="000D3131">
        <w:rPr>
          <w:iCs/>
          <w:lang w:eastAsia="ru-RU"/>
        </w:rPr>
        <w:t>, обращение взыскания во внесудебном порядке</w:t>
      </w:r>
      <w:r w:rsidR="008005ED" w:rsidRPr="000D3131">
        <w:rPr>
          <w:iCs/>
          <w:lang w:eastAsia="ru-RU"/>
        </w:rPr>
        <w:t>, запрет</w:t>
      </w:r>
      <w:r w:rsidR="009D0901" w:rsidRPr="000D3131">
        <w:rPr>
          <w:iCs/>
          <w:lang w:eastAsia="ru-RU"/>
        </w:rPr>
        <w:t xml:space="preserve"> последующей ипотеки </w:t>
      </w:r>
      <w:r w:rsidR="006236C7" w:rsidRPr="000D3131">
        <w:rPr>
          <w:iCs/>
          <w:lang w:eastAsia="ru-RU"/>
        </w:rPr>
        <w:t>и др.).</w:t>
      </w:r>
      <w:r w:rsidR="005C13D7" w:rsidRPr="000D3131">
        <w:rPr>
          <w:iCs/>
          <w:lang w:eastAsia="ru-RU"/>
        </w:rPr>
        <w:t xml:space="preserve"> </w:t>
      </w:r>
      <w:r w:rsidR="002F7D2F" w:rsidRPr="002F0508">
        <w:rPr>
          <w:iCs/>
          <w:lang w:eastAsia="ru-RU"/>
        </w:rPr>
        <w:t xml:space="preserve">В противном случае при возникновении спора </w:t>
      </w:r>
      <w:r w:rsidR="005C13D7" w:rsidRPr="002F0508">
        <w:rPr>
          <w:iCs/>
          <w:lang w:eastAsia="ru-RU"/>
        </w:rPr>
        <w:t>третье лицо</w:t>
      </w:r>
      <w:r w:rsidR="0037423E" w:rsidRPr="002F0508">
        <w:rPr>
          <w:iCs/>
          <w:lang w:eastAsia="ru-RU"/>
        </w:rPr>
        <w:t xml:space="preserve">, заключившее </w:t>
      </w:r>
      <w:r w:rsidR="002F7D2F" w:rsidRPr="002F0508">
        <w:rPr>
          <w:iCs/>
          <w:lang w:eastAsia="ru-RU"/>
        </w:rPr>
        <w:t xml:space="preserve">сделку при наличии непогашенной записи об ипотеке на свой риск, </w:t>
      </w:r>
      <w:r w:rsidR="005C13D7" w:rsidRPr="002F0508">
        <w:rPr>
          <w:iCs/>
          <w:lang w:eastAsia="ru-RU"/>
        </w:rPr>
        <w:t xml:space="preserve">не вправе ссылаться на то, что оно не знало или не должно было знать об </w:t>
      </w:r>
      <w:r w:rsidR="002F7D2F" w:rsidRPr="002F0508">
        <w:rPr>
          <w:iCs/>
          <w:lang w:eastAsia="ru-RU"/>
        </w:rPr>
        <w:t xml:space="preserve">условиях </w:t>
      </w:r>
      <w:r w:rsidR="005C13D7" w:rsidRPr="002F0508">
        <w:rPr>
          <w:iCs/>
          <w:lang w:eastAsia="ru-RU"/>
        </w:rPr>
        <w:t>обременени</w:t>
      </w:r>
      <w:r w:rsidR="002F7D2F" w:rsidRPr="002F0508">
        <w:rPr>
          <w:iCs/>
          <w:lang w:eastAsia="ru-RU"/>
        </w:rPr>
        <w:t>я</w:t>
      </w:r>
      <w:r w:rsidR="007D4820">
        <w:rPr>
          <w:iCs/>
          <w:lang w:eastAsia="ru-RU"/>
        </w:rPr>
        <w:t>,</w:t>
      </w:r>
      <w:r w:rsidR="001F28CF" w:rsidRPr="002F0508">
        <w:rPr>
          <w:iCs/>
          <w:lang w:eastAsia="ru-RU"/>
        </w:rPr>
        <w:t xml:space="preserve"> и в том случае</w:t>
      </w:r>
      <w:r w:rsidR="005C13D7" w:rsidRPr="002F0508">
        <w:rPr>
          <w:iCs/>
          <w:lang w:eastAsia="ru-RU"/>
        </w:rPr>
        <w:t>, если о</w:t>
      </w:r>
      <w:r w:rsidR="002F7D2F" w:rsidRPr="002F0508">
        <w:rPr>
          <w:iCs/>
          <w:lang w:eastAsia="ru-RU"/>
        </w:rPr>
        <w:t xml:space="preserve">тдельные сведения или </w:t>
      </w:r>
      <w:r w:rsidR="005C13D7" w:rsidRPr="002F0508">
        <w:rPr>
          <w:iCs/>
          <w:lang w:eastAsia="ru-RU"/>
        </w:rPr>
        <w:t>изменения не были</w:t>
      </w:r>
      <w:r w:rsidR="005C13D7" w:rsidRPr="000D3131">
        <w:rPr>
          <w:iCs/>
          <w:lang w:eastAsia="ru-RU"/>
        </w:rPr>
        <w:t xml:space="preserve"> внесены в ЕГРН</w:t>
      </w:r>
      <w:r w:rsidR="000D3131" w:rsidRPr="000D3131">
        <w:rPr>
          <w:iCs/>
          <w:lang w:eastAsia="ru-RU"/>
        </w:rPr>
        <w:t xml:space="preserve"> (пункты 3, 4 статьи 1 ГК РФ)</w:t>
      </w:r>
      <w:r w:rsidR="005C13D7" w:rsidRPr="000D3131">
        <w:rPr>
          <w:iCs/>
          <w:lang w:eastAsia="ru-RU"/>
        </w:rPr>
        <w:t>.</w:t>
      </w:r>
    </w:p>
    <w:p w:rsidR="00DF1AE1" w:rsidRPr="00EC2BE3" w:rsidRDefault="00DE75A1" w:rsidP="004C47F1">
      <w:pPr>
        <w:pStyle w:val="af4"/>
        <w:numPr>
          <w:ilvl w:val="0"/>
          <w:numId w:val="17"/>
        </w:numPr>
        <w:spacing w:after="0" w:line="240" w:lineRule="auto"/>
        <w:ind w:left="0" w:firstLine="709"/>
        <w:jc w:val="both"/>
        <w:rPr>
          <w:rFonts w:eastAsia="Times New Roman"/>
          <w:lang w:eastAsia="ru-RU"/>
        </w:rPr>
      </w:pPr>
      <w:r w:rsidRPr="00EC2BE3">
        <w:rPr>
          <w:rFonts w:eastAsia="Times New Roman"/>
          <w:lang w:eastAsia="ru-RU"/>
        </w:rPr>
        <w:t>С целью обеспечения публичности сведений о залоге</w:t>
      </w:r>
      <w:r w:rsidR="00C15B39" w:rsidRPr="00EC2BE3">
        <w:rPr>
          <w:rFonts w:eastAsia="Times New Roman"/>
          <w:lang w:eastAsia="ru-RU"/>
        </w:rPr>
        <w:t xml:space="preserve"> движимых</w:t>
      </w:r>
      <w:r w:rsidRPr="00EC2BE3">
        <w:rPr>
          <w:rFonts w:eastAsia="Times New Roman"/>
          <w:lang w:eastAsia="ru-RU"/>
        </w:rPr>
        <w:t xml:space="preserve"> </w:t>
      </w:r>
      <w:r w:rsidR="00F5709A" w:rsidRPr="00EC2BE3">
        <w:rPr>
          <w:rFonts w:eastAsia="Times New Roman"/>
          <w:lang w:eastAsia="ru-RU"/>
        </w:rPr>
        <w:t>вещей</w:t>
      </w:r>
      <w:r w:rsidRPr="00EC2BE3">
        <w:rPr>
          <w:rFonts w:eastAsia="Times New Roman"/>
          <w:lang w:eastAsia="ru-RU"/>
        </w:rPr>
        <w:t xml:space="preserve"> абзацем первым пункта 4 статьи 339</w:t>
      </w:r>
      <w:r w:rsidRPr="00EC2BE3">
        <w:rPr>
          <w:rFonts w:eastAsia="Times New Roman"/>
          <w:vertAlign w:val="superscript"/>
          <w:lang w:eastAsia="ru-RU"/>
        </w:rPr>
        <w:t>1</w:t>
      </w:r>
      <w:r w:rsidRPr="00EC2BE3">
        <w:rPr>
          <w:rFonts w:eastAsia="Times New Roman"/>
          <w:lang w:eastAsia="ru-RU"/>
        </w:rPr>
        <w:t xml:space="preserve"> ГК РФ предусматривается добровольный учет залога путем внесения уведомлений в реестр уведомлений о залоге движимого имущества</w:t>
      </w:r>
      <w:r w:rsidR="000A471E">
        <w:rPr>
          <w:rFonts w:eastAsia="Times New Roman"/>
          <w:lang w:eastAsia="ru-RU"/>
        </w:rPr>
        <w:t xml:space="preserve"> (вещей)</w:t>
      </w:r>
      <w:r w:rsidRPr="00EC2BE3">
        <w:rPr>
          <w:rFonts w:eastAsia="Times New Roman"/>
          <w:lang w:eastAsia="ru-RU"/>
        </w:rPr>
        <w:t xml:space="preserve"> единой информационной системы нотариата (далее – реестр уведомлений).</w:t>
      </w:r>
    </w:p>
    <w:p w:rsidR="005617CE" w:rsidRPr="00DB5B26" w:rsidRDefault="002F6488" w:rsidP="004C47F1">
      <w:pPr>
        <w:spacing w:after="0" w:line="240" w:lineRule="auto"/>
        <w:ind w:firstLine="709"/>
        <w:jc w:val="both"/>
        <w:rPr>
          <w:rFonts w:eastAsia="Times New Roman"/>
          <w:lang w:eastAsia="ru-RU"/>
        </w:rPr>
      </w:pPr>
      <w:r w:rsidRPr="00DB5B26">
        <w:rPr>
          <w:rFonts w:eastAsia="Times New Roman"/>
          <w:lang w:eastAsia="ru-RU"/>
        </w:rPr>
        <w:t xml:space="preserve">Отсутствие </w:t>
      </w:r>
      <w:r w:rsidR="00DE75A1" w:rsidRPr="00DB5B26">
        <w:rPr>
          <w:rFonts w:eastAsia="Times New Roman"/>
          <w:lang w:eastAsia="ru-RU"/>
        </w:rPr>
        <w:t>записи об учете не затрагивает отношения залогодателя с залогодержателем. Момент возникновения залога для указанных лиц определяется по общим правилам (абзац третий пункта 4 статьи 339</w:t>
      </w:r>
      <w:r w:rsidR="00DE75A1" w:rsidRPr="00DB5B26">
        <w:rPr>
          <w:rFonts w:eastAsia="Times New Roman"/>
          <w:vertAlign w:val="superscript"/>
          <w:lang w:eastAsia="ru-RU"/>
        </w:rPr>
        <w:t>1</w:t>
      </w:r>
      <w:r w:rsidR="00DE75A1" w:rsidRPr="00DB5B26">
        <w:rPr>
          <w:rFonts w:eastAsia="Times New Roman"/>
          <w:lang w:eastAsia="ru-RU"/>
        </w:rPr>
        <w:t xml:space="preserve"> ГК РФ).</w:t>
      </w:r>
    </w:p>
    <w:p w:rsidR="008A36E3" w:rsidRDefault="00FB2DDF" w:rsidP="004C47F1">
      <w:pPr>
        <w:spacing w:after="0" w:line="240" w:lineRule="auto"/>
        <w:ind w:firstLine="709"/>
        <w:jc w:val="both"/>
        <w:rPr>
          <w:rFonts w:eastAsia="Times New Roman"/>
          <w:lang w:eastAsia="ru-RU"/>
        </w:rPr>
      </w:pPr>
      <w:r w:rsidRPr="00DB5B26">
        <w:rPr>
          <w:rFonts w:eastAsia="Times New Roman"/>
          <w:lang w:eastAsia="ru-RU"/>
        </w:rPr>
        <w:t xml:space="preserve">При наличии </w:t>
      </w:r>
      <w:r w:rsidR="00DE75A1" w:rsidRPr="00DB5B26">
        <w:rPr>
          <w:rFonts w:eastAsia="Times New Roman"/>
          <w:lang w:eastAsia="ru-RU"/>
        </w:rPr>
        <w:t xml:space="preserve">соответствующей записи об учете залога вещи в реестре уведомлений </w:t>
      </w:r>
      <w:r w:rsidR="00C52F25" w:rsidRPr="00DB5B26">
        <w:rPr>
          <w:rFonts w:eastAsia="Times New Roman"/>
          <w:lang w:eastAsia="ru-RU"/>
        </w:rPr>
        <w:t>предполагает</w:t>
      </w:r>
      <w:r w:rsidR="007700DE" w:rsidRPr="00DB5B26">
        <w:rPr>
          <w:rFonts w:eastAsia="Times New Roman"/>
          <w:lang w:eastAsia="ru-RU"/>
        </w:rPr>
        <w:t>ся</w:t>
      </w:r>
      <w:r w:rsidRPr="00DB5B26">
        <w:rPr>
          <w:rFonts w:eastAsia="Times New Roman"/>
          <w:lang w:eastAsia="ru-RU"/>
        </w:rPr>
        <w:t>, что третьи лица</w:t>
      </w:r>
      <w:r w:rsidR="007700DE" w:rsidRPr="00DB5B26">
        <w:rPr>
          <w:rFonts w:eastAsia="Times New Roman"/>
          <w:lang w:eastAsia="ru-RU"/>
        </w:rPr>
        <w:t xml:space="preserve"> </w:t>
      </w:r>
      <w:r w:rsidR="0038544A" w:rsidRPr="00DB5B26">
        <w:rPr>
          <w:rFonts w:eastAsia="Times New Roman"/>
          <w:lang w:eastAsia="ru-RU"/>
        </w:rPr>
        <w:t>осведомлены</w:t>
      </w:r>
      <w:r w:rsidRPr="00DB5B26">
        <w:rPr>
          <w:rFonts w:eastAsia="Times New Roman"/>
          <w:lang w:eastAsia="ru-RU"/>
        </w:rPr>
        <w:t xml:space="preserve"> </w:t>
      </w:r>
      <w:r w:rsidR="00DE75A1" w:rsidRPr="00DB5B26">
        <w:rPr>
          <w:rFonts w:eastAsia="Times New Roman"/>
          <w:lang w:eastAsia="ru-RU"/>
        </w:rPr>
        <w:t xml:space="preserve">о наличии обременения. </w:t>
      </w:r>
      <w:r w:rsidR="001D29A8">
        <w:rPr>
          <w:rFonts w:eastAsia="Times New Roman"/>
          <w:lang w:eastAsia="ru-RU"/>
        </w:rPr>
        <w:t xml:space="preserve">Они </w:t>
      </w:r>
      <w:r w:rsidR="001D29A8" w:rsidRPr="000D3131">
        <w:rPr>
          <w:iCs/>
          <w:lang w:eastAsia="ru-RU"/>
        </w:rPr>
        <w:t>должн</w:t>
      </w:r>
      <w:r w:rsidR="001D29A8">
        <w:rPr>
          <w:iCs/>
          <w:lang w:eastAsia="ru-RU"/>
        </w:rPr>
        <w:t>ы</w:t>
      </w:r>
      <w:r w:rsidR="001D29A8" w:rsidRPr="000D3131">
        <w:rPr>
          <w:iCs/>
          <w:lang w:eastAsia="ru-RU"/>
        </w:rPr>
        <w:t xml:space="preserve"> принять дополнительные меры, направленные на проверку юридической судьбы вещи и обеспеченного обязательства</w:t>
      </w:r>
      <w:r w:rsidR="001D29A8">
        <w:rPr>
          <w:iCs/>
          <w:lang w:eastAsia="ru-RU"/>
        </w:rPr>
        <w:t>.</w:t>
      </w:r>
    </w:p>
    <w:p w:rsidR="008A36E3" w:rsidRPr="00E86EC6" w:rsidRDefault="00E86EC6" w:rsidP="004C47F1">
      <w:pPr>
        <w:spacing w:after="0" w:line="240" w:lineRule="auto"/>
        <w:ind w:firstLine="709"/>
        <w:jc w:val="both"/>
        <w:rPr>
          <w:rFonts w:eastAsia="Times New Roman"/>
          <w:lang w:eastAsia="ru-RU"/>
        </w:rPr>
      </w:pPr>
      <w:r w:rsidRPr="008A328D">
        <w:rPr>
          <w:rFonts w:eastAsia="Times New Roman"/>
          <w:lang w:eastAsia="ru-RU"/>
        </w:rPr>
        <w:t>Независимо от момента возникновения залога</w:t>
      </w:r>
      <w:r w:rsidR="00281E7E">
        <w:rPr>
          <w:rFonts w:eastAsia="Times New Roman"/>
          <w:lang w:eastAsia="ru-RU"/>
        </w:rPr>
        <w:t xml:space="preserve"> </w:t>
      </w:r>
      <w:r w:rsidR="00281E7E" w:rsidRPr="000D3131">
        <w:rPr>
          <w:rFonts w:eastAsia="Times New Roman"/>
          <w:iCs/>
          <w:lang w:eastAsia="ru-RU"/>
        </w:rPr>
        <w:t>движимой вещи</w:t>
      </w:r>
      <w:r w:rsidRPr="008A328D">
        <w:rPr>
          <w:rFonts w:eastAsia="Times New Roman"/>
          <w:lang w:eastAsia="ru-RU"/>
        </w:rPr>
        <w:t>,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r>
        <w:rPr>
          <w:rFonts w:eastAsia="Times New Roman"/>
          <w:lang w:eastAsia="ru-RU"/>
        </w:rPr>
        <w:t xml:space="preserve"> (абзац второй пункта</w:t>
      </w:r>
      <w:r w:rsidR="0096446B">
        <w:rPr>
          <w:rFonts w:eastAsia="Times New Roman"/>
          <w:lang w:eastAsia="ru-RU"/>
        </w:rPr>
        <w:t> </w:t>
      </w:r>
      <w:r>
        <w:rPr>
          <w:rFonts w:eastAsia="Times New Roman"/>
          <w:lang w:eastAsia="ru-RU"/>
        </w:rPr>
        <w:t>1 стать</w:t>
      </w:r>
      <w:r w:rsidR="00F370EE">
        <w:rPr>
          <w:rFonts w:eastAsia="Times New Roman"/>
          <w:lang w:eastAsia="ru-RU"/>
        </w:rPr>
        <w:t>и</w:t>
      </w:r>
      <w:r w:rsidR="0096446B">
        <w:rPr>
          <w:rFonts w:eastAsia="Times New Roman"/>
          <w:lang w:eastAsia="ru-RU"/>
        </w:rPr>
        <w:t> </w:t>
      </w:r>
      <w:r>
        <w:rPr>
          <w:rFonts w:eastAsia="Times New Roman"/>
          <w:lang w:eastAsia="ru-RU"/>
        </w:rPr>
        <w:t>342</w:t>
      </w:r>
      <w:r w:rsidRPr="00904607">
        <w:rPr>
          <w:rFonts w:eastAsia="Times New Roman"/>
          <w:vertAlign w:val="superscript"/>
          <w:lang w:eastAsia="ru-RU"/>
        </w:rPr>
        <w:t>1</w:t>
      </w:r>
      <w:r>
        <w:rPr>
          <w:rFonts w:eastAsia="Times New Roman"/>
          <w:lang w:eastAsia="ru-RU"/>
        </w:rPr>
        <w:t xml:space="preserve"> ГК РФ).</w:t>
      </w:r>
      <w:r w:rsidR="000D3131">
        <w:rPr>
          <w:rFonts w:eastAsia="Times New Roman"/>
          <w:lang w:eastAsia="ru-RU"/>
        </w:rPr>
        <w:t xml:space="preserve"> </w:t>
      </w:r>
      <w:r w:rsidR="004736A7" w:rsidRPr="000D3131">
        <w:rPr>
          <w:rFonts w:eastAsia="Times New Roman"/>
          <w:iCs/>
          <w:lang w:eastAsia="ru-RU"/>
        </w:rPr>
        <w:t>В частности</w:t>
      </w:r>
      <w:r w:rsidR="00F370EE">
        <w:rPr>
          <w:rFonts w:eastAsia="Times New Roman"/>
          <w:lang w:eastAsia="ru-RU"/>
        </w:rPr>
        <w:t>,</w:t>
      </w:r>
      <w:r>
        <w:rPr>
          <w:rFonts w:eastAsia="Times New Roman"/>
          <w:b/>
          <w:i/>
          <w:lang w:eastAsia="ru-RU"/>
        </w:rPr>
        <w:t xml:space="preserve"> </w:t>
      </w:r>
      <w:r w:rsidR="004736A7" w:rsidRPr="004736A7">
        <w:rPr>
          <w:rFonts w:eastAsia="Times New Roman"/>
          <w:lang w:eastAsia="ru-RU"/>
        </w:rPr>
        <w:t xml:space="preserve">если в момент заключения договора залога </w:t>
      </w:r>
      <w:r>
        <w:rPr>
          <w:rFonts w:eastAsia="Times New Roman"/>
          <w:lang w:eastAsia="ru-RU"/>
        </w:rPr>
        <w:t>залогодержатель знал или должен был знать</w:t>
      </w:r>
      <w:r w:rsidR="004736A7" w:rsidRPr="004736A7">
        <w:rPr>
          <w:rFonts w:eastAsia="Times New Roman"/>
          <w:lang w:eastAsia="ru-RU"/>
        </w:rPr>
        <w:t>, что вещь находилась во владении иного залогодержателя, залогодержатель, в отношении которого зарегистрировано уведомление о залоге, не вправе требовать преимущественного удовлетворения перед залогодержателем, которому ранее передано владение.</w:t>
      </w:r>
    </w:p>
    <w:p w:rsidR="004E7897" w:rsidRPr="004E7897" w:rsidRDefault="00A61149" w:rsidP="004C47F1">
      <w:pPr>
        <w:autoSpaceDE w:val="0"/>
        <w:autoSpaceDN w:val="0"/>
        <w:adjustRightInd w:val="0"/>
        <w:spacing w:after="0" w:line="240" w:lineRule="auto"/>
        <w:ind w:firstLine="709"/>
        <w:jc w:val="both"/>
        <w:rPr>
          <w:bCs/>
        </w:rPr>
      </w:pPr>
      <w:r w:rsidRPr="00DB5B26">
        <w:rPr>
          <w:bCs/>
        </w:rPr>
        <w:t xml:space="preserve">В отсутствие записи о залоге в реестре уведомлений или при непередаче владения залогодержатель вправе представлять любые доказательства в подтверждение того, что </w:t>
      </w:r>
      <w:r w:rsidR="00213287">
        <w:rPr>
          <w:bCs/>
        </w:rPr>
        <w:t>третье лицо</w:t>
      </w:r>
      <w:r w:rsidRPr="00DB5B26">
        <w:rPr>
          <w:bCs/>
        </w:rPr>
        <w:t xml:space="preserve"> знал</w:t>
      </w:r>
      <w:r w:rsidR="00213287">
        <w:rPr>
          <w:bCs/>
        </w:rPr>
        <w:t>о</w:t>
      </w:r>
      <w:r w:rsidRPr="00DB5B26">
        <w:rPr>
          <w:bCs/>
        </w:rPr>
        <w:t xml:space="preserve"> или долж</w:t>
      </w:r>
      <w:r w:rsidR="00213287">
        <w:rPr>
          <w:bCs/>
        </w:rPr>
        <w:t>но</w:t>
      </w:r>
      <w:r w:rsidRPr="00DB5B26">
        <w:rPr>
          <w:bCs/>
        </w:rPr>
        <w:t xml:space="preserve"> был</w:t>
      </w:r>
      <w:r w:rsidR="00213287">
        <w:rPr>
          <w:bCs/>
        </w:rPr>
        <w:t>о</w:t>
      </w:r>
      <w:r w:rsidRPr="00DB5B26">
        <w:rPr>
          <w:bCs/>
        </w:rPr>
        <w:t xml:space="preserve"> знать о существовании залога, в том числе связанные с обстоятельствами приобретения</w:t>
      </w:r>
      <w:r w:rsidR="00224DF1" w:rsidRPr="00DB5B26">
        <w:rPr>
          <w:bCs/>
        </w:rPr>
        <w:t xml:space="preserve"> вещи</w:t>
      </w:r>
      <w:r w:rsidRPr="00DB5B26">
        <w:rPr>
          <w:bCs/>
        </w:rPr>
        <w:t xml:space="preserve">, взаимоотношениями приобретателя с продавцом, </w:t>
      </w:r>
      <w:r w:rsidR="005B1C60" w:rsidRPr="00DB5B26">
        <w:rPr>
          <w:bCs/>
        </w:rPr>
        <w:t>моментом и действительностью</w:t>
      </w:r>
      <w:r w:rsidRPr="00DB5B26">
        <w:rPr>
          <w:bCs/>
        </w:rPr>
        <w:t xml:space="preserve"> перехода права собственности (а</w:t>
      </w:r>
      <w:r w:rsidR="001A0C56" w:rsidRPr="00DB5B26">
        <w:rPr>
          <w:bCs/>
        </w:rPr>
        <w:t>бзац третий пункта 4 статьи 339</w:t>
      </w:r>
      <w:r w:rsidRPr="00DB5B26">
        <w:rPr>
          <w:bCs/>
          <w:vertAlign w:val="superscript"/>
        </w:rPr>
        <w:t>1</w:t>
      </w:r>
      <w:r w:rsidRPr="00DB5B26">
        <w:rPr>
          <w:bCs/>
        </w:rPr>
        <w:t xml:space="preserve"> ГК РФ).</w:t>
      </w:r>
    </w:p>
    <w:p w:rsidR="004252C3" w:rsidRPr="004252C3" w:rsidRDefault="004252C3" w:rsidP="00630E02">
      <w:pPr>
        <w:pStyle w:val="af4"/>
        <w:numPr>
          <w:ilvl w:val="0"/>
          <w:numId w:val="17"/>
        </w:numPr>
        <w:tabs>
          <w:tab w:val="left" w:pos="1276"/>
        </w:tabs>
        <w:autoSpaceDE w:val="0"/>
        <w:autoSpaceDN w:val="0"/>
        <w:adjustRightInd w:val="0"/>
        <w:spacing w:after="0" w:line="240" w:lineRule="auto"/>
        <w:ind w:left="0" w:firstLine="709"/>
        <w:jc w:val="both"/>
        <w:rPr>
          <w:bCs/>
        </w:rPr>
      </w:pPr>
      <w:r>
        <w:rPr>
          <w:bCs/>
        </w:rPr>
        <w:t>Если</w:t>
      </w:r>
      <w:r w:rsidRPr="004252C3">
        <w:rPr>
          <w:bCs/>
        </w:rPr>
        <w:t xml:space="preserve"> залоговые отношения прекращены,</w:t>
      </w:r>
      <w:r w:rsidR="00E86EC6">
        <w:rPr>
          <w:bCs/>
        </w:rPr>
        <w:t xml:space="preserve"> </w:t>
      </w:r>
      <w:r w:rsidR="00F370EE">
        <w:rPr>
          <w:bCs/>
          <w:iCs/>
        </w:rPr>
        <w:t>в том числе в</w:t>
      </w:r>
      <w:r w:rsidR="00E86EC6" w:rsidRPr="000D3131">
        <w:rPr>
          <w:bCs/>
          <w:iCs/>
        </w:rPr>
        <w:t>виду истечения срока, предусмотренного пунктом 6 статьи 367 ГК РФ</w:t>
      </w:r>
      <w:r w:rsidR="00E86EC6" w:rsidRPr="00F370EE">
        <w:rPr>
          <w:bCs/>
        </w:rPr>
        <w:t>,</w:t>
      </w:r>
      <w:r w:rsidRPr="004252C3">
        <w:rPr>
          <w:bCs/>
        </w:rPr>
        <w:t xml:space="preserve"> однако залогодержатель уклоняется от совершения действий, направленных на </w:t>
      </w:r>
      <w:r w:rsidRPr="004252C3">
        <w:rPr>
          <w:bCs/>
        </w:rPr>
        <w:lastRenderedPageBreak/>
        <w:t xml:space="preserve">погашение записи о наличии залога в ЕГРН или в реестре уведомлений, должник или залогодатель, являющийся третьим лицом, вправе оспаривать зарегистрированное обременение путем предъявления </w:t>
      </w:r>
      <w:r w:rsidR="00281E7E">
        <w:rPr>
          <w:bCs/>
        </w:rPr>
        <w:t>к залогодержателю</w:t>
      </w:r>
      <w:r w:rsidR="00281E7E" w:rsidRPr="004252C3">
        <w:rPr>
          <w:bCs/>
        </w:rPr>
        <w:t xml:space="preserve"> </w:t>
      </w:r>
      <w:r w:rsidRPr="004252C3">
        <w:rPr>
          <w:bCs/>
        </w:rPr>
        <w:t>иска</w:t>
      </w:r>
      <w:r w:rsidR="001A6E2B">
        <w:rPr>
          <w:bCs/>
        </w:rPr>
        <w:t xml:space="preserve"> </w:t>
      </w:r>
      <w:r w:rsidRPr="004252C3">
        <w:rPr>
          <w:bCs/>
        </w:rPr>
        <w:t xml:space="preserve">о признании залога </w:t>
      </w:r>
      <w:r w:rsidR="00311585">
        <w:rPr>
          <w:bCs/>
        </w:rPr>
        <w:t xml:space="preserve">прекращенным </w:t>
      </w:r>
      <w:r w:rsidR="000F170D">
        <w:rPr>
          <w:bCs/>
        </w:rPr>
        <w:t>(абзац второй пункта 2 статьи</w:t>
      </w:r>
      <w:r w:rsidR="0096446B">
        <w:rPr>
          <w:bCs/>
        </w:rPr>
        <w:t> </w:t>
      </w:r>
      <w:r w:rsidR="000F170D">
        <w:rPr>
          <w:bCs/>
        </w:rPr>
        <w:t>352 ГК</w:t>
      </w:r>
      <w:r w:rsidR="0096446B">
        <w:t> </w:t>
      </w:r>
      <w:r w:rsidR="000F170D">
        <w:rPr>
          <w:bCs/>
        </w:rPr>
        <w:t>РФ)</w:t>
      </w:r>
      <w:r w:rsidRPr="004252C3">
        <w:rPr>
          <w:bCs/>
        </w:rPr>
        <w:t>. Залогодержатель обязан возместить залогодателю причиненные таким уклонением убытки (статьи 12, 393 ГК РФ, статья 103</w:t>
      </w:r>
      <w:r w:rsidR="004736A7" w:rsidRPr="004736A7">
        <w:rPr>
          <w:bCs/>
          <w:vertAlign w:val="superscript"/>
        </w:rPr>
        <w:t>3</w:t>
      </w:r>
      <w:r w:rsidRPr="004252C3">
        <w:rPr>
          <w:bCs/>
        </w:rPr>
        <w:t xml:space="preserve"> Основ законодательства Российской Федерации о нотариате от 11 февраля 1993</w:t>
      </w:r>
      <w:r w:rsidR="0096446B">
        <w:rPr>
          <w:bCs/>
        </w:rPr>
        <w:t> </w:t>
      </w:r>
      <w:r w:rsidRPr="004252C3">
        <w:rPr>
          <w:bCs/>
        </w:rPr>
        <w:t>года № 4462-</w:t>
      </w:r>
      <w:r w:rsidR="00F370EE">
        <w:rPr>
          <w:bCs/>
          <w:lang w:val="en-US"/>
        </w:rPr>
        <w:t>I</w:t>
      </w:r>
      <w:r w:rsidRPr="004252C3">
        <w:rPr>
          <w:bCs/>
        </w:rPr>
        <w:t>).</w:t>
      </w:r>
    </w:p>
    <w:p w:rsidR="009D6EBF" w:rsidRDefault="001A6E2B" w:rsidP="00630E02">
      <w:pPr>
        <w:pStyle w:val="af4"/>
        <w:numPr>
          <w:ilvl w:val="0"/>
          <w:numId w:val="17"/>
        </w:numPr>
        <w:tabs>
          <w:tab w:val="left" w:pos="1276"/>
        </w:tabs>
        <w:autoSpaceDE w:val="0"/>
        <w:autoSpaceDN w:val="0"/>
        <w:adjustRightInd w:val="0"/>
        <w:spacing w:after="0" w:line="240" w:lineRule="auto"/>
        <w:ind w:left="0" w:firstLine="709"/>
        <w:jc w:val="both"/>
        <w:rPr>
          <w:bCs/>
        </w:rPr>
      </w:pPr>
      <w:r>
        <w:rPr>
          <w:bCs/>
        </w:rPr>
        <w:t xml:space="preserve"> </w:t>
      </w:r>
      <w:r w:rsidRPr="00701D93">
        <w:rPr>
          <w:bCs/>
        </w:rPr>
        <w:t>В случае истечения срока исковой давности</w:t>
      </w:r>
      <w:r>
        <w:rPr>
          <w:bCs/>
        </w:rPr>
        <w:t xml:space="preserve"> по требованию об</w:t>
      </w:r>
      <w:r w:rsidR="00B2043C">
        <w:rPr>
          <w:bCs/>
        </w:rPr>
        <w:t xml:space="preserve"> обращении взыскания на предмет</w:t>
      </w:r>
      <w:r>
        <w:rPr>
          <w:bCs/>
        </w:rPr>
        <w:t xml:space="preserve"> залога</w:t>
      </w:r>
      <w:r w:rsidRPr="00701D93">
        <w:rPr>
          <w:bCs/>
        </w:rPr>
        <w:t xml:space="preserve">, вследствие чего принудительное обращение взыскания на </w:t>
      </w:r>
      <w:r>
        <w:rPr>
          <w:bCs/>
        </w:rPr>
        <w:t>предмет залога</w:t>
      </w:r>
      <w:r w:rsidRPr="00701D93">
        <w:rPr>
          <w:bCs/>
        </w:rPr>
        <w:t xml:space="preserve"> стало невозможным, залогодатель вправе потребовать от залогодержателя совершения действий, направленных на </w:t>
      </w:r>
      <w:r>
        <w:rPr>
          <w:bCs/>
        </w:rPr>
        <w:t>исключение сведений из</w:t>
      </w:r>
      <w:r w:rsidRPr="00701D93">
        <w:rPr>
          <w:bCs/>
        </w:rPr>
        <w:t xml:space="preserve"> </w:t>
      </w:r>
      <w:r>
        <w:rPr>
          <w:bCs/>
        </w:rPr>
        <w:t>ЕГРН или реестра уведомлений</w:t>
      </w:r>
      <w:r w:rsidR="00D146E5">
        <w:rPr>
          <w:bCs/>
        </w:rPr>
        <w:t>, а также возврата предмета залога, если он находится у залогодержателя</w:t>
      </w:r>
      <w:r w:rsidRPr="00701D93">
        <w:rPr>
          <w:bCs/>
        </w:rPr>
        <w:t xml:space="preserve">. Если залогодержатель не удовлетворит это требование в добровольном порядке, </w:t>
      </w:r>
      <w:r>
        <w:rPr>
          <w:bCs/>
        </w:rPr>
        <w:t>з</w:t>
      </w:r>
      <w:r w:rsidRPr="004252C3">
        <w:rPr>
          <w:bCs/>
        </w:rPr>
        <w:t xml:space="preserve">алогодатель </w:t>
      </w:r>
      <w:r w:rsidR="004252C3" w:rsidRPr="004252C3">
        <w:rPr>
          <w:bCs/>
        </w:rPr>
        <w:t xml:space="preserve">вправе предъявить иск к залогодержателю о </w:t>
      </w:r>
      <w:r>
        <w:rPr>
          <w:bCs/>
        </w:rPr>
        <w:t xml:space="preserve">погашении записи о зарегистрированном </w:t>
      </w:r>
      <w:r w:rsidRPr="004252C3">
        <w:rPr>
          <w:bCs/>
        </w:rPr>
        <w:t>залог</w:t>
      </w:r>
      <w:r>
        <w:rPr>
          <w:bCs/>
        </w:rPr>
        <w:t>е</w:t>
      </w:r>
      <w:r w:rsidR="00D146E5">
        <w:rPr>
          <w:bCs/>
        </w:rPr>
        <w:t>, возврате вещи (статья 6, пункт 2 статьи</w:t>
      </w:r>
      <w:r w:rsidR="0096446B">
        <w:rPr>
          <w:bCs/>
        </w:rPr>
        <w:t> </w:t>
      </w:r>
      <w:r w:rsidR="00D146E5">
        <w:rPr>
          <w:bCs/>
        </w:rPr>
        <w:t>352 ГК</w:t>
      </w:r>
      <w:r w:rsidR="0096446B">
        <w:rPr>
          <w:bCs/>
        </w:rPr>
        <w:t> </w:t>
      </w:r>
      <w:r w:rsidR="00D146E5">
        <w:rPr>
          <w:bCs/>
        </w:rPr>
        <w:t>РФ)</w:t>
      </w:r>
      <w:r w:rsidR="004252C3" w:rsidRPr="004252C3">
        <w:rPr>
          <w:bCs/>
        </w:rPr>
        <w:t>. По заявлению залогодержателя суд вправе в таком случае отказать</w:t>
      </w:r>
      <w:r>
        <w:rPr>
          <w:bCs/>
        </w:rPr>
        <w:t xml:space="preserve"> в</w:t>
      </w:r>
      <w:r w:rsidR="004252C3" w:rsidRPr="004252C3">
        <w:rPr>
          <w:bCs/>
        </w:rPr>
        <w:t xml:space="preserve"> </w:t>
      </w:r>
      <w:r>
        <w:rPr>
          <w:bCs/>
        </w:rPr>
        <w:t>иске</w:t>
      </w:r>
      <w:r w:rsidR="004252C3" w:rsidRPr="004252C3">
        <w:rPr>
          <w:bCs/>
        </w:rPr>
        <w:t xml:space="preserve"> при наличии предусмотренных статьей 205 ГК РФ оснований для восстановления срока исковой давности.</w:t>
      </w:r>
    </w:p>
    <w:p w:rsidR="004262C1" w:rsidRDefault="00C76223" w:rsidP="004C47F1">
      <w:pPr>
        <w:pStyle w:val="af4"/>
        <w:autoSpaceDE w:val="0"/>
        <w:autoSpaceDN w:val="0"/>
        <w:adjustRightInd w:val="0"/>
        <w:spacing w:after="0" w:line="240" w:lineRule="auto"/>
        <w:ind w:left="0" w:firstLine="709"/>
        <w:jc w:val="both"/>
        <w:rPr>
          <w:bCs/>
        </w:rPr>
      </w:pPr>
      <w:r>
        <w:rPr>
          <w:bCs/>
        </w:rPr>
        <w:t xml:space="preserve">Приведенные разъяснения применимы и в случае </w:t>
      </w:r>
      <w:r w:rsidR="00311585">
        <w:rPr>
          <w:bCs/>
        </w:rPr>
        <w:t>пропуск</w:t>
      </w:r>
      <w:r>
        <w:rPr>
          <w:bCs/>
        </w:rPr>
        <w:t>а</w:t>
      </w:r>
      <w:r w:rsidR="00311585">
        <w:rPr>
          <w:bCs/>
        </w:rPr>
        <w:t xml:space="preserve"> </w:t>
      </w:r>
      <w:r w:rsidR="007A3F41">
        <w:rPr>
          <w:bCs/>
        </w:rPr>
        <w:t>залогодержателем срока для предъявления к исполнению исполнительного листа об обращении взыскания на заложенное имущество.</w:t>
      </w:r>
    </w:p>
    <w:p w:rsidR="005617CE" w:rsidRDefault="005617CE" w:rsidP="0096446B">
      <w:pPr>
        <w:autoSpaceDE w:val="0"/>
        <w:autoSpaceDN w:val="0"/>
        <w:adjustRightInd w:val="0"/>
        <w:spacing w:after="0" w:line="240" w:lineRule="auto"/>
        <w:jc w:val="both"/>
        <w:rPr>
          <w:rFonts w:eastAsia="Times New Roman"/>
          <w:lang w:eastAsia="ru-RU"/>
        </w:rPr>
      </w:pPr>
    </w:p>
    <w:p w:rsidR="005617CE" w:rsidRPr="00DB5B26" w:rsidRDefault="005617CE" w:rsidP="0096446B">
      <w:pPr>
        <w:pStyle w:val="-11"/>
        <w:autoSpaceDE w:val="0"/>
        <w:autoSpaceDN w:val="0"/>
        <w:adjustRightInd w:val="0"/>
        <w:spacing w:after="0" w:line="240" w:lineRule="auto"/>
        <w:ind w:left="0"/>
        <w:jc w:val="center"/>
        <w:rPr>
          <w:rFonts w:ascii="Times New Roman" w:hAnsi="Times New Roman"/>
          <w:b/>
          <w:i/>
          <w:sz w:val="28"/>
          <w:szCs w:val="28"/>
          <w:lang w:eastAsia="ru-RU"/>
        </w:rPr>
      </w:pPr>
      <w:r w:rsidRPr="00DB5B26">
        <w:rPr>
          <w:rFonts w:ascii="Times New Roman" w:hAnsi="Times New Roman"/>
          <w:b/>
          <w:i/>
          <w:sz w:val="28"/>
          <w:szCs w:val="28"/>
          <w:lang w:eastAsia="ru-RU"/>
        </w:rPr>
        <w:t>Предмет залога</w:t>
      </w:r>
    </w:p>
    <w:p w:rsidR="005617CE" w:rsidRPr="00DB5B26" w:rsidRDefault="005617CE" w:rsidP="0096446B">
      <w:pPr>
        <w:autoSpaceDE w:val="0"/>
        <w:autoSpaceDN w:val="0"/>
        <w:adjustRightInd w:val="0"/>
        <w:spacing w:after="0" w:line="240" w:lineRule="auto"/>
        <w:jc w:val="both"/>
        <w:rPr>
          <w:color w:val="000000"/>
        </w:rPr>
      </w:pPr>
    </w:p>
    <w:p w:rsidR="00DF1AE1" w:rsidRDefault="005617CE" w:rsidP="008C0F27">
      <w:pPr>
        <w:pStyle w:val="af4"/>
        <w:numPr>
          <w:ilvl w:val="0"/>
          <w:numId w:val="17"/>
        </w:numPr>
        <w:tabs>
          <w:tab w:val="left" w:pos="1276"/>
        </w:tabs>
        <w:autoSpaceDE w:val="0"/>
        <w:autoSpaceDN w:val="0"/>
        <w:adjustRightInd w:val="0"/>
        <w:spacing w:after="0" w:line="240" w:lineRule="auto"/>
        <w:ind w:left="0" w:firstLine="709"/>
        <w:jc w:val="both"/>
      </w:pPr>
      <w:r w:rsidRPr="00DB5B26">
        <w:t xml:space="preserve">В залог могут быть переданы как </w:t>
      </w:r>
      <w:r w:rsidR="005E12BC" w:rsidRPr="00DB5B26">
        <w:t xml:space="preserve">конкретная вещь, так и определенное количество вещей </w:t>
      </w:r>
      <w:r w:rsidRPr="00DB5B26">
        <w:t xml:space="preserve">при условии, что в договоре содержатся сведения, позволяющие их </w:t>
      </w:r>
      <w:r w:rsidR="00D20203" w:rsidRPr="00DB5B26">
        <w:t xml:space="preserve">однозначно </w:t>
      </w:r>
      <w:r w:rsidRPr="00DB5B26">
        <w:t>идентифицировать</w:t>
      </w:r>
      <w:r w:rsidR="002F5764" w:rsidRPr="00DB5B26">
        <w:t xml:space="preserve"> (пункт</w:t>
      </w:r>
      <w:r w:rsidR="00670D46">
        <w:t>  </w:t>
      </w:r>
      <w:r w:rsidR="002F5764" w:rsidRPr="00DB5B26">
        <w:t>1 статьи</w:t>
      </w:r>
      <w:r w:rsidR="0096446B">
        <w:t> </w:t>
      </w:r>
      <w:r w:rsidR="002F5764" w:rsidRPr="00DB5B26">
        <w:t>336</w:t>
      </w:r>
      <w:r w:rsidR="00CE3D9B" w:rsidRPr="00DB5B26">
        <w:t xml:space="preserve"> ГК РФ</w:t>
      </w:r>
      <w:r w:rsidR="002F5764" w:rsidRPr="00DB5B26">
        <w:t>)</w:t>
      </w:r>
      <w:r w:rsidRPr="00DB5B26">
        <w:t>.</w:t>
      </w:r>
    </w:p>
    <w:p w:rsidR="0005388A" w:rsidRPr="00DB5B26" w:rsidRDefault="008616FA" w:rsidP="008C0F27">
      <w:pPr>
        <w:pStyle w:val="-11"/>
        <w:tabs>
          <w:tab w:val="left" w:pos="1276"/>
        </w:tabs>
        <w:spacing w:after="0" w:line="240" w:lineRule="auto"/>
        <w:ind w:left="0" w:firstLine="709"/>
        <w:jc w:val="both"/>
        <w:rPr>
          <w:rFonts w:ascii="Times New Roman" w:hAnsi="Times New Roman"/>
          <w:sz w:val="28"/>
          <w:szCs w:val="28"/>
        </w:rPr>
      </w:pPr>
      <w:r w:rsidRPr="00F04387">
        <w:rPr>
          <w:rFonts w:ascii="Times New Roman" w:hAnsi="Times New Roman"/>
          <w:sz w:val="28"/>
          <w:szCs w:val="28"/>
        </w:rPr>
        <w:t>При этом в</w:t>
      </w:r>
      <w:r>
        <w:rPr>
          <w:rFonts w:ascii="Times New Roman" w:hAnsi="Times New Roman"/>
          <w:sz w:val="28"/>
          <w:szCs w:val="28"/>
        </w:rPr>
        <w:t xml:space="preserve"> </w:t>
      </w:r>
      <w:r w:rsidR="0005388A" w:rsidRPr="00DB5B26">
        <w:rPr>
          <w:rFonts w:ascii="Times New Roman" w:hAnsi="Times New Roman"/>
          <w:sz w:val="28"/>
          <w:szCs w:val="28"/>
        </w:rPr>
        <w:t xml:space="preserve">отношении вещи, которую залогодатель </w:t>
      </w:r>
      <w:r w:rsidR="008A36E3">
        <w:rPr>
          <w:rFonts w:ascii="Times New Roman" w:hAnsi="Times New Roman"/>
          <w:sz w:val="28"/>
          <w:szCs w:val="28"/>
        </w:rPr>
        <w:t xml:space="preserve">создаст или </w:t>
      </w:r>
      <w:r w:rsidR="0005388A" w:rsidRPr="00DB5B26">
        <w:rPr>
          <w:rFonts w:ascii="Times New Roman" w:hAnsi="Times New Roman"/>
          <w:sz w:val="28"/>
          <w:szCs w:val="28"/>
        </w:rPr>
        <w:t>приобретет в будущем, описание предмета залога в договоре может быть осуществлено путем указания сведений, позволяющих установить подлежащ</w:t>
      </w:r>
      <w:r w:rsidR="00F5709A" w:rsidRPr="00DB5B26">
        <w:rPr>
          <w:rFonts w:ascii="Times New Roman" w:hAnsi="Times New Roman"/>
          <w:sz w:val="28"/>
          <w:szCs w:val="28"/>
        </w:rPr>
        <w:t>ую</w:t>
      </w:r>
      <w:r w:rsidR="0005388A" w:rsidRPr="00DB5B26">
        <w:rPr>
          <w:rFonts w:ascii="Times New Roman" w:hAnsi="Times New Roman"/>
          <w:sz w:val="28"/>
          <w:szCs w:val="28"/>
        </w:rPr>
        <w:t xml:space="preserve"> передаче в залог </w:t>
      </w:r>
      <w:r w:rsidR="00F5709A" w:rsidRPr="00DB5B26">
        <w:rPr>
          <w:rFonts w:ascii="Times New Roman" w:hAnsi="Times New Roman"/>
          <w:sz w:val="28"/>
          <w:szCs w:val="28"/>
        </w:rPr>
        <w:t>вещь</w:t>
      </w:r>
      <w:r w:rsidR="0005388A" w:rsidRPr="00DB5B26">
        <w:rPr>
          <w:rFonts w:ascii="Times New Roman" w:hAnsi="Times New Roman"/>
          <w:sz w:val="28"/>
          <w:szCs w:val="28"/>
        </w:rPr>
        <w:t xml:space="preserve"> на момент заключения договора (например, ориентировочная мощность создаваемого оборудования, иные характеристики, свойства, </w:t>
      </w:r>
      <w:r w:rsidR="00224DF1" w:rsidRPr="00DB5B26">
        <w:rPr>
          <w:rFonts w:ascii="Times New Roman" w:hAnsi="Times New Roman"/>
          <w:sz w:val="28"/>
          <w:szCs w:val="28"/>
        </w:rPr>
        <w:t xml:space="preserve">описываемые, </w:t>
      </w:r>
      <w:r w:rsidR="0005388A" w:rsidRPr="00DB5B26">
        <w:rPr>
          <w:rFonts w:ascii="Times New Roman" w:hAnsi="Times New Roman"/>
          <w:sz w:val="28"/>
          <w:szCs w:val="28"/>
        </w:rPr>
        <w:t>в частности, п</w:t>
      </w:r>
      <w:r w:rsidR="00224DF1" w:rsidRPr="00DB5B26">
        <w:rPr>
          <w:rFonts w:ascii="Times New Roman" w:hAnsi="Times New Roman"/>
          <w:sz w:val="28"/>
          <w:szCs w:val="28"/>
        </w:rPr>
        <w:t>осредством</w:t>
      </w:r>
      <w:r w:rsidR="0005388A" w:rsidRPr="00DB5B26">
        <w:rPr>
          <w:rFonts w:ascii="Times New Roman" w:hAnsi="Times New Roman"/>
          <w:sz w:val="28"/>
          <w:szCs w:val="28"/>
        </w:rPr>
        <w:t xml:space="preserve"> отсылки к </w:t>
      </w:r>
      <w:r w:rsidR="00213287">
        <w:rPr>
          <w:rFonts w:ascii="Times New Roman" w:hAnsi="Times New Roman"/>
          <w:sz w:val="28"/>
          <w:szCs w:val="28"/>
        </w:rPr>
        <w:t>договору о приобретении закладываемой вещи</w:t>
      </w:r>
      <w:r w:rsidR="0005388A" w:rsidRPr="00DB5B26">
        <w:rPr>
          <w:rFonts w:ascii="Times New Roman" w:hAnsi="Times New Roman"/>
          <w:sz w:val="28"/>
          <w:szCs w:val="28"/>
        </w:rPr>
        <w:t xml:space="preserve">), и окончательно идентифицировать </w:t>
      </w:r>
      <w:r w:rsidR="00F5709A" w:rsidRPr="00DB5B26">
        <w:rPr>
          <w:rFonts w:ascii="Times New Roman" w:hAnsi="Times New Roman"/>
          <w:sz w:val="28"/>
          <w:szCs w:val="28"/>
        </w:rPr>
        <w:t>ее</w:t>
      </w:r>
      <w:r w:rsidR="0005388A" w:rsidRPr="00DB5B26">
        <w:rPr>
          <w:rFonts w:ascii="Times New Roman" w:hAnsi="Times New Roman"/>
          <w:sz w:val="28"/>
          <w:szCs w:val="28"/>
        </w:rPr>
        <w:t xml:space="preserve"> на момент возникновения у залогодателя прав на соответствующую вещь (пункт 2 статьи 341 ГК РФ). </w:t>
      </w:r>
      <w:r w:rsidR="004D2D9C">
        <w:rPr>
          <w:rFonts w:ascii="Times New Roman" w:hAnsi="Times New Roman"/>
          <w:sz w:val="28"/>
          <w:szCs w:val="28"/>
        </w:rPr>
        <w:t>Заключени</w:t>
      </w:r>
      <w:r w:rsidR="00F370EE">
        <w:rPr>
          <w:rFonts w:ascii="Times New Roman" w:hAnsi="Times New Roman"/>
          <w:sz w:val="28"/>
          <w:szCs w:val="28"/>
        </w:rPr>
        <w:t>я</w:t>
      </w:r>
      <w:r w:rsidR="004D2D9C">
        <w:rPr>
          <w:rFonts w:ascii="Times New Roman" w:hAnsi="Times New Roman"/>
          <w:sz w:val="28"/>
          <w:szCs w:val="28"/>
        </w:rPr>
        <w:t xml:space="preserve"> отдельного дополнительного соглашения для </w:t>
      </w:r>
      <w:r w:rsidR="00F66982">
        <w:rPr>
          <w:rFonts w:ascii="Times New Roman" w:hAnsi="Times New Roman"/>
          <w:sz w:val="28"/>
          <w:szCs w:val="28"/>
        </w:rPr>
        <w:t xml:space="preserve">последующей </w:t>
      </w:r>
      <w:r w:rsidR="004D2D9C">
        <w:rPr>
          <w:rFonts w:ascii="Times New Roman" w:hAnsi="Times New Roman"/>
          <w:sz w:val="28"/>
          <w:szCs w:val="28"/>
        </w:rPr>
        <w:t>идентификации вещи не требуется.</w:t>
      </w:r>
    </w:p>
    <w:p w:rsidR="009D6EBF" w:rsidRDefault="00A71924" w:rsidP="008C0F27">
      <w:pPr>
        <w:pStyle w:val="af4"/>
        <w:numPr>
          <w:ilvl w:val="0"/>
          <w:numId w:val="17"/>
        </w:numPr>
        <w:tabs>
          <w:tab w:val="left" w:pos="1276"/>
        </w:tabs>
        <w:autoSpaceDE w:val="0"/>
        <w:autoSpaceDN w:val="0"/>
        <w:adjustRightInd w:val="0"/>
        <w:spacing w:after="0" w:line="240" w:lineRule="auto"/>
        <w:ind w:left="0" w:firstLine="709"/>
        <w:jc w:val="both"/>
      </w:pPr>
      <w:r>
        <w:t>В</w:t>
      </w:r>
      <w:r w:rsidRPr="00DB5B26">
        <w:t xml:space="preserve"> договор</w:t>
      </w:r>
      <w:r>
        <w:t>е</w:t>
      </w:r>
      <w:r w:rsidRPr="00DB5B26">
        <w:t xml:space="preserve"> </w:t>
      </w:r>
      <w:r w:rsidR="005617CE" w:rsidRPr="00DB5B26">
        <w:t xml:space="preserve">залога, залогодателем по которому является лицо, осуществляющее предпринимательскую деятельность, </w:t>
      </w:r>
      <w:r w:rsidR="00B346F9" w:rsidRPr="00DB5B26">
        <w:t xml:space="preserve">предмет залога </w:t>
      </w:r>
      <w:r w:rsidR="005617CE" w:rsidRPr="00DB5B26">
        <w:t xml:space="preserve">может быть определен любым способом, позволяющим </w:t>
      </w:r>
      <w:r w:rsidR="00F968FD" w:rsidRPr="00DB5B26">
        <w:t>е</w:t>
      </w:r>
      <w:r w:rsidR="00B346F9" w:rsidRPr="00DB5B26">
        <w:t>го</w:t>
      </w:r>
      <w:r w:rsidR="00F968FD" w:rsidRPr="00DB5B26">
        <w:t xml:space="preserve"> </w:t>
      </w:r>
      <w:r w:rsidR="005617CE" w:rsidRPr="00567767">
        <w:rPr>
          <w:iCs/>
        </w:rPr>
        <w:t>идентифицировать</w:t>
      </w:r>
      <w:r w:rsidR="005617CE" w:rsidRPr="00DB5B26">
        <w:t xml:space="preserve"> на момент обращения взыскания, в том числе путем указания на залог все</w:t>
      </w:r>
      <w:r w:rsidR="00FA7191" w:rsidRPr="00DB5B26">
        <w:t>го</w:t>
      </w:r>
      <w:r w:rsidR="005617CE" w:rsidRPr="00DB5B26">
        <w:t xml:space="preserve"> </w:t>
      </w:r>
      <w:r w:rsidR="00FA7191" w:rsidRPr="00DB5B26">
        <w:t xml:space="preserve">имущества </w:t>
      </w:r>
      <w:r w:rsidR="005617CE" w:rsidRPr="00DB5B26">
        <w:t>залогодателя</w:t>
      </w:r>
      <w:r w:rsidR="00FA7191" w:rsidRPr="00DB5B26">
        <w:t xml:space="preserve"> или определенной части его имущества </w:t>
      </w:r>
      <w:r w:rsidR="005617CE" w:rsidRPr="00DB5B26">
        <w:t xml:space="preserve">либо на </w:t>
      </w:r>
      <w:r w:rsidR="005617CE" w:rsidRPr="00DB5B26">
        <w:lastRenderedPageBreak/>
        <w:t xml:space="preserve">залог </w:t>
      </w:r>
      <w:r w:rsidR="00FA7191" w:rsidRPr="00DB5B26">
        <w:t xml:space="preserve">имущества </w:t>
      </w:r>
      <w:r w:rsidR="005617CE" w:rsidRPr="00DB5B26">
        <w:t>определенн</w:t>
      </w:r>
      <w:r w:rsidR="006A532F" w:rsidRPr="00DB5B26">
        <w:t>ого</w:t>
      </w:r>
      <w:r w:rsidR="005617CE" w:rsidRPr="00DB5B26">
        <w:t xml:space="preserve"> рода или вида (абзац второй пункта</w:t>
      </w:r>
      <w:r w:rsidR="004C47F1">
        <w:t> </w:t>
      </w:r>
      <w:r w:rsidR="005617CE" w:rsidRPr="00DB5B26">
        <w:t>2 статьи</w:t>
      </w:r>
      <w:r w:rsidR="004C47F1">
        <w:t> </w:t>
      </w:r>
      <w:r w:rsidR="005617CE" w:rsidRPr="00DB5B26">
        <w:t xml:space="preserve">339 ГК РФ). </w:t>
      </w:r>
      <w:r w:rsidR="00F76E8B" w:rsidRPr="00DB5B26">
        <w:t xml:space="preserve">Например, </w:t>
      </w:r>
      <w:r w:rsidR="008F4F5D" w:rsidRPr="00DB5B26">
        <w:t xml:space="preserve">предмет залога </w:t>
      </w:r>
      <w:r w:rsidR="0055774E" w:rsidRPr="00DB5B26">
        <w:t xml:space="preserve">может быть согласован </w:t>
      </w:r>
      <w:r w:rsidR="008F4F5D" w:rsidRPr="00DB5B26">
        <w:t>п</w:t>
      </w:r>
      <w:r w:rsidR="007F6C9A" w:rsidRPr="00DB5B26">
        <w:t>осредством</w:t>
      </w:r>
      <w:r w:rsidR="008F4F5D" w:rsidRPr="00DB5B26">
        <w:t xml:space="preserve"> </w:t>
      </w:r>
      <w:r w:rsidR="00890C5F" w:rsidRPr="00DB5B26">
        <w:t xml:space="preserve">включения в договор условия о передаче в залог </w:t>
      </w:r>
      <w:r w:rsidR="0055774E" w:rsidRPr="00DB5B26">
        <w:t>все</w:t>
      </w:r>
      <w:r w:rsidR="00890C5F" w:rsidRPr="00DB5B26">
        <w:t>х</w:t>
      </w:r>
      <w:r w:rsidR="0055774E" w:rsidRPr="00DB5B26">
        <w:t xml:space="preserve"> транспортны</w:t>
      </w:r>
      <w:r w:rsidR="00890C5F" w:rsidRPr="00DB5B26">
        <w:t>х</w:t>
      </w:r>
      <w:r w:rsidR="0055774E" w:rsidRPr="00DB5B26">
        <w:t xml:space="preserve"> средств</w:t>
      </w:r>
      <w:r w:rsidR="00F76E8B" w:rsidRPr="00DB5B26">
        <w:t xml:space="preserve"> </w:t>
      </w:r>
      <w:r w:rsidR="004D6130">
        <w:t xml:space="preserve">определенной </w:t>
      </w:r>
      <w:r w:rsidR="008A36E3">
        <w:t>грузоподъемност</w:t>
      </w:r>
      <w:r w:rsidR="00DD19DE">
        <w:t>и</w:t>
      </w:r>
      <w:r w:rsidR="00890C5F" w:rsidRPr="00DB5B26">
        <w:t>,</w:t>
      </w:r>
      <w:r w:rsidR="0055774E" w:rsidRPr="00DB5B26">
        <w:t xml:space="preserve"> </w:t>
      </w:r>
      <w:r w:rsidR="00890C5F" w:rsidRPr="00DB5B26">
        <w:t xml:space="preserve">принадлежащих </w:t>
      </w:r>
      <w:r w:rsidR="0055774E" w:rsidRPr="00DB5B26">
        <w:t>залогодателю</w:t>
      </w:r>
      <w:r w:rsidR="00890C5F" w:rsidRPr="00DB5B26">
        <w:t>. В этом случае</w:t>
      </w:r>
      <w:r w:rsidR="007F4844" w:rsidRPr="00DB5B26">
        <w:t xml:space="preserve"> перечень конкретных транспортных средств</w:t>
      </w:r>
      <w:r w:rsidR="0055774E" w:rsidRPr="00DB5B26">
        <w:t xml:space="preserve">, </w:t>
      </w:r>
      <w:r w:rsidR="007F4844" w:rsidRPr="00DB5B26">
        <w:t xml:space="preserve">находящихся в залоге, </w:t>
      </w:r>
      <w:r w:rsidR="0016007A">
        <w:t>устанавливается</w:t>
      </w:r>
      <w:r w:rsidR="007F4844" w:rsidRPr="00DB5B26">
        <w:t xml:space="preserve"> на момент обращения взыскания</w:t>
      </w:r>
      <w:r w:rsidR="00A51A21">
        <w:t xml:space="preserve">. При этом до </w:t>
      </w:r>
      <w:r w:rsidR="00213287">
        <w:t>на</w:t>
      </w:r>
      <w:r w:rsidR="00AA30D1">
        <w:t>ч</w:t>
      </w:r>
      <w:r w:rsidR="00213287">
        <w:t>ала процедуры</w:t>
      </w:r>
      <w:r w:rsidR="00A51A21">
        <w:t xml:space="preserve"> обращения взыскания правомочия залогодателя по пользованию и распоряжению </w:t>
      </w:r>
      <w:r w:rsidR="00775C50">
        <w:t>вещами, подпадающими по</w:t>
      </w:r>
      <w:r w:rsidR="00AC28AF">
        <w:t>д</w:t>
      </w:r>
      <w:r w:rsidR="00775C50">
        <w:t xml:space="preserve"> такое описание предмета залога,</w:t>
      </w:r>
      <w:r w:rsidR="00A51A21">
        <w:t xml:space="preserve"> определяются в соответствии с правилами</w:t>
      </w:r>
      <w:r w:rsidR="00775C50">
        <w:t xml:space="preserve">, </w:t>
      </w:r>
      <w:r w:rsidR="0018006B">
        <w:t>предусмотренными</w:t>
      </w:r>
      <w:r w:rsidR="00775C50">
        <w:t xml:space="preserve"> для залога товаров в обороте</w:t>
      </w:r>
      <w:r w:rsidR="001B7FCE">
        <w:t xml:space="preserve"> (статья 357 ГК РФ)</w:t>
      </w:r>
      <w:r w:rsidR="007F4844" w:rsidRPr="00DB5B26">
        <w:t>.</w:t>
      </w:r>
      <w:r w:rsidR="008A36E3">
        <w:t xml:space="preserve"> </w:t>
      </w:r>
    </w:p>
    <w:p w:rsidR="00CD45DA" w:rsidRDefault="00D040D4" w:rsidP="008C0F27">
      <w:pPr>
        <w:pStyle w:val="af4"/>
        <w:numPr>
          <w:ilvl w:val="0"/>
          <w:numId w:val="17"/>
        </w:numPr>
        <w:tabs>
          <w:tab w:val="left" w:pos="1276"/>
        </w:tabs>
        <w:autoSpaceDE w:val="0"/>
        <w:autoSpaceDN w:val="0"/>
        <w:adjustRightInd w:val="0"/>
        <w:spacing w:after="0" w:line="240" w:lineRule="auto"/>
        <w:ind w:left="0" w:firstLine="709"/>
        <w:jc w:val="both"/>
      </w:pPr>
      <w:r w:rsidRPr="00DB5B26">
        <w:t xml:space="preserve">В договоре </w:t>
      </w:r>
      <w:r w:rsidR="00ED32BB" w:rsidRPr="00DB5B26">
        <w:t xml:space="preserve">об </w:t>
      </w:r>
      <w:r w:rsidR="00196BF8" w:rsidRPr="00DB5B26">
        <w:t>ипотек</w:t>
      </w:r>
      <w:r w:rsidR="00ED32BB" w:rsidRPr="00DB5B26">
        <w:t>е</w:t>
      </w:r>
      <w:r w:rsidR="00196BF8" w:rsidRPr="00DB5B26">
        <w:t xml:space="preserve"> </w:t>
      </w:r>
      <w:r w:rsidR="00D70C2C" w:rsidRPr="00DB5B26">
        <w:t xml:space="preserve">передаваемая в залог вещь </w:t>
      </w:r>
      <w:r w:rsidR="00D1225B" w:rsidRPr="00DB5B26">
        <w:t>может быть определен</w:t>
      </w:r>
      <w:r w:rsidR="00D70C2C" w:rsidRPr="00DB5B26">
        <w:t>а</w:t>
      </w:r>
      <w:r w:rsidR="00D1225B" w:rsidRPr="00DB5B26">
        <w:t xml:space="preserve"> </w:t>
      </w:r>
      <w:r w:rsidR="00F968FD" w:rsidRPr="00DB5B26">
        <w:t xml:space="preserve">посредством </w:t>
      </w:r>
      <w:r w:rsidR="00D1225B" w:rsidRPr="00DB5B26">
        <w:t xml:space="preserve">указания на </w:t>
      </w:r>
      <w:r w:rsidR="00735262" w:rsidRPr="00DB5B26">
        <w:t>е</w:t>
      </w:r>
      <w:r w:rsidR="00D70C2C" w:rsidRPr="00DB5B26">
        <w:t>е</w:t>
      </w:r>
      <w:r w:rsidR="00735262" w:rsidRPr="00DB5B26">
        <w:t xml:space="preserve"> наименование и точное местонахождение или </w:t>
      </w:r>
      <w:r w:rsidR="00D1225B" w:rsidRPr="00DB5B26">
        <w:t>кадастровый номер</w:t>
      </w:r>
      <w:r w:rsidR="00735262" w:rsidRPr="00DB5B26">
        <w:t xml:space="preserve">. </w:t>
      </w:r>
      <w:r w:rsidR="004B44D0" w:rsidRPr="00DB5B26">
        <w:t>Е</w:t>
      </w:r>
      <w:r w:rsidR="00DE75A1" w:rsidRPr="00DB5B26">
        <w:t>сли предметом ипоте</w:t>
      </w:r>
      <w:r w:rsidR="004B44D0" w:rsidRPr="00DB5B26">
        <w:t xml:space="preserve">ки является будущая недвижимая вещь, то </w:t>
      </w:r>
      <w:r w:rsidR="00D70C2C" w:rsidRPr="00DB5B26">
        <w:t xml:space="preserve">ее </w:t>
      </w:r>
      <w:r w:rsidR="00D70C2C" w:rsidRPr="00DB5B26">
        <w:rPr>
          <w:lang w:eastAsia="ru-RU"/>
        </w:rPr>
        <w:t xml:space="preserve">индивидуализация </w:t>
      </w:r>
      <w:r w:rsidR="00C47C65" w:rsidRPr="00DB5B26">
        <w:rPr>
          <w:lang w:eastAsia="ru-RU"/>
        </w:rPr>
        <w:t xml:space="preserve">в договоре </w:t>
      </w:r>
      <w:r w:rsidR="00D70C2C" w:rsidRPr="00DB5B26">
        <w:rPr>
          <w:lang w:eastAsia="ru-RU"/>
        </w:rPr>
        <w:t xml:space="preserve">может быть осуществлена путем указания иных сведений, позволяющих установить </w:t>
      </w:r>
      <w:r w:rsidR="00FC6A71" w:rsidRPr="00DB5B26">
        <w:rPr>
          <w:lang w:eastAsia="ru-RU"/>
        </w:rPr>
        <w:t xml:space="preserve">подлежащее передаче в залог </w:t>
      </w:r>
      <w:r w:rsidR="00D70C2C" w:rsidRPr="00DB5B26">
        <w:rPr>
          <w:lang w:eastAsia="ru-RU"/>
        </w:rPr>
        <w:t>недвижимое имущество</w:t>
      </w:r>
      <w:r w:rsidR="00FC6A71" w:rsidRPr="00DB5B26">
        <w:rPr>
          <w:lang w:eastAsia="ru-RU"/>
        </w:rPr>
        <w:t xml:space="preserve"> </w:t>
      </w:r>
      <w:r w:rsidR="00FC6A71" w:rsidRPr="00DB5B26">
        <w:t>на момент заключения договора</w:t>
      </w:r>
      <w:r w:rsidR="00D70C2C" w:rsidRPr="00DB5B26">
        <w:rPr>
          <w:lang w:eastAsia="ru-RU"/>
        </w:rPr>
        <w:t xml:space="preserve"> (например, </w:t>
      </w:r>
      <w:r w:rsidR="00D60EA5" w:rsidRPr="00F04387">
        <w:rPr>
          <w:lang w:eastAsia="ru-RU"/>
        </w:rPr>
        <w:t>строительный адрес</w:t>
      </w:r>
      <w:r w:rsidR="00D70C2C" w:rsidRPr="00F04387">
        <w:rPr>
          <w:lang w:eastAsia="ru-RU"/>
        </w:rPr>
        <w:t xml:space="preserve"> </w:t>
      </w:r>
      <w:r w:rsidR="006E180D" w:rsidRPr="00F04387">
        <w:rPr>
          <w:lang w:eastAsia="ru-RU"/>
        </w:rPr>
        <w:t xml:space="preserve">и </w:t>
      </w:r>
      <w:r w:rsidR="00D87B9E" w:rsidRPr="00F04387">
        <w:rPr>
          <w:lang w:eastAsia="ru-RU"/>
        </w:rPr>
        <w:t>ориентировочная</w:t>
      </w:r>
      <w:r w:rsidR="00D87B9E">
        <w:rPr>
          <w:lang w:eastAsia="ru-RU"/>
        </w:rPr>
        <w:t xml:space="preserve"> </w:t>
      </w:r>
      <w:r w:rsidR="00D70C2C" w:rsidRPr="00DB5B26">
        <w:rPr>
          <w:lang w:eastAsia="ru-RU"/>
        </w:rPr>
        <w:t xml:space="preserve">площадь будущего здания или помещения, </w:t>
      </w:r>
      <w:r w:rsidR="006E180D" w:rsidRPr="00DB5B26">
        <w:rPr>
          <w:lang w:eastAsia="ru-RU"/>
        </w:rPr>
        <w:t xml:space="preserve">другие </w:t>
      </w:r>
      <w:r w:rsidR="00D70C2C" w:rsidRPr="00DB5B26">
        <w:rPr>
          <w:lang w:eastAsia="ru-RU"/>
        </w:rPr>
        <w:t>характеристики, определенные, в частности, в проектной документаци</w:t>
      </w:r>
      <w:r w:rsidR="006E180D" w:rsidRPr="00DB5B26">
        <w:rPr>
          <w:lang w:eastAsia="ru-RU"/>
        </w:rPr>
        <w:t>и</w:t>
      </w:r>
      <w:r w:rsidR="00D70C2C" w:rsidRPr="00DB5B26">
        <w:rPr>
          <w:lang w:eastAsia="ru-RU"/>
        </w:rPr>
        <w:t>)</w:t>
      </w:r>
      <w:r w:rsidR="00FC6A71" w:rsidRPr="00DB5B26">
        <w:rPr>
          <w:lang w:eastAsia="ru-RU"/>
        </w:rPr>
        <w:t xml:space="preserve">. В этом случае </w:t>
      </w:r>
      <w:r w:rsidR="004B44D0" w:rsidRPr="00DB5B26">
        <w:rPr>
          <w:lang w:eastAsia="ru-RU"/>
        </w:rPr>
        <w:t xml:space="preserve">необходимые для регистрации обременения </w:t>
      </w:r>
      <w:r w:rsidR="0087144E" w:rsidRPr="00DB5B26">
        <w:rPr>
          <w:lang w:eastAsia="ru-RU"/>
        </w:rPr>
        <w:t xml:space="preserve">данные, позволяющие </w:t>
      </w:r>
      <w:r w:rsidR="00FC6A71" w:rsidRPr="00DB5B26">
        <w:rPr>
          <w:lang w:eastAsia="ru-RU"/>
        </w:rPr>
        <w:t xml:space="preserve">окончательно </w:t>
      </w:r>
      <w:r w:rsidR="0087144E" w:rsidRPr="00DB5B26">
        <w:rPr>
          <w:lang w:eastAsia="ru-RU"/>
        </w:rPr>
        <w:t xml:space="preserve">идентифицировать </w:t>
      </w:r>
      <w:r w:rsidR="0024140D" w:rsidRPr="00DB5B26">
        <w:rPr>
          <w:lang w:eastAsia="ru-RU"/>
        </w:rPr>
        <w:t>вещь</w:t>
      </w:r>
      <w:r w:rsidR="0087144E" w:rsidRPr="00DB5B26">
        <w:rPr>
          <w:lang w:eastAsia="ru-RU"/>
        </w:rPr>
        <w:t xml:space="preserve">, </w:t>
      </w:r>
      <w:r w:rsidR="004B44D0" w:rsidRPr="00DB5B26">
        <w:rPr>
          <w:lang w:eastAsia="ru-RU"/>
        </w:rPr>
        <w:t>указываются</w:t>
      </w:r>
      <w:r w:rsidR="00D913CE" w:rsidRPr="00DB5B26">
        <w:rPr>
          <w:lang w:eastAsia="ru-RU"/>
        </w:rPr>
        <w:t xml:space="preserve"> </w:t>
      </w:r>
      <w:r w:rsidR="004B44D0" w:rsidRPr="00DB5B26">
        <w:rPr>
          <w:lang w:eastAsia="ru-RU"/>
        </w:rPr>
        <w:t>в</w:t>
      </w:r>
      <w:r w:rsidR="00F968FD" w:rsidRPr="00DB5B26">
        <w:rPr>
          <w:lang w:eastAsia="ru-RU"/>
        </w:rPr>
        <w:t xml:space="preserve"> заявлении о </w:t>
      </w:r>
      <w:r w:rsidR="004B44D0" w:rsidRPr="00DB5B26">
        <w:rPr>
          <w:lang w:eastAsia="ru-RU"/>
        </w:rPr>
        <w:t>государственной регистрации ипотеки</w:t>
      </w:r>
      <w:r w:rsidR="007A3335">
        <w:rPr>
          <w:lang w:eastAsia="ru-RU"/>
        </w:rPr>
        <w:t>, подаваемом залогодателем и залогодержателем совместно</w:t>
      </w:r>
      <w:r w:rsidR="00955A7D" w:rsidRPr="00DB5B26">
        <w:rPr>
          <w:lang w:eastAsia="ru-RU"/>
        </w:rPr>
        <w:t xml:space="preserve"> (</w:t>
      </w:r>
      <w:r w:rsidR="00873C49">
        <w:rPr>
          <w:lang w:eastAsia="ru-RU"/>
        </w:rPr>
        <w:t xml:space="preserve">по смыслу </w:t>
      </w:r>
      <w:r w:rsidR="00955A7D" w:rsidRPr="00DB5B26">
        <w:rPr>
          <w:lang w:eastAsia="ru-RU"/>
        </w:rPr>
        <w:t>пункт</w:t>
      </w:r>
      <w:r w:rsidR="007A3335">
        <w:rPr>
          <w:lang w:eastAsia="ru-RU"/>
        </w:rPr>
        <w:t>а</w:t>
      </w:r>
      <w:r w:rsidR="00955A7D" w:rsidRPr="00DB5B26">
        <w:rPr>
          <w:lang w:eastAsia="ru-RU"/>
        </w:rPr>
        <w:t xml:space="preserve"> 2 статьи 9</w:t>
      </w:r>
      <w:r w:rsidR="007A3335">
        <w:rPr>
          <w:lang w:eastAsia="ru-RU"/>
        </w:rPr>
        <w:t>, пункт</w:t>
      </w:r>
      <w:r w:rsidR="00F370EE">
        <w:rPr>
          <w:lang w:eastAsia="ru-RU"/>
        </w:rPr>
        <w:t>а</w:t>
      </w:r>
      <w:r w:rsidR="007A3335">
        <w:rPr>
          <w:lang w:eastAsia="ru-RU"/>
        </w:rPr>
        <w:t xml:space="preserve"> </w:t>
      </w:r>
      <w:r w:rsidR="00D31B98">
        <w:rPr>
          <w:lang w:eastAsia="ru-RU"/>
        </w:rPr>
        <w:t>1</w:t>
      </w:r>
      <w:r w:rsidR="007A3335">
        <w:rPr>
          <w:lang w:eastAsia="ru-RU"/>
        </w:rPr>
        <w:t xml:space="preserve"> статьи 2</w:t>
      </w:r>
      <w:r w:rsidR="00D31B98">
        <w:rPr>
          <w:lang w:eastAsia="ru-RU"/>
        </w:rPr>
        <w:t>0</w:t>
      </w:r>
      <w:r w:rsidR="00955A7D" w:rsidRPr="00DB5B26">
        <w:rPr>
          <w:lang w:eastAsia="ru-RU"/>
        </w:rPr>
        <w:t xml:space="preserve"> Закона об ипотеке</w:t>
      </w:r>
      <w:r w:rsidR="00D31B98">
        <w:rPr>
          <w:lang w:eastAsia="ru-RU"/>
        </w:rPr>
        <w:t>, част</w:t>
      </w:r>
      <w:r w:rsidR="00F370EE">
        <w:rPr>
          <w:lang w:eastAsia="ru-RU"/>
        </w:rPr>
        <w:t>и</w:t>
      </w:r>
      <w:r w:rsidR="00D31B98">
        <w:rPr>
          <w:lang w:eastAsia="ru-RU"/>
        </w:rPr>
        <w:t xml:space="preserve"> 1 статьи 53 Закона о регистрации</w:t>
      </w:r>
      <w:r w:rsidR="00955A7D" w:rsidRPr="00DB5B26">
        <w:rPr>
          <w:lang w:eastAsia="ru-RU"/>
        </w:rPr>
        <w:t>)</w:t>
      </w:r>
      <w:r w:rsidR="00725BA7" w:rsidRPr="00DB5B26">
        <w:rPr>
          <w:lang w:eastAsia="ru-RU"/>
        </w:rPr>
        <w:t>.</w:t>
      </w:r>
      <w:r w:rsidR="00873C49">
        <w:rPr>
          <w:lang w:eastAsia="ru-RU"/>
        </w:rPr>
        <w:t xml:space="preserve"> </w:t>
      </w:r>
      <w:bookmarkStart w:id="2" w:name="OLE_LINK1"/>
      <w:bookmarkStart w:id="3" w:name="OLE_LINK2"/>
    </w:p>
    <w:p w:rsidR="00DF1AE1" w:rsidRDefault="00380066" w:rsidP="008C0F27">
      <w:pPr>
        <w:pStyle w:val="af4"/>
        <w:numPr>
          <w:ilvl w:val="0"/>
          <w:numId w:val="17"/>
        </w:numPr>
        <w:tabs>
          <w:tab w:val="left" w:pos="1276"/>
        </w:tabs>
        <w:autoSpaceDE w:val="0"/>
        <w:autoSpaceDN w:val="0"/>
        <w:adjustRightInd w:val="0"/>
        <w:spacing w:after="0" w:line="240" w:lineRule="auto"/>
        <w:ind w:left="0" w:firstLine="709"/>
        <w:jc w:val="both"/>
      </w:pPr>
      <w:r w:rsidRPr="00F04387">
        <w:t xml:space="preserve">В случае </w:t>
      </w:r>
      <w:r w:rsidR="00E2121E" w:rsidRPr="00F04387">
        <w:t xml:space="preserve">реконструкции предмета залога, его </w:t>
      </w:r>
      <w:r w:rsidRPr="00F04387">
        <w:t>переработки</w:t>
      </w:r>
      <w:r w:rsidR="00840B5A" w:rsidRPr="00F04387">
        <w:t xml:space="preserve"> или иного изменения</w:t>
      </w:r>
      <w:r w:rsidRPr="00F04387">
        <w:t xml:space="preserve">, </w:t>
      </w:r>
      <w:r w:rsidR="00840B5A" w:rsidRPr="00F04387">
        <w:t xml:space="preserve">в том числе </w:t>
      </w:r>
      <w:r w:rsidR="00E2121E" w:rsidRPr="00F04387">
        <w:t>в результате котор</w:t>
      </w:r>
      <w:r w:rsidR="00840B5A" w:rsidRPr="00F04387">
        <w:t>ых</w:t>
      </w:r>
      <w:r w:rsidR="00E2121E" w:rsidRPr="00F04387">
        <w:t xml:space="preserve"> </w:t>
      </w:r>
      <w:r w:rsidR="00840B5A" w:rsidRPr="00F04387">
        <w:t xml:space="preserve">создано </w:t>
      </w:r>
      <w:r w:rsidR="00821BA3" w:rsidRPr="00F04387">
        <w:t>и</w:t>
      </w:r>
      <w:r w:rsidR="00840B5A" w:rsidRPr="00F04387">
        <w:t xml:space="preserve">ли возникло </w:t>
      </w:r>
      <w:r w:rsidR="00E2121E" w:rsidRPr="00F04387">
        <w:t>новое имущество, принадлеж</w:t>
      </w:r>
      <w:r w:rsidR="00840B5A" w:rsidRPr="00F04387">
        <w:t xml:space="preserve">ащее </w:t>
      </w:r>
      <w:r w:rsidR="00E2121E" w:rsidRPr="00F04387">
        <w:t>залогодателю</w:t>
      </w:r>
      <w:r w:rsidR="00840B5A" w:rsidRPr="00CD45DA">
        <w:rPr>
          <w:i/>
        </w:rPr>
        <w:t>,</w:t>
      </w:r>
      <w:r w:rsidRPr="00DB5B26">
        <w:t xml:space="preserve"> залог сохраняется</w:t>
      </w:r>
      <w:r w:rsidR="007E36F2">
        <w:t xml:space="preserve">, если иное не установлено </w:t>
      </w:r>
      <w:r w:rsidR="00DB6CF2">
        <w:t>законом</w:t>
      </w:r>
      <w:r w:rsidR="007E36F2">
        <w:t xml:space="preserve"> или соглашением сторон</w:t>
      </w:r>
      <w:r w:rsidRPr="00DB5B26">
        <w:t xml:space="preserve">. </w:t>
      </w:r>
      <w:r w:rsidR="00276AFA" w:rsidRPr="00DB5B26">
        <w:t xml:space="preserve">При этом не требуется вносить в </w:t>
      </w:r>
      <w:r w:rsidRPr="00DB5B26">
        <w:t xml:space="preserve">договор </w:t>
      </w:r>
      <w:r w:rsidR="00276AFA" w:rsidRPr="00DB5B26">
        <w:t xml:space="preserve">залога </w:t>
      </w:r>
      <w:r w:rsidRPr="00DB5B26">
        <w:t>изменени</w:t>
      </w:r>
      <w:r w:rsidR="00276AFA" w:rsidRPr="00DB5B26">
        <w:t>я</w:t>
      </w:r>
      <w:r w:rsidRPr="00DB5B26">
        <w:t>, касающи</w:t>
      </w:r>
      <w:r w:rsidR="00276AFA" w:rsidRPr="00DB5B26">
        <w:t>е</w:t>
      </w:r>
      <w:r w:rsidR="00321852">
        <w:t>ся описания предмета залога (пункт 2 статьи 141</w:t>
      </w:r>
      <w:r w:rsidR="00321852" w:rsidRPr="005B624C">
        <w:rPr>
          <w:vertAlign w:val="superscript"/>
        </w:rPr>
        <w:t>5</w:t>
      </w:r>
      <w:r w:rsidR="00321852">
        <w:t xml:space="preserve"> ГК РФ,</w:t>
      </w:r>
      <w:r w:rsidR="00321852" w:rsidRPr="00DB5B26">
        <w:t xml:space="preserve"> </w:t>
      </w:r>
      <w:r w:rsidRPr="00DB5B26">
        <w:t>подпункт 1 пункта 2</w:t>
      </w:r>
      <w:r w:rsidR="00321852">
        <w:t>, пункт</w:t>
      </w:r>
      <w:r w:rsidR="004C47F1">
        <w:t> </w:t>
      </w:r>
      <w:r w:rsidR="00321852">
        <w:t>5</w:t>
      </w:r>
      <w:r w:rsidRPr="00DB5B26">
        <w:t xml:space="preserve"> статьи</w:t>
      </w:r>
      <w:r w:rsidR="00670D46">
        <w:t> </w:t>
      </w:r>
      <w:r w:rsidRPr="00DB5B26">
        <w:t>345 ГК РФ).</w:t>
      </w:r>
    </w:p>
    <w:bookmarkEnd w:id="2"/>
    <w:bookmarkEnd w:id="3"/>
    <w:p w:rsidR="005617CE" w:rsidRPr="00DB5B26" w:rsidRDefault="004D2D6D" w:rsidP="004C47F1">
      <w:pPr>
        <w:tabs>
          <w:tab w:val="left" w:pos="993"/>
        </w:tabs>
        <w:spacing w:after="0" w:line="240" w:lineRule="auto"/>
        <w:ind w:firstLine="709"/>
        <w:jc w:val="both"/>
      </w:pPr>
      <w:r>
        <w:t>П</w:t>
      </w:r>
      <w:r w:rsidR="00467998">
        <w:t xml:space="preserve">о смыслу </w:t>
      </w:r>
      <w:r w:rsidR="00AD3F8F">
        <w:t>пункта 2 статьи 141</w:t>
      </w:r>
      <w:r w:rsidR="00AD3F8F" w:rsidRPr="005B624C">
        <w:rPr>
          <w:vertAlign w:val="superscript"/>
        </w:rPr>
        <w:t>5</w:t>
      </w:r>
      <w:r w:rsidR="00AD3F8F">
        <w:t xml:space="preserve"> и </w:t>
      </w:r>
      <w:r w:rsidR="00467998">
        <w:t>пункта 1 статьи 287</w:t>
      </w:r>
      <w:r w:rsidR="00467998" w:rsidRPr="005B624C">
        <w:rPr>
          <w:vertAlign w:val="superscript"/>
        </w:rPr>
        <w:t>2</w:t>
      </w:r>
      <w:r w:rsidR="00467998">
        <w:t xml:space="preserve"> ГК РФ п</w:t>
      </w:r>
      <w:r>
        <w:t xml:space="preserve">ри государственной регистрации права собственности </w:t>
      </w:r>
      <w:r w:rsidRPr="004D2D6D">
        <w:t xml:space="preserve">на образованные в </w:t>
      </w:r>
      <w:r w:rsidR="00F66982">
        <w:t xml:space="preserve">заложенном </w:t>
      </w:r>
      <w:r w:rsidRPr="004D2D6D">
        <w:t>здании или сооружении помещения</w:t>
      </w:r>
      <w:r>
        <w:t xml:space="preserve"> </w:t>
      </w:r>
      <w:r w:rsidR="00EB295C">
        <w:t xml:space="preserve">вместо </w:t>
      </w:r>
      <w:r w:rsidR="00CD45DA" w:rsidRPr="00F04387">
        <w:t xml:space="preserve">этих здания или сооружения </w:t>
      </w:r>
      <w:r w:rsidR="00467998">
        <w:t>предметом залога становятся</w:t>
      </w:r>
      <w:r w:rsidR="00EB295C">
        <w:t xml:space="preserve"> образованные </w:t>
      </w:r>
      <w:r w:rsidR="00411108" w:rsidRPr="00840B5A">
        <w:t>помещения</w:t>
      </w:r>
      <w:r w:rsidR="005617CE" w:rsidRPr="00840B5A">
        <w:t>.</w:t>
      </w:r>
      <w:r w:rsidR="006321E8" w:rsidRPr="00DB5B26">
        <w:t xml:space="preserve"> </w:t>
      </w:r>
    </w:p>
    <w:p w:rsidR="005617CE" w:rsidRPr="00DB5B26" w:rsidRDefault="005617CE" w:rsidP="004C47F1">
      <w:pPr>
        <w:tabs>
          <w:tab w:val="left" w:pos="993"/>
        </w:tabs>
        <w:spacing w:after="0" w:line="240" w:lineRule="auto"/>
        <w:ind w:firstLine="709"/>
        <w:jc w:val="both"/>
        <w:rPr>
          <w:rFonts w:eastAsia="Times New Roman"/>
          <w:color w:val="000000"/>
          <w:lang w:eastAsia="ru-RU"/>
        </w:rPr>
      </w:pPr>
      <w:r w:rsidRPr="00DB5B26">
        <w:t xml:space="preserve">Залог сохраняется в отношении </w:t>
      </w:r>
      <w:r w:rsidRPr="00840B5A">
        <w:t>образуемых</w:t>
      </w:r>
      <w:r w:rsidR="00411108" w:rsidRPr="00840B5A">
        <w:t>,</w:t>
      </w:r>
      <w:r w:rsidRPr="00840B5A">
        <w:t xml:space="preserve"> измененных</w:t>
      </w:r>
      <w:r w:rsidRPr="00DB5B26">
        <w:t xml:space="preserve"> земельных участков в прежних границах, если иное не предусмотрено федеральным законом (пункт 6 статьи 11</w:t>
      </w:r>
      <w:r w:rsidRPr="00DB5B26">
        <w:rPr>
          <w:vertAlign w:val="superscript"/>
        </w:rPr>
        <w:t>8</w:t>
      </w:r>
      <w:r w:rsidRPr="00DB5B26">
        <w:t xml:space="preserve"> </w:t>
      </w:r>
      <w:r w:rsidR="00F370EE">
        <w:t>Земельного кодекса Российской Федерации</w:t>
      </w:r>
      <w:r w:rsidR="0087001F">
        <w:t>,</w:t>
      </w:r>
      <w:r w:rsidR="00F370EE">
        <w:t xml:space="preserve"> далее – </w:t>
      </w:r>
      <w:r w:rsidRPr="00DB5B26">
        <w:t>ЗК РФ). Например, прекращение залога предусмотрено част</w:t>
      </w:r>
      <w:r w:rsidR="00BD6119" w:rsidRPr="00DB5B26">
        <w:t>ью</w:t>
      </w:r>
      <w:r w:rsidR="00670D46">
        <w:t> </w:t>
      </w:r>
      <w:r w:rsidR="00584BED">
        <w:t>2</w:t>
      </w:r>
      <w:r w:rsidRPr="00584BED">
        <w:rPr>
          <w:vertAlign w:val="superscript"/>
        </w:rPr>
        <w:t>1</w:t>
      </w:r>
      <w:r w:rsidRPr="00DB5B26">
        <w:t xml:space="preserve"> статьи</w:t>
      </w:r>
      <w:r w:rsidR="00670D46">
        <w:t>  </w:t>
      </w:r>
      <w:r w:rsidRPr="00DB5B26">
        <w:t xml:space="preserve">13 Федерального закона </w:t>
      </w:r>
      <w:r w:rsidR="00F32977" w:rsidRPr="00DB5B26">
        <w:rPr>
          <w:rFonts w:eastAsia="Times New Roman"/>
          <w:color w:val="000000"/>
          <w:lang w:eastAsia="ru-RU"/>
        </w:rPr>
        <w:t xml:space="preserve">от </w:t>
      </w:r>
      <w:r w:rsidRPr="00DB5B26">
        <w:rPr>
          <w:rFonts w:eastAsia="Times New Roman"/>
          <w:color w:val="000000"/>
          <w:lang w:eastAsia="ru-RU"/>
        </w:rPr>
        <w:t>30</w:t>
      </w:r>
      <w:r w:rsidR="001A0C56" w:rsidRPr="00DB5B26">
        <w:rPr>
          <w:rFonts w:eastAsia="Times New Roman"/>
          <w:color w:val="000000"/>
          <w:lang w:eastAsia="ru-RU"/>
        </w:rPr>
        <w:t xml:space="preserve"> декабря 2004</w:t>
      </w:r>
      <w:r w:rsidR="004C47F1">
        <w:rPr>
          <w:rFonts w:eastAsia="Times New Roman"/>
          <w:color w:val="000000"/>
          <w:lang w:eastAsia="ru-RU"/>
        </w:rPr>
        <w:t> </w:t>
      </w:r>
      <w:r w:rsidR="001A0C56" w:rsidRPr="00DB5B26">
        <w:rPr>
          <w:rFonts w:eastAsia="Times New Roman"/>
          <w:color w:val="000000"/>
          <w:lang w:eastAsia="ru-RU"/>
        </w:rPr>
        <w:t xml:space="preserve">года </w:t>
      </w:r>
      <w:r w:rsidRPr="00DB5B26">
        <w:rPr>
          <w:rFonts w:eastAsia="Times New Roman"/>
          <w:color w:val="000000"/>
          <w:lang w:eastAsia="ru-RU"/>
        </w:rPr>
        <w:t>№ 214-ФЗ «Об</w:t>
      </w:r>
      <w:r w:rsidR="00670D46">
        <w:rPr>
          <w:rFonts w:eastAsia="Times New Roman"/>
          <w:color w:val="000000"/>
          <w:lang w:eastAsia="ru-RU"/>
        </w:rPr>
        <w:t> </w:t>
      </w:r>
      <w:r w:rsidRPr="00DB5B26">
        <w:rPr>
          <w:rFonts w:eastAsia="Times New Roman"/>
          <w:color w:val="000000"/>
          <w:lang w:eastAsia="ru-RU"/>
        </w:rPr>
        <w:t xml:space="preserve">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F57C5F" w:rsidRDefault="00EB295C" w:rsidP="004C47F1">
      <w:pPr>
        <w:tabs>
          <w:tab w:val="left" w:pos="993"/>
        </w:tabs>
        <w:spacing w:after="0" w:line="240" w:lineRule="auto"/>
        <w:ind w:firstLine="709"/>
        <w:jc w:val="both"/>
      </w:pPr>
      <w:r>
        <w:t>При</w:t>
      </w:r>
      <w:r w:rsidR="005617CE" w:rsidRPr="00DB5B26">
        <w:t xml:space="preserve"> объединении земельн</w:t>
      </w:r>
      <w:r w:rsidR="005E7817" w:rsidRPr="00DB5B26">
        <w:t>ых</w:t>
      </w:r>
      <w:r w:rsidR="005617CE" w:rsidRPr="00DB5B26">
        <w:t xml:space="preserve"> участк</w:t>
      </w:r>
      <w:r w:rsidR="005E7817" w:rsidRPr="00DB5B26">
        <w:t>ов</w:t>
      </w:r>
      <w:r w:rsidR="005617CE" w:rsidRPr="00DB5B26">
        <w:t xml:space="preserve">, </w:t>
      </w:r>
      <w:r w:rsidR="005E7817" w:rsidRPr="00DB5B26">
        <w:t xml:space="preserve">один из которых </w:t>
      </w:r>
      <w:r w:rsidR="005617CE" w:rsidRPr="00DB5B26">
        <w:t>обременен залогом</w:t>
      </w:r>
      <w:r w:rsidR="00B11BDE" w:rsidRPr="00DB5B26">
        <w:t>,</w:t>
      </w:r>
      <w:r w:rsidR="005617CE" w:rsidRPr="00DB5B26">
        <w:t xml:space="preserve"> залог распространяется на весь образованный участок, если иное не </w:t>
      </w:r>
      <w:r w:rsidR="005617CE" w:rsidRPr="00DB5B26">
        <w:lastRenderedPageBreak/>
        <w:t xml:space="preserve">предусмотрено соглашением </w:t>
      </w:r>
      <w:r w:rsidR="00674BCC" w:rsidRPr="00DB5B26">
        <w:t>залогодержателя и залогодателя</w:t>
      </w:r>
      <w:r>
        <w:t xml:space="preserve"> (пункт</w:t>
      </w:r>
      <w:r w:rsidR="004C47F1">
        <w:t>  </w:t>
      </w:r>
      <w:r>
        <w:t xml:space="preserve">6 </w:t>
      </w:r>
      <w:r w:rsidRPr="00DB5B26">
        <w:t>статьи</w:t>
      </w:r>
      <w:r w:rsidR="004C47F1">
        <w:t> </w:t>
      </w:r>
      <w:r w:rsidRPr="00DB5B26">
        <w:t>11</w:t>
      </w:r>
      <w:r w:rsidRPr="00DB5B26">
        <w:rPr>
          <w:vertAlign w:val="superscript"/>
        </w:rPr>
        <w:t>6</w:t>
      </w:r>
      <w:r w:rsidRPr="00DB5B26">
        <w:t xml:space="preserve"> ЗК РФ</w:t>
      </w:r>
      <w:r>
        <w:t>)</w:t>
      </w:r>
      <w:r w:rsidR="005617CE" w:rsidRPr="00DB5B26">
        <w:t>.</w:t>
      </w:r>
    </w:p>
    <w:p w:rsidR="00A7518D" w:rsidRPr="00DB5B26" w:rsidRDefault="00A7518D" w:rsidP="004C47F1">
      <w:pPr>
        <w:tabs>
          <w:tab w:val="left" w:pos="993"/>
        </w:tabs>
        <w:spacing w:after="0" w:line="240" w:lineRule="auto"/>
        <w:ind w:firstLine="709"/>
        <w:jc w:val="both"/>
      </w:pPr>
      <w:r w:rsidRPr="00A7518D">
        <w:t xml:space="preserve">Регистрация ипотеки в отношении </w:t>
      </w:r>
      <w:r w:rsidR="00EB295C">
        <w:t>образованных</w:t>
      </w:r>
      <w:r w:rsidRPr="00A7518D">
        <w:t xml:space="preserve"> объектов проводится регистрирующим органом одновременно с регистрацией права собственности на них (часть 12 статьи 41 Федерального закона от 13 июля 2015 г</w:t>
      </w:r>
      <w:r w:rsidR="0087001F">
        <w:t>ода</w:t>
      </w:r>
      <w:r w:rsidRPr="00A7518D">
        <w:t xml:space="preserve"> </w:t>
      </w:r>
      <w:r>
        <w:t>№</w:t>
      </w:r>
      <w:r w:rsidRPr="00A7518D">
        <w:t xml:space="preserve"> 218-ФЗ </w:t>
      </w:r>
      <w:r>
        <w:t>«</w:t>
      </w:r>
      <w:r w:rsidRPr="00A7518D">
        <w:t>О государственной регистрации недвижимости</w:t>
      </w:r>
      <w:r>
        <w:t>»</w:t>
      </w:r>
      <w:r w:rsidR="00D26C5D">
        <w:t>, пункт</w:t>
      </w:r>
      <w:r w:rsidR="004C47F1">
        <w:t> </w:t>
      </w:r>
      <w:r w:rsidR="00D26C5D">
        <w:t>5 статьи 77</w:t>
      </w:r>
      <w:r w:rsidR="00D26C5D" w:rsidRPr="00D26C5D">
        <w:rPr>
          <w:vertAlign w:val="superscript"/>
        </w:rPr>
        <w:t>2</w:t>
      </w:r>
      <w:r w:rsidR="00D26C5D">
        <w:t xml:space="preserve"> Закона об ипотеке</w:t>
      </w:r>
      <w:r w:rsidRPr="00A7518D">
        <w:t>).</w:t>
      </w:r>
    </w:p>
    <w:p w:rsidR="000A0388" w:rsidRPr="000A0388" w:rsidRDefault="000A0388" w:rsidP="00670D46">
      <w:pPr>
        <w:pStyle w:val="af4"/>
        <w:widowControl w:val="0"/>
        <w:numPr>
          <w:ilvl w:val="0"/>
          <w:numId w:val="17"/>
        </w:numPr>
        <w:tabs>
          <w:tab w:val="left" w:pos="1276"/>
        </w:tabs>
        <w:spacing w:after="0" w:line="240" w:lineRule="auto"/>
        <w:ind w:left="0" w:firstLine="709"/>
        <w:jc w:val="both"/>
        <w:rPr>
          <w:iCs/>
        </w:rPr>
      </w:pPr>
      <w:r w:rsidRPr="000A0388">
        <w:rPr>
          <w:iCs/>
        </w:rPr>
        <w:t>Залогодатель обязан зарегистрировать право собственности на правомерно возведенный объект недвижимого имущества (в том числе на</w:t>
      </w:r>
      <w:r w:rsidRPr="004C1DD3">
        <w:t xml:space="preserve"> объект незавершенного строительства)</w:t>
      </w:r>
      <w:r>
        <w:t xml:space="preserve">, в отношении которого должен </w:t>
      </w:r>
      <w:proofErr w:type="gramStart"/>
      <w:r>
        <w:t>быть установлен залог на основании закона</w:t>
      </w:r>
      <w:r w:rsidR="00263973">
        <w:t xml:space="preserve"> и возникли</w:t>
      </w:r>
      <w:proofErr w:type="gramEnd"/>
      <w:r w:rsidR="00263973">
        <w:t xml:space="preserve"> основания для обращения взыскания</w:t>
      </w:r>
      <w:r>
        <w:t xml:space="preserve">. </w:t>
      </w:r>
      <w:r w:rsidRPr="000A0388">
        <w:rPr>
          <w:iCs/>
        </w:rPr>
        <w:t>При уклонении залогодателя от исполнения данной обязанности государственная регистрация права собственности на такой объект осуществляется на основании решения суда, принятого по иску залогодержателя об обращении взыскания на предмет залога (пункт</w:t>
      </w:r>
      <w:r w:rsidR="004C47F1">
        <w:rPr>
          <w:iCs/>
        </w:rPr>
        <w:t> </w:t>
      </w:r>
      <w:r w:rsidRPr="000A0388">
        <w:rPr>
          <w:iCs/>
        </w:rPr>
        <w:t>1 статьи</w:t>
      </w:r>
      <w:r w:rsidR="004C47F1">
        <w:rPr>
          <w:iCs/>
        </w:rPr>
        <w:t> </w:t>
      </w:r>
      <w:r w:rsidRPr="000A0388">
        <w:rPr>
          <w:iCs/>
        </w:rPr>
        <w:t>6 ГК РФ, подпункт 5 пункта 1 статьи 1 ЗК РФ, часть 5 статьи</w:t>
      </w:r>
      <w:r w:rsidR="004C47F1">
        <w:rPr>
          <w:iCs/>
        </w:rPr>
        <w:t> </w:t>
      </w:r>
      <w:r w:rsidRPr="000A0388">
        <w:rPr>
          <w:iCs/>
        </w:rPr>
        <w:t>13 Закона об участии в долевом строительстве, статьи 64, 64</w:t>
      </w:r>
      <w:r w:rsidRPr="000A0388">
        <w:rPr>
          <w:iCs/>
          <w:vertAlign w:val="superscript"/>
        </w:rPr>
        <w:t>2</w:t>
      </w:r>
      <w:r w:rsidR="002535BB">
        <w:rPr>
          <w:iCs/>
        </w:rPr>
        <w:t>, 65, 69</w:t>
      </w:r>
      <w:r w:rsidRPr="000A0388">
        <w:rPr>
          <w:iCs/>
        </w:rPr>
        <w:t xml:space="preserve"> Закона об</w:t>
      </w:r>
      <w:r w:rsidR="004C47F1">
        <w:rPr>
          <w:iCs/>
        </w:rPr>
        <w:t> </w:t>
      </w:r>
      <w:r w:rsidRPr="000A0388">
        <w:rPr>
          <w:iCs/>
        </w:rPr>
        <w:t>ипотеке).</w:t>
      </w:r>
    </w:p>
    <w:p w:rsidR="009D6EBF" w:rsidRDefault="005617CE" w:rsidP="00670D46">
      <w:pPr>
        <w:pStyle w:val="af4"/>
        <w:widowControl w:val="0"/>
        <w:numPr>
          <w:ilvl w:val="0"/>
          <w:numId w:val="17"/>
        </w:numPr>
        <w:tabs>
          <w:tab w:val="left" w:pos="1276"/>
        </w:tabs>
        <w:spacing w:after="0" w:line="240" w:lineRule="auto"/>
        <w:ind w:left="0" w:firstLine="709"/>
        <w:jc w:val="both"/>
      </w:pPr>
      <w:r w:rsidRPr="00DB5B26">
        <w:t>Изменение рыночной стоимости предмета залога после заключения договора залога</w:t>
      </w:r>
      <w:r w:rsidR="00953A6C">
        <w:t xml:space="preserve"> или</w:t>
      </w:r>
      <w:r w:rsidR="00953A6C" w:rsidRPr="00DB5B26">
        <w:t xml:space="preserve"> </w:t>
      </w:r>
      <w:r w:rsidRPr="00DB5B26">
        <w:t>возникновения залога в силу закона не явля</w:t>
      </w:r>
      <w:r w:rsidR="0087001F">
        <w:t>е</w:t>
      </w:r>
      <w:r w:rsidRPr="00DB5B26">
        <w:t>тся основани</w:t>
      </w:r>
      <w:r w:rsidR="0087001F">
        <w:t>ем</w:t>
      </w:r>
      <w:r w:rsidRPr="00DB5B26">
        <w:t xml:space="preserve"> для изменения или прекращения залога, если иное не предусмотрено законом или договором (пункт 2 статьи 340 ГК РФ).</w:t>
      </w:r>
    </w:p>
    <w:p w:rsidR="00635707" w:rsidRPr="00DB5B26" w:rsidRDefault="005617CE" w:rsidP="004C47F1">
      <w:pPr>
        <w:tabs>
          <w:tab w:val="left" w:pos="993"/>
        </w:tabs>
        <w:spacing w:after="0" w:line="240" w:lineRule="auto"/>
        <w:ind w:firstLine="709"/>
        <w:jc w:val="both"/>
      </w:pPr>
      <w:r w:rsidRPr="00DB5B26">
        <w:t xml:space="preserve">Стороны вправе включить в договор залога условия или заключить отдельное соглашение о последствиях изменения рыночной стоимости предмета залога (абзац первый пункта 2 статьи 340 ГК РФ). </w:t>
      </w:r>
      <w:r w:rsidR="0087001F">
        <w:t>В частности, залогодержателю могут</w:t>
      </w:r>
      <w:r w:rsidRPr="00DB5B26">
        <w:t xml:space="preserve"> быть предоставлен</w:t>
      </w:r>
      <w:r w:rsidR="0087001F">
        <w:t>ы</w:t>
      </w:r>
      <w:r w:rsidRPr="00DB5B26">
        <w:t xml:space="preserve"> право требовать </w:t>
      </w:r>
      <w:r w:rsidR="00F079EC">
        <w:t>изменения начальной продажной цены</w:t>
      </w:r>
      <w:r w:rsidR="00CD51C0">
        <w:t xml:space="preserve"> заложенной вещи</w:t>
      </w:r>
      <w:r w:rsidR="00F079EC">
        <w:t xml:space="preserve">, </w:t>
      </w:r>
      <w:r w:rsidRPr="00DB5B26">
        <w:t xml:space="preserve">предоставления дополнительного обеспечения залогодателем в виде залога иного имущества, поручительства по </w:t>
      </w:r>
      <w:r w:rsidR="00ED32BB" w:rsidRPr="00DB5B26">
        <w:t xml:space="preserve">обязательству, </w:t>
      </w:r>
      <w:r w:rsidRPr="00DB5B26">
        <w:t>обеспеченному залогом, право требовать досрочного обращения взыскания на предмет залога.</w:t>
      </w:r>
      <w:r w:rsidR="00496C30" w:rsidRPr="00DB5B26">
        <w:t xml:space="preserve"> </w:t>
      </w:r>
      <w:r w:rsidR="00353B2C" w:rsidRPr="00DB5B26">
        <w:t>У</w:t>
      </w:r>
      <w:r w:rsidRPr="00DB5B26">
        <w:t>слови</w:t>
      </w:r>
      <w:r w:rsidR="00353B2C" w:rsidRPr="00DB5B26">
        <w:t>я</w:t>
      </w:r>
      <w:r w:rsidRPr="00DB5B26">
        <w:t>, влекущи</w:t>
      </w:r>
      <w:r w:rsidR="00353B2C" w:rsidRPr="00DB5B26">
        <w:t>е</w:t>
      </w:r>
      <w:r w:rsidRPr="00DB5B26">
        <w:t xml:space="preserve"> неблагоприятные </w:t>
      </w:r>
      <w:r w:rsidR="00311585">
        <w:t xml:space="preserve">для залогодателя </w:t>
      </w:r>
      <w:r w:rsidRPr="00DB5B26">
        <w:t>последствия на случай последующего уменьшения стоимости предмета залога</w:t>
      </w:r>
      <w:r w:rsidR="00311585">
        <w:t xml:space="preserve"> </w:t>
      </w:r>
      <w:r w:rsidR="007A3F41">
        <w:t>(в том числе распространение залога на иное имущество, досрочный возврат кредита и др.)</w:t>
      </w:r>
      <w:r w:rsidRPr="00DB5B26">
        <w:t xml:space="preserve">, не </w:t>
      </w:r>
      <w:r w:rsidR="00353B2C" w:rsidRPr="00DB5B26">
        <w:t xml:space="preserve">могут быть включены </w:t>
      </w:r>
      <w:r w:rsidRPr="00DB5B26">
        <w:t xml:space="preserve">в соглашение о залоге с гражданином, когда такой залог обеспечивает обязательство по возврату потребительского </w:t>
      </w:r>
      <w:r w:rsidR="00353B2C" w:rsidRPr="00DB5B26">
        <w:t xml:space="preserve">кредита </w:t>
      </w:r>
      <w:r w:rsidRPr="00DB5B26">
        <w:t>или ипотечного кредита</w:t>
      </w:r>
      <w:r w:rsidR="00496C30" w:rsidRPr="00DB5B26">
        <w:t>, не связанно</w:t>
      </w:r>
      <w:r w:rsidR="00353B2C" w:rsidRPr="00DB5B26">
        <w:t>го</w:t>
      </w:r>
      <w:r w:rsidR="00496C30" w:rsidRPr="00DB5B26">
        <w:t xml:space="preserve"> с осуществлением предпринимательской деятельности</w:t>
      </w:r>
      <w:r w:rsidRPr="00DB5B26">
        <w:t xml:space="preserve">. </w:t>
      </w:r>
      <w:r w:rsidR="00353B2C" w:rsidRPr="00DB5B26">
        <w:t xml:space="preserve">Соответствующие </w:t>
      </w:r>
      <w:r w:rsidRPr="00DB5B26">
        <w:t xml:space="preserve">условия являются ничтожными на основании </w:t>
      </w:r>
      <w:r w:rsidR="00BE3F47" w:rsidRPr="00DB5B26">
        <w:t xml:space="preserve">абзаца второго </w:t>
      </w:r>
      <w:r w:rsidRPr="00DB5B26">
        <w:t xml:space="preserve">пункта 2 статьи 340 ГК РФ. Если гражданин передал в залог </w:t>
      </w:r>
      <w:r w:rsidR="00DD57FF" w:rsidRPr="00DB5B26">
        <w:t>вещь</w:t>
      </w:r>
      <w:r w:rsidRPr="00DB5B26">
        <w:t xml:space="preserve"> в обеспечение ин</w:t>
      </w:r>
      <w:r w:rsidR="00C164D5" w:rsidRPr="00DB5B26">
        <w:t xml:space="preserve">ых </w:t>
      </w:r>
      <w:r w:rsidRPr="00DB5B26">
        <w:t>обязательств</w:t>
      </w:r>
      <w:r w:rsidR="001D1E5E" w:rsidRPr="00DB5B26">
        <w:t>,</w:t>
      </w:r>
      <w:r w:rsidRPr="00DB5B26">
        <w:t xml:space="preserve"> </w:t>
      </w:r>
      <w:r w:rsidR="00353B2C" w:rsidRPr="00DB5B26">
        <w:t>указанное ограничение не применяется</w:t>
      </w:r>
      <w:r w:rsidRPr="00DB5B26">
        <w:t>.</w:t>
      </w:r>
    </w:p>
    <w:p w:rsidR="009D6EBF" w:rsidRDefault="00BC573D" w:rsidP="00E45195">
      <w:pPr>
        <w:pStyle w:val="af4"/>
        <w:numPr>
          <w:ilvl w:val="0"/>
          <w:numId w:val="17"/>
        </w:numPr>
        <w:tabs>
          <w:tab w:val="left" w:pos="1276"/>
        </w:tabs>
        <w:spacing w:after="0" w:line="240" w:lineRule="auto"/>
        <w:ind w:left="0" w:firstLine="709"/>
        <w:jc w:val="both"/>
      </w:pPr>
      <w:r>
        <w:t>Залогодатель, у которого находится заложенная вещь, обязан владеть ею бережно</w:t>
      </w:r>
      <w:r w:rsidR="008616FA">
        <w:t xml:space="preserve"> </w:t>
      </w:r>
      <w:r w:rsidR="008616FA" w:rsidRPr="00F04387">
        <w:t xml:space="preserve">и </w:t>
      </w:r>
      <w:r w:rsidR="00CD45DA" w:rsidRPr="00F04387">
        <w:t>рачительно</w:t>
      </w:r>
      <w:r w:rsidRPr="00A819C1">
        <w:rPr>
          <w:i/>
        </w:rPr>
        <w:t>,</w:t>
      </w:r>
      <w:r>
        <w:t xml:space="preserve"> принимать меры, направленные на обеспечение сохранности предмета залога</w:t>
      </w:r>
      <w:r w:rsidR="00AF6085">
        <w:t>,</w:t>
      </w:r>
      <w:r>
        <w:t xml:space="preserve"> и не совершать действий, очевидно способных </w:t>
      </w:r>
      <w:r w:rsidRPr="00DB5B26">
        <w:t>привести к уменьшению его стоимости, повреждению или утрате</w:t>
      </w:r>
      <w:r w:rsidR="002E0C35">
        <w:t>. Если вещь находится у залогодержателя, соответствующие обязательства возникают у него</w:t>
      </w:r>
      <w:r>
        <w:t xml:space="preserve"> </w:t>
      </w:r>
      <w:r w:rsidR="00303633">
        <w:t>(пункт 1 статьи 343 ГК РФ).</w:t>
      </w:r>
    </w:p>
    <w:p w:rsidR="00DF1AE1" w:rsidRDefault="00303633" w:rsidP="004C47F1">
      <w:pPr>
        <w:tabs>
          <w:tab w:val="left" w:pos="993"/>
        </w:tabs>
        <w:spacing w:after="0" w:line="240" w:lineRule="auto"/>
        <w:ind w:firstLine="709"/>
        <w:jc w:val="both"/>
      </w:pPr>
      <w:r>
        <w:lastRenderedPageBreak/>
        <w:t>В случае нарушения залогодателем</w:t>
      </w:r>
      <w:r w:rsidR="00D5297C">
        <w:t xml:space="preserve"> или залогодержателем</w:t>
      </w:r>
      <w:r>
        <w:t xml:space="preserve"> данного обязательства</w:t>
      </w:r>
      <w:r w:rsidR="00033EBB" w:rsidRPr="00DB5B26">
        <w:t xml:space="preserve"> </w:t>
      </w:r>
      <w:r w:rsidR="002C65E6">
        <w:t>залогодател</w:t>
      </w:r>
      <w:r w:rsidR="00AF6085">
        <w:t>ь</w:t>
      </w:r>
      <w:r w:rsidR="002C65E6">
        <w:t xml:space="preserve"> вправе потребовать досрочного прекращения залога, а </w:t>
      </w:r>
      <w:r w:rsidR="00033EBB" w:rsidRPr="00DB5B26">
        <w:t xml:space="preserve">залогодержатель </w:t>
      </w:r>
      <w:r w:rsidR="002C65E6">
        <w:sym w:font="Symbol" w:char="F02D"/>
      </w:r>
      <w:r w:rsidR="00BF7A05">
        <w:t xml:space="preserve"> </w:t>
      </w:r>
      <w:r w:rsidR="00033EBB" w:rsidRPr="00DB5B26">
        <w:t>досрочного исполнения обязательства, обеспеченного залогом, и в случае его неисполнения – обращения взыскания на заложенн</w:t>
      </w:r>
      <w:r w:rsidR="008B38F8" w:rsidRPr="00DB5B26">
        <w:t>ую</w:t>
      </w:r>
      <w:r w:rsidR="00033EBB" w:rsidRPr="00DB5B26">
        <w:t xml:space="preserve"> </w:t>
      </w:r>
      <w:r w:rsidR="008B38F8" w:rsidRPr="00DB5B26">
        <w:t>вещь</w:t>
      </w:r>
      <w:r w:rsidR="00033EBB" w:rsidRPr="00DB5B26">
        <w:t xml:space="preserve"> (подпункт 3 пункта 1, пункт 3 статьи 343 ГК РФ)</w:t>
      </w:r>
      <w:r w:rsidR="002C65E6">
        <w:t>, а</w:t>
      </w:r>
      <w:r w:rsidR="004C47F1">
        <w:t> </w:t>
      </w:r>
      <w:r w:rsidR="002C65E6">
        <w:t xml:space="preserve">также возмещения </w:t>
      </w:r>
      <w:r w:rsidR="006172D9">
        <w:t>убытков</w:t>
      </w:r>
      <w:r w:rsidR="00033EBB" w:rsidRPr="00DB5B26">
        <w:t>.</w:t>
      </w:r>
    </w:p>
    <w:p w:rsidR="009F3225" w:rsidRDefault="009F3225" w:rsidP="004C47F1">
      <w:pPr>
        <w:tabs>
          <w:tab w:val="left" w:pos="993"/>
        </w:tabs>
        <w:spacing w:after="0" w:line="240" w:lineRule="auto"/>
        <w:ind w:firstLine="709"/>
        <w:jc w:val="both"/>
      </w:pPr>
      <w:r>
        <w:t>Е</w:t>
      </w:r>
      <w:r w:rsidRPr="00DB5B26">
        <w:t>сли</w:t>
      </w:r>
      <w:r>
        <w:t xml:space="preserve"> предмет залог</w:t>
      </w:r>
      <w:r w:rsidR="007F0D2D">
        <w:t>а</w:t>
      </w:r>
      <w:r>
        <w:t xml:space="preserve"> погиб или поврежден по обстоятельствам, за которые залогодатель или залогодержатель не отвечают, залогодатель вправе в разумный срок </w:t>
      </w:r>
      <w:r w:rsidRPr="009F3225">
        <w:t xml:space="preserve">восстановить предмет залога или заменить его другим равноценным имуществом при условии, что </w:t>
      </w:r>
      <w:r>
        <w:t xml:space="preserve">договором не предусмотрено иное (пункт 4 статьи 345 ГК РФ). Если </w:t>
      </w:r>
      <w:r w:rsidRPr="00DB5B26">
        <w:t xml:space="preserve">залогодатель не воспользуется </w:t>
      </w:r>
      <w:r>
        <w:t>этим</w:t>
      </w:r>
      <w:r w:rsidRPr="00DB5B26">
        <w:t xml:space="preserve"> правом</w:t>
      </w:r>
      <w:r w:rsidR="00047FF8">
        <w:t xml:space="preserve">, </w:t>
      </w:r>
      <w:r w:rsidRPr="00DB5B26">
        <w:t>залогодержатель вправе потребовать досрочного исполнения обеспеченного залогом обязательства (подпункт 2 пункта 1 статьи</w:t>
      </w:r>
      <w:r w:rsidR="004C47F1">
        <w:t> </w:t>
      </w:r>
      <w:r w:rsidRPr="00DB5B26">
        <w:t>351 ГК</w:t>
      </w:r>
      <w:r w:rsidR="004C47F1">
        <w:t> </w:t>
      </w:r>
      <w:r w:rsidRPr="00DB5B26">
        <w:t xml:space="preserve">РФ). </w:t>
      </w:r>
    </w:p>
    <w:p w:rsidR="00EC71E3" w:rsidRPr="007B361D" w:rsidRDefault="00EC71E3" w:rsidP="00E45195">
      <w:pPr>
        <w:pStyle w:val="-11"/>
        <w:numPr>
          <w:ilvl w:val="0"/>
          <w:numId w:val="17"/>
        </w:numPr>
        <w:tabs>
          <w:tab w:val="left" w:pos="1276"/>
        </w:tabs>
        <w:spacing w:after="0" w:line="240" w:lineRule="auto"/>
        <w:ind w:left="0" w:firstLine="709"/>
        <w:jc w:val="both"/>
        <w:rPr>
          <w:rFonts w:ascii="Times New Roman" w:hAnsi="Times New Roman"/>
          <w:sz w:val="28"/>
          <w:szCs w:val="28"/>
        </w:rPr>
      </w:pPr>
      <w:r w:rsidRPr="007B361D">
        <w:rPr>
          <w:rFonts w:ascii="Times New Roman" w:hAnsi="Times New Roman"/>
          <w:sz w:val="28"/>
          <w:szCs w:val="28"/>
        </w:rPr>
        <w:t>Залогодатель, являющийся должником по обеспеченному обязательству, несет риск наступления неблагоприятных последствий случайной гибели или случайного повреждения заложенной вещи, если иное не предусмотрено договором</w:t>
      </w:r>
      <w:r w:rsidR="00F315A4" w:rsidRPr="007B361D">
        <w:rPr>
          <w:rFonts w:ascii="Times New Roman" w:hAnsi="Times New Roman"/>
          <w:sz w:val="28"/>
          <w:szCs w:val="28"/>
        </w:rPr>
        <w:t xml:space="preserve"> (пункт 1 статьи 344 ГК РФ)</w:t>
      </w:r>
      <w:r w:rsidRPr="007B361D">
        <w:rPr>
          <w:rFonts w:ascii="Times New Roman" w:hAnsi="Times New Roman"/>
          <w:sz w:val="28"/>
          <w:szCs w:val="28"/>
        </w:rPr>
        <w:t>.</w:t>
      </w:r>
    </w:p>
    <w:p w:rsidR="009D6EBF" w:rsidRPr="007B361D" w:rsidRDefault="00F93790" w:rsidP="004C47F1">
      <w:pPr>
        <w:pStyle w:val="-11"/>
        <w:tabs>
          <w:tab w:val="left" w:pos="993"/>
        </w:tabs>
        <w:spacing w:after="0" w:line="240" w:lineRule="auto"/>
        <w:ind w:left="0" w:firstLine="709"/>
        <w:jc w:val="both"/>
        <w:rPr>
          <w:rFonts w:ascii="Times New Roman" w:hAnsi="Times New Roman"/>
          <w:sz w:val="28"/>
          <w:szCs w:val="28"/>
        </w:rPr>
      </w:pPr>
      <w:r w:rsidRPr="007B361D">
        <w:rPr>
          <w:rFonts w:ascii="Times New Roman" w:hAnsi="Times New Roman"/>
          <w:sz w:val="28"/>
          <w:szCs w:val="28"/>
        </w:rPr>
        <w:t>З</w:t>
      </w:r>
      <w:r w:rsidR="00F01063" w:rsidRPr="007B361D">
        <w:rPr>
          <w:rFonts w:ascii="Times New Roman" w:hAnsi="Times New Roman"/>
          <w:sz w:val="28"/>
          <w:szCs w:val="28"/>
        </w:rPr>
        <w:t>алогодатель</w:t>
      </w:r>
      <w:r w:rsidR="00475EF9" w:rsidRPr="007B361D">
        <w:rPr>
          <w:rFonts w:ascii="Times New Roman" w:hAnsi="Times New Roman"/>
          <w:sz w:val="28"/>
          <w:szCs w:val="28"/>
        </w:rPr>
        <w:t xml:space="preserve"> </w:t>
      </w:r>
      <w:r w:rsidR="00A7477B">
        <w:rPr>
          <w:rFonts w:ascii="Times New Roman" w:hAnsi="Times New Roman"/>
          <w:sz w:val="28"/>
          <w:szCs w:val="28"/>
        </w:rPr>
        <w:sym w:font="Symbol" w:char="F02D"/>
      </w:r>
      <w:r w:rsidR="00475EF9" w:rsidRPr="007B361D">
        <w:rPr>
          <w:rFonts w:ascii="Times New Roman" w:hAnsi="Times New Roman"/>
          <w:sz w:val="28"/>
          <w:szCs w:val="28"/>
        </w:rPr>
        <w:t xml:space="preserve"> третье лицо</w:t>
      </w:r>
      <w:r w:rsidR="006172D9" w:rsidRPr="007B361D">
        <w:rPr>
          <w:rFonts w:ascii="Times New Roman" w:hAnsi="Times New Roman"/>
          <w:sz w:val="28"/>
          <w:szCs w:val="28"/>
        </w:rPr>
        <w:t xml:space="preserve"> </w:t>
      </w:r>
      <w:r w:rsidR="00F01063" w:rsidRPr="007B361D">
        <w:rPr>
          <w:rFonts w:ascii="Times New Roman" w:hAnsi="Times New Roman"/>
          <w:sz w:val="28"/>
          <w:szCs w:val="28"/>
        </w:rPr>
        <w:t>отвеча</w:t>
      </w:r>
      <w:r w:rsidRPr="007B361D">
        <w:rPr>
          <w:rFonts w:ascii="Times New Roman" w:hAnsi="Times New Roman"/>
          <w:sz w:val="28"/>
          <w:szCs w:val="28"/>
        </w:rPr>
        <w:t>е</w:t>
      </w:r>
      <w:r w:rsidR="00F01063" w:rsidRPr="007B361D">
        <w:rPr>
          <w:rFonts w:ascii="Times New Roman" w:hAnsi="Times New Roman"/>
          <w:sz w:val="28"/>
          <w:szCs w:val="28"/>
        </w:rPr>
        <w:t xml:space="preserve">т за утрату </w:t>
      </w:r>
      <w:r w:rsidRPr="007B361D">
        <w:rPr>
          <w:rFonts w:ascii="Times New Roman" w:hAnsi="Times New Roman"/>
          <w:sz w:val="28"/>
          <w:szCs w:val="28"/>
        </w:rPr>
        <w:t>находящейся в его владении</w:t>
      </w:r>
      <w:r w:rsidR="00F01063" w:rsidRPr="007B361D">
        <w:rPr>
          <w:rFonts w:ascii="Times New Roman" w:hAnsi="Times New Roman"/>
          <w:sz w:val="28"/>
          <w:szCs w:val="28"/>
        </w:rPr>
        <w:t xml:space="preserve"> вещи в пределах ее стоимости, а за ее повреждение – в размере суммы, на которую эта стоимость понизилась, независимо от суммы</w:t>
      </w:r>
      <w:r w:rsidR="00752E78" w:rsidRPr="007B361D">
        <w:rPr>
          <w:rFonts w:ascii="Times New Roman" w:hAnsi="Times New Roman"/>
          <w:sz w:val="28"/>
          <w:szCs w:val="28"/>
        </w:rPr>
        <w:t xml:space="preserve"> оценки</w:t>
      </w:r>
      <w:r w:rsidR="00F01063" w:rsidRPr="007B361D">
        <w:rPr>
          <w:rFonts w:ascii="Times New Roman" w:hAnsi="Times New Roman"/>
          <w:sz w:val="28"/>
          <w:szCs w:val="28"/>
        </w:rPr>
        <w:t xml:space="preserve"> предмет</w:t>
      </w:r>
      <w:r w:rsidR="00752E78" w:rsidRPr="007B361D">
        <w:rPr>
          <w:rFonts w:ascii="Times New Roman" w:hAnsi="Times New Roman"/>
          <w:sz w:val="28"/>
          <w:szCs w:val="28"/>
        </w:rPr>
        <w:t>а</w:t>
      </w:r>
      <w:r w:rsidR="00F01063" w:rsidRPr="007B361D">
        <w:rPr>
          <w:rFonts w:ascii="Times New Roman" w:hAnsi="Times New Roman"/>
          <w:sz w:val="28"/>
          <w:szCs w:val="28"/>
        </w:rPr>
        <w:t xml:space="preserve"> залога в договоре (статьи 15, 344 ГК РФ). Такой залогодатель</w:t>
      </w:r>
      <w:r w:rsidR="006172D9" w:rsidRPr="007B361D">
        <w:rPr>
          <w:rFonts w:ascii="Times New Roman" w:hAnsi="Times New Roman"/>
          <w:sz w:val="28"/>
          <w:szCs w:val="28"/>
        </w:rPr>
        <w:t xml:space="preserve"> </w:t>
      </w:r>
      <w:r w:rsidR="00F01063" w:rsidRPr="007B361D">
        <w:rPr>
          <w:rFonts w:ascii="Times New Roman" w:hAnsi="Times New Roman"/>
          <w:sz w:val="28"/>
          <w:szCs w:val="28"/>
        </w:rPr>
        <w:t>освобожда</w:t>
      </w:r>
      <w:r w:rsidR="00AF6085" w:rsidRPr="007B361D">
        <w:rPr>
          <w:rFonts w:ascii="Times New Roman" w:hAnsi="Times New Roman"/>
          <w:sz w:val="28"/>
          <w:szCs w:val="28"/>
        </w:rPr>
        <w:t>е</w:t>
      </w:r>
      <w:r w:rsidR="00F01063" w:rsidRPr="007B361D">
        <w:rPr>
          <w:rFonts w:ascii="Times New Roman" w:hAnsi="Times New Roman"/>
          <w:sz w:val="28"/>
          <w:szCs w:val="28"/>
        </w:rPr>
        <w:t>тся от ответственности, если докаж</w:t>
      </w:r>
      <w:r w:rsidR="006172D9" w:rsidRPr="007B361D">
        <w:rPr>
          <w:rFonts w:ascii="Times New Roman" w:hAnsi="Times New Roman"/>
          <w:sz w:val="28"/>
          <w:szCs w:val="28"/>
        </w:rPr>
        <w:t>е</w:t>
      </w:r>
      <w:r w:rsidR="00F01063" w:rsidRPr="007B361D">
        <w:rPr>
          <w:rFonts w:ascii="Times New Roman" w:hAnsi="Times New Roman"/>
          <w:sz w:val="28"/>
          <w:szCs w:val="28"/>
        </w:rPr>
        <w:t>т, что он, действуя с той степенью заботливости и осмотрительности, какая от него требовалась, принял все необходимые меры для надлежащего содержания предмета залога и обеспечения его сохранности, и предмет залога погиб или был поврежден не в результате его действий (бездействия). При этом право залогодержателя на получение удовлетворения за счет иных источников, пр</w:t>
      </w:r>
      <w:r w:rsidR="0087001F">
        <w:rPr>
          <w:rFonts w:ascii="Times New Roman" w:hAnsi="Times New Roman"/>
          <w:sz w:val="28"/>
          <w:szCs w:val="28"/>
        </w:rPr>
        <w:t>едусмотренных законом, например</w:t>
      </w:r>
      <w:r w:rsidR="00F01063" w:rsidRPr="007B361D">
        <w:rPr>
          <w:rFonts w:ascii="Times New Roman" w:hAnsi="Times New Roman"/>
          <w:sz w:val="28"/>
          <w:szCs w:val="28"/>
        </w:rPr>
        <w:t xml:space="preserve"> страхового возмещения, сохраняется (абзац второй пункта 2 статьи 334 ГК РФ).</w:t>
      </w:r>
      <w:r w:rsidR="00EC71E3" w:rsidRPr="007B361D">
        <w:rPr>
          <w:rFonts w:ascii="Times New Roman" w:hAnsi="Times New Roman"/>
          <w:sz w:val="28"/>
          <w:szCs w:val="28"/>
        </w:rPr>
        <w:t xml:space="preserve"> </w:t>
      </w:r>
      <w:r w:rsidR="0063049B" w:rsidRPr="007B361D">
        <w:rPr>
          <w:rFonts w:ascii="Times New Roman" w:hAnsi="Times New Roman"/>
          <w:sz w:val="28"/>
          <w:szCs w:val="28"/>
        </w:rPr>
        <w:t>Залогодатель</w:t>
      </w:r>
      <w:r w:rsidR="00A7477B">
        <w:rPr>
          <w:rFonts w:ascii="Times New Roman" w:hAnsi="Times New Roman"/>
          <w:sz w:val="28"/>
          <w:szCs w:val="28"/>
        </w:rPr>
        <w:t xml:space="preserve"> </w:t>
      </w:r>
      <w:r w:rsidR="004C5442" w:rsidRPr="007B361D">
        <w:rPr>
          <w:rFonts w:ascii="Times New Roman" w:hAnsi="Times New Roman"/>
          <w:sz w:val="28"/>
          <w:szCs w:val="28"/>
        </w:rPr>
        <w:t xml:space="preserve">– </w:t>
      </w:r>
      <w:r w:rsidR="0063049B" w:rsidRPr="007B361D">
        <w:rPr>
          <w:rFonts w:ascii="Times New Roman" w:hAnsi="Times New Roman"/>
          <w:sz w:val="28"/>
          <w:szCs w:val="28"/>
        </w:rPr>
        <w:t>треть</w:t>
      </w:r>
      <w:r w:rsidR="00A7477B">
        <w:rPr>
          <w:rFonts w:ascii="Times New Roman" w:hAnsi="Times New Roman"/>
          <w:sz w:val="28"/>
          <w:szCs w:val="28"/>
        </w:rPr>
        <w:t>е</w:t>
      </w:r>
      <w:r w:rsidR="00475EF9" w:rsidRPr="007B361D">
        <w:rPr>
          <w:rFonts w:ascii="Times New Roman" w:hAnsi="Times New Roman"/>
          <w:sz w:val="28"/>
          <w:szCs w:val="28"/>
        </w:rPr>
        <w:t xml:space="preserve"> </w:t>
      </w:r>
      <w:r w:rsidR="0063049B" w:rsidRPr="007B361D">
        <w:rPr>
          <w:rFonts w:ascii="Times New Roman" w:hAnsi="Times New Roman"/>
          <w:sz w:val="28"/>
          <w:szCs w:val="28"/>
        </w:rPr>
        <w:t>лицо</w:t>
      </w:r>
      <w:r w:rsidR="00A7477B">
        <w:rPr>
          <w:rFonts w:ascii="Times New Roman" w:hAnsi="Times New Roman"/>
          <w:sz w:val="28"/>
          <w:szCs w:val="28"/>
        </w:rPr>
        <w:t xml:space="preserve"> </w:t>
      </w:r>
      <w:r w:rsidR="0063049B" w:rsidRPr="007B361D">
        <w:rPr>
          <w:rFonts w:ascii="Times New Roman" w:hAnsi="Times New Roman"/>
          <w:sz w:val="28"/>
          <w:szCs w:val="28"/>
        </w:rPr>
        <w:t>не несет ответственность за случайную гибель или случайное повреждение предмета залога</w:t>
      </w:r>
      <w:r w:rsidR="00213287" w:rsidRPr="007B361D">
        <w:rPr>
          <w:rFonts w:ascii="Times New Roman" w:hAnsi="Times New Roman"/>
          <w:sz w:val="28"/>
          <w:szCs w:val="28"/>
        </w:rPr>
        <w:t>, если иное не предусмотрено договором</w:t>
      </w:r>
      <w:r w:rsidR="0063049B" w:rsidRPr="007B361D">
        <w:rPr>
          <w:rFonts w:ascii="Times New Roman" w:hAnsi="Times New Roman"/>
          <w:sz w:val="28"/>
          <w:szCs w:val="28"/>
        </w:rPr>
        <w:t>.</w:t>
      </w:r>
    </w:p>
    <w:p w:rsidR="007A3F41" w:rsidRPr="00DB5B26" w:rsidRDefault="007A3F41" w:rsidP="0027304F">
      <w:pPr>
        <w:pStyle w:val="-11"/>
        <w:spacing w:after="0" w:line="240" w:lineRule="auto"/>
        <w:ind w:left="0" w:firstLine="851"/>
        <w:jc w:val="both"/>
        <w:rPr>
          <w:rFonts w:ascii="Times New Roman" w:hAnsi="Times New Roman"/>
          <w:sz w:val="28"/>
          <w:szCs w:val="28"/>
        </w:rPr>
      </w:pPr>
    </w:p>
    <w:p w:rsidR="005617CE" w:rsidRPr="00DB5B26" w:rsidRDefault="005617CE" w:rsidP="0027304F">
      <w:pPr>
        <w:pStyle w:val="-11"/>
        <w:spacing w:after="0" w:line="240" w:lineRule="auto"/>
        <w:ind w:left="0"/>
        <w:jc w:val="center"/>
        <w:rPr>
          <w:rFonts w:ascii="Times New Roman" w:hAnsi="Times New Roman"/>
          <w:b/>
          <w:i/>
          <w:sz w:val="28"/>
          <w:szCs w:val="28"/>
        </w:rPr>
      </w:pPr>
      <w:r w:rsidRPr="00DB5B26">
        <w:rPr>
          <w:rFonts w:ascii="Times New Roman" w:hAnsi="Times New Roman"/>
          <w:b/>
          <w:i/>
          <w:sz w:val="28"/>
          <w:szCs w:val="28"/>
        </w:rPr>
        <w:t xml:space="preserve">Обеспечиваемое </w:t>
      </w:r>
      <w:r w:rsidR="006749F0">
        <w:rPr>
          <w:rFonts w:ascii="Times New Roman" w:hAnsi="Times New Roman"/>
          <w:b/>
          <w:i/>
          <w:sz w:val="28"/>
          <w:szCs w:val="28"/>
        </w:rPr>
        <w:t>обязательство</w:t>
      </w:r>
    </w:p>
    <w:p w:rsidR="005617CE" w:rsidRPr="00DB5B26" w:rsidRDefault="005617CE" w:rsidP="0027304F">
      <w:pPr>
        <w:pStyle w:val="-11"/>
        <w:spacing w:after="0" w:line="240" w:lineRule="auto"/>
        <w:ind w:left="0" w:firstLine="851"/>
        <w:jc w:val="both"/>
        <w:rPr>
          <w:rFonts w:ascii="Times New Roman" w:hAnsi="Times New Roman"/>
          <w:sz w:val="28"/>
          <w:szCs w:val="28"/>
        </w:rPr>
      </w:pPr>
    </w:p>
    <w:p w:rsidR="009D6EBF" w:rsidRDefault="005617CE" w:rsidP="009412D2">
      <w:pPr>
        <w:pStyle w:val="-11"/>
        <w:numPr>
          <w:ilvl w:val="0"/>
          <w:numId w:val="17"/>
        </w:numPr>
        <w:tabs>
          <w:tab w:val="left" w:pos="1276"/>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 xml:space="preserve">По смыслу пункта 1 статьи 334 ГК РФ залогом может быть обеспечено денежное обязательство, </w:t>
      </w:r>
      <w:r w:rsidR="00644DE1" w:rsidRPr="00DB5B26">
        <w:rPr>
          <w:rFonts w:ascii="Times New Roman" w:hAnsi="Times New Roman"/>
          <w:sz w:val="28"/>
          <w:szCs w:val="28"/>
        </w:rPr>
        <w:t xml:space="preserve">а также неденежное </w:t>
      </w:r>
      <w:r w:rsidRPr="00DB5B26">
        <w:rPr>
          <w:rFonts w:ascii="Times New Roman" w:hAnsi="Times New Roman"/>
          <w:sz w:val="28"/>
          <w:szCs w:val="28"/>
        </w:rPr>
        <w:t>обязательств</w:t>
      </w:r>
      <w:r w:rsidR="00644DE1" w:rsidRPr="00DB5B26">
        <w:rPr>
          <w:rFonts w:ascii="Times New Roman" w:hAnsi="Times New Roman"/>
          <w:sz w:val="28"/>
          <w:szCs w:val="28"/>
        </w:rPr>
        <w:t>о, в частности</w:t>
      </w:r>
      <w:r w:rsidR="0087001F">
        <w:rPr>
          <w:rFonts w:ascii="Times New Roman" w:hAnsi="Times New Roman"/>
          <w:sz w:val="28"/>
          <w:szCs w:val="28"/>
        </w:rPr>
        <w:t>,</w:t>
      </w:r>
      <w:r w:rsidRPr="00DB5B26">
        <w:rPr>
          <w:rFonts w:ascii="Times New Roman" w:hAnsi="Times New Roman"/>
          <w:sz w:val="28"/>
          <w:szCs w:val="28"/>
        </w:rPr>
        <w:t xml:space="preserve"> по передаче товара, выполнению работ, оказани</w:t>
      </w:r>
      <w:r w:rsidR="006C0868" w:rsidRPr="00DB5B26">
        <w:rPr>
          <w:rFonts w:ascii="Times New Roman" w:hAnsi="Times New Roman"/>
          <w:sz w:val="28"/>
          <w:szCs w:val="28"/>
        </w:rPr>
        <w:t>ю</w:t>
      </w:r>
      <w:r w:rsidRPr="00DB5B26">
        <w:rPr>
          <w:rFonts w:ascii="Times New Roman" w:hAnsi="Times New Roman"/>
          <w:sz w:val="28"/>
          <w:szCs w:val="28"/>
        </w:rPr>
        <w:t xml:space="preserve"> услуг, воздержанию от совершения определенных </w:t>
      </w:r>
      <w:r w:rsidR="00644DE1" w:rsidRPr="00DB5B26">
        <w:rPr>
          <w:rFonts w:ascii="Times New Roman" w:hAnsi="Times New Roman"/>
          <w:sz w:val="28"/>
          <w:szCs w:val="28"/>
        </w:rPr>
        <w:t>действий</w:t>
      </w:r>
      <w:r w:rsidR="009044CC">
        <w:rPr>
          <w:rFonts w:ascii="Times New Roman" w:hAnsi="Times New Roman"/>
          <w:sz w:val="28"/>
          <w:szCs w:val="28"/>
        </w:rPr>
        <w:t xml:space="preserve"> </w:t>
      </w:r>
      <w:r w:rsidR="009044CC" w:rsidRPr="007B361D">
        <w:rPr>
          <w:rFonts w:ascii="Times New Roman" w:hAnsi="Times New Roman"/>
          <w:sz w:val="28"/>
          <w:szCs w:val="28"/>
        </w:rPr>
        <w:t xml:space="preserve">(например, </w:t>
      </w:r>
      <w:r w:rsidR="000850A9" w:rsidRPr="007B361D">
        <w:rPr>
          <w:rFonts w:ascii="Times New Roman" w:hAnsi="Times New Roman"/>
          <w:sz w:val="28"/>
          <w:szCs w:val="28"/>
        </w:rPr>
        <w:t>в случаях, предусмотренных статьями 783</w:t>
      </w:r>
      <w:r w:rsidR="00534F3D" w:rsidRPr="007B361D">
        <w:rPr>
          <w:rFonts w:ascii="Times New Roman" w:hAnsi="Times New Roman"/>
          <w:sz w:val="28"/>
          <w:szCs w:val="28"/>
          <w:vertAlign w:val="superscript"/>
        </w:rPr>
        <w:t>1</w:t>
      </w:r>
      <w:r w:rsidR="000850A9" w:rsidRPr="007B361D">
        <w:rPr>
          <w:rFonts w:ascii="Times New Roman" w:hAnsi="Times New Roman"/>
          <w:sz w:val="28"/>
          <w:szCs w:val="28"/>
        </w:rPr>
        <w:t>, 1007 ГК РФ)</w:t>
      </w:r>
      <w:r w:rsidRPr="00A819C1">
        <w:rPr>
          <w:rFonts w:ascii="Times New Roman" w:hAnsi="Times New Roman"/>
          <w:i/>
          <w:sz w:val="28"/>
          <w:szCs w:val="28"/>
        </w:rPr>
        <w:t xml:space="preserve">, </w:t>
      </w:r>
      <w:r w:rsidRPr="00DB5B26">
        <w:rPr>
          <w:rFonts w:ascii="Times New Roman" w:hAnsi="Times New Roman"/>
          <w:sz w:val="28"/>
          <w:szCs w:val="28"/>
        </w:rPr>
        <w:t>поскольку у кредитора по этим обязательствам при определенных обстоятельствах, например при неисполнении или ненадлежащем исполнении должником обязательства, могут возникать денежные требования к должнику (о возмещении убытков, в</w:t>
      </w:r>
      <w:r w:rsidR="00E874B6">
        <w:rPr>
          <w:rFonts w:ascii="Times New Roman" w:hAnsi="Times New Roman"/>
          <w:sz w:val="28"/>
          <w:szCs w:val="28"/>
        </w:rPr>
        <w:t xml:space="preserve">ыплате </w:t>
      </w:r>
      <w:r w:rsidRPr="00DB5B26">
        <w:rPr>
          <w:rFonts w:ascii="Times New Roman" w:hAnsi="Times New Roman"/>
          <w:sz w:val="28"/>
          <w:szCs w:val="28"/>
        </w:rPr>
        <w:t>неустойки, возврате аванса).</w:t>
      </w:r>
    </w:p>
    <w:p w:rsidR="005617CE" w:rsidRPr="00DB5B26" w:rsidRDefault="005617CE" w:rsidP="00512732">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lastRenderedPageBreak/>
        <w:t xml:space="preserve">В случае обеспечения неденежных обязательств залогом кредитор (залогодержатель) получает удовлетворение так же, как и при обеспечении денежного обязательства, </w:t>
      </w:r>
      <w:r w:rsidR="0071512C" w:rsidRPr="00DB5B26">
        <w:rPr>
          <w:rFonts w:ascii="Times New Roman" w:hAnsi="Times New Roman"/>
          <w:sz w:val="28"/>
          <w:szCs w:val="28"/>
        </w:rPr>
        <w:t>–</w:t>
      </w:r>
      <w:r w:rsidR="002D7930" w:rsidRPr="00DB5B26">
        <w:rPr>
          <w:rFonts w:ascii="Times New Roman" w:hAnsi="Times New Roman"/>
          <w:sz w:val="28"/>
          <w:szCs w:val="28"/>
        </w:rPr>
        <w:t xml:space="preserve"> </w:t>
      </w:r>
      <w:r w:rsidRPr="00DB5B26">
        <w:rPr>
          <w:rFonts w:ascii="Times New Roman" w:hAnsi="Times New Roman"/>
          <w:sz w:val="28"/>
          <w:szCs w:val="28"/>
        </w:rPr>
        <w:t xml:space="preserve">из </w:t>
      </w:r>
      <w:r w:rsidR="0071512C" w:rsidRPr="00DB5B26">
        <w:rPr>
          <w:rFonts w:ascii="Times New Roman" w:hAnsi="Times New Roman"/>
          <w:sz w:val="28"/>
          <w:szCs w:val="28"/>
        </w:rPr>
        <w:t>стоимост</w:t>
      </w:r>
      <w:r w:rsidR="00886EF1" w:rsidRPr="00DB5B26">
        <w:rPr>
          <w:rFonts w:ascii="Times New Roman" w:hAnsi="Times New Roman"/>
          <w:sz w:val="28"/>
          <w:szCs w:val="28"/>
        </w:rPr>
        <w:t>и</w:t>
      </w:r>
      <w:r w:rsidR="0071512C" w:rsidRPr="00DB5B26">
        <w:rPr>
          <w:rFonts w:ascii="Times New Roman" w:hAnsi="Times New Roman"/>
          <w:sz w:val="28"/>
          <w:szCs w:val="28"/>
        </w:rPr>
        <w:t xml:space="preserve"> </w:t>
      </w:r>
      <w:r w:rsidRPr="00DB5B26">
        <w:rPr>
          <w:rFonts w:ascii="Times New Roman" w:hAnsi="Times New Roman"/>
          <w:sz w:val="28"/>
          <w:szCs w:val="28"/>
        </w:rPr>
        <w:t>предмета залога в денежной форме</w:t>
      </w:r>
      <w:r w:rsidR="00AA69D8" w:rsidRPr="00DB5B26">
        <w:rPr>
          <w:rFonts w:ascii="Times New Roman" w:hAnsi="Times New Roman"/>
          <w:sz w:val="28"/>
          <w:szCs w:val="28"/>
        </w:rPr>
        <w:t xml:space="preserve"> и </w:t>
      </w:r>
      <w:r w:rsidR="002D7930" w:rsidRPr="00DB5B26">
        <w:rPr>
          <w:rFonts w:ascii="Times New Roman" w:hAnsi="Times New Roman"/>
          <w:sz w:val="28"/>
          <w:szCs w:val="28"/>
        </w:rPr>
        <w:t>из</w:t>
      </w:r>
      <w:r w:rsidR="007A3F41">
        <w:rPr>
          <w:rFonts w:ascii="Times New Roman" w:hAnsi="Times New Roman"/>
          <w:sz w:val="28"/>
          <w:szCs w:val="28"/>
        </w:rPr>
        <w:t xml:space="preserve"> иных</w:t>
      </w:r>
      <w:r w:rsidR="002D7930" w:rsidRPr="00DB5B26">
        <w:rPr>
          <w:rFonts w:ascii="Times New Roman" w:hAnsi="Times New Roman"/>
          <w:sz w:val="28"/>
          <w:szCs w:val="28"/>
        </w:rPr>
        <w:t xml:space="preserve"> </w:t>
      </w:r>
      <w:r w:rsidR="00AA69D8" w:rsidRPr="00DB5B26">
        <w:rPr>
          <w:rFonts w:ascii="Times New Roman" w:hAnsi="Times New Roman"/>
          <w:sz w:val="28"/>
          <w:szCs w:val="28"/>
        </w:rPr>
        <w:t>источников, указанных в</w:t>
      </w:r>
      <w:r w:rsidR="007A3F41">
        <w:rPr>
          <w:rFonts w:ascii="Times New Roman" w:hAnsi="Times New Roman"/>
          <w:sz w:val="28"/>
          <w:szCs w:val="28"/>
        </w:rPr>
        <w:t xml:space="preserve"> законе (например, в</w:t>
      </w:r>
      <w:r w:rsidR="00AA69D8" w:rsidRPr="00DB5B26">
        <w:rPr>
          <w:rFonts w:ascii="Times New Roman" w:hAnsi="Times New Roman"/>
          <w:sz w:val="28"/>
          <w:szCs w:val="28"/>
        </w:rPr>
        <w:t xml:space="preserve"> пункте 2 статьи</w:t>
      </w:r>
      <w:r w:rsidR="00FB3A88">
        <w:rPr>
          <w:rFonts w:ascii="Times New Roman" w:hAnsi="Times New Roman"/>
          <w:sz w:val="28"/>
          <w:szCs w:val="28"/>
        </w:rPr>
        <w:t> </w:t>
      </w:r>
      <w:r w:rsidR="00AA69D8" w:rsidRPr="00DB5B26">
        <w:rPr>
          <w:rFonts w:ascii="Times New Roman" w:hAnsi="Times New Roman"/>
          <w:sz w:val="28"/>
          <w:szCs w:val="28"/>
        </w:rPr>
        <w:t>334 ГК РФ</w:t>
      </w:r>
      <w:r w:rsidR="007A3F41">
        <w:rPr>
          <w:rFonts w:ascii="Times New Roman" w:hAnsi="Times New Roman"/>
          <w:sz w:val="28"/>
          <w:szCs w:val="28"/>
        </w:rPr>
        <w:t>)</w:t>
      </w:r>
      <w:r w:rsidRPr="00DB5B26">
        <w:rPr>
          <w:rFonts w:ascii="Times New Roman" w:hAnsi="Times New Roman"/>
          <w:sz w:val="28"/>
          <w:szCs w:val="28"/>
        </w:rPr>
        <w:t>.</w:t>
      </w:r>
      <w:r w:rsidR="00311585">
        <w:rPr>
          <w:rFonts w:ascii="Times New Roman" w:hAnsi="Times New Roman"/>
          <w:sz w:val="28"/>
          <w:szCs w:val="28"/>
        </w:rPr>
        <w:t xml:space="preserve"> </w:t>
      </w:r>
    </w:p>
    <w:p w:rsidR="005617CE" w:rsidRPr="00DB5B26" w:rsidRDefault="005617CE" w:rsidP="00512732">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Залогом может обеспечиваться исполнение договорных обязательств,</w:t>
      </w:r>
      <w:r w:rsidR="00223047" w:rsidRPr="00DB5B26">
        <w:rPr>
          <w:rFonts w:ascii="Times New Roman" w:hAnsi="Times New Roman"/>
          <w:sz w:val="28"/>
          <w:szCs w:val="28"/>
        </w:rPr>
        <w:t xml:space="preserve"> а также</w:t>
      </w:r>
      <w:r w:rsidRPr="00DB5B26">
        <w:rPr>
          <w:rFonts w:ascii="Times New Roman" w:hAnsi="Times New Roman"/>
          <w:sz w:val="28"/>
          <w:szCs w:val="28"/>
        </w:rPr>
        <w:t xml:space="preserve"> обязательств, возникших из иных оснований, например обязательств</w:t>
      </w:r>
      <w:r w:rsidR="00FB3A88">
        <w:rPr>
          <w:rFonts w:ascii="Times New Roman" w:hAnsi="Times New Roman"/>
          <w:sz w:val="28"/>
          <w:szCs w:val="28"/>
        </w:rPr>
        <w:t>  </w:t>
      </w:r>
      <w:r w:rsidRPr="00DB5B26">
        <w:rPr>
          <w:rFonts w:ascii="Times New Roman" w:hAnsi="Times New Roman"/>
          <w:sz w:val="28"/>
          <w:szCs w:val="28"/>
        </w:rPr>
        <w:t>вследствие причинения вреда, обязательств по возврату неосновательного обогащения или полученного по недействите</w:t>
      </w:r>
      <w:r w:rsidR="001A0C56" w:rsidRPr="00DB5B26">
        <w:rPr>
          <w:rFonts w:ascii="Times New Roman" w:hAnsi="Times New Roman"/>
          <w:sz w:val="28"/>
          <w:szCs w:val="28"/>
        </w:rPr>
        <w:t xml:space="preserve">льной сделке </w:t>
      </w:r>
      <w:r w:rsidR="00FB3A88">
        <w:rPr>
          <w:rFonts w:ascii="Times New Roman" w:hAnsi="Times New Roman"/>
          <w:sz w:val="28"/>
          <w:szCs w:val="28"/>
        </w:rPr>
        <w:br/>
      </w:r>
      <w:r w:rsidR="001A0C56" w:rsidRPr="00DB5B26">
        <w:rPr>
          <w:rFonts w:ascii="Times New Roman" w:hAnsi="Times New Roman"/>
          <w:sz w:val="28"/>
          <w:szCs w:val="28"/>
        </w:rPr>
        <w:t>(статьи 307</w:t>
      </w:r>
      <w:r w:rsidRPr="00DB5B26">
        <w:rPr>
          <w:rFonts w:ascii="Times New Roman" w:hAnsi="Times New Roman"/>
          <w:sz w:val="28"/>
          <w:szCs w:val="28"/>
          <w:vertAlign w:val="superscript"/>
        </w:rPr>
        <w:t>1</w:t>
      </w:r>
      <w:r w:rsidRPr="00DB5B26">
        <w:rPr>
          <w:rFonts w:ascii="Times New Roman" w:hAnsi="Times New Roman"/>
          <w:sz w:val="28"/>
          <w:szCs w:val="28"/>
        </w:rPr>
        <w:t xml:space="preserve">, </w:t>
      </w:r>
      <w:r w:rsidR="004736A7" w:rsidRPr="00860C05">
        <w:rPr>
          <w:rFonts w:ascii="Times New Roman" w:hAnsi="Times New Roman"/>
          <w:sz w:val="28"/>
          <w:szCs w:val="28"/>
        </w:rPr>
        <w:t>334 ГК РФ).</w:t>
      </w:r>
    </w:p>
    <w:p w:rsidR="00A52F7C" w:rsidRPr="007B361D" w:rsidRDefault="00A52F7C" w:rsidP="009412D2">
      <w:pPr>
        <w:pStyle w:val="-11"/>
        <w:numPr>
          <w:ilvl w:val="0"/>
          <w:numId w:val="17"/>
        </w:numPr>
        <w:tabs>
          <w:tab w:val="left" w:pos="1276"/>
        </w:tabs>
        <w:spacing w:after="0" w:line="240" w:lineRule="auto"/>
        <w:ind w:left="0" w:firstLine="709"/>
        <w:jc w:val="both"/>
        <w:rPr>
          <w:rFonts w:ascii="Times New Roman" w:hAnsi="Times New Roman"/>
          <w:sz w:val="28"/>
          <w:szCs w:val="28"/>
        </w:rPr>
      </w:pPr>
      <w:r w:rsidRPr="00A52F7C">
        <w:rPr>
          <w:rFonts w:ascii="Times New Roman" w:hAnsi="Times New Roman"/>
          <w:sz w:val="28"/>
          <w:szCs w:val="28"/>
        </w:rPr>
        <w:t xml:space="preserve">Ипотекой могут обеспечиваться </w:t>
      </w:r>
      <w:r>
        <w:rPr>
          <w:rFonts w:ascii="Times New Roman" w:hAnsi="Times New Roman"/>
          <w:sz w:val="28"/>
          <w:szCs w:val="28"/>
        </w:rPr>
        <w:t xml:space="preserve">в том числе </w:t>
      </w:r>
      <w:r w:rsidRPr="00A52F7C">
        <w:rPr>
          <w:rFonts w:ascii="Times New Roman" w:hAnsi="Times New Roman"/>
          <w:sz w:val="28"/>
          <w:szCs w:val="28"/>
        </w:rPr>
        <w:t xml:space="preserve">обязательства по договору займа, заключенному гражданами </w:t>
      </w:r>
      <w:r w:rsidR="00EC5DDB">
        <w:rPr>
          <w:rFonts w:ascii="Times New Roman" w:hAnsi="Times New Roman"/>
          <w:sz w:val="28"/>
          <w:szCs w:val="28"/>
        </w:rPr>
        <w:t xml:space="preserve">между собой </w:t>
      </w:r>
      <w:r w:rsidRPr="00A52F7C">
        <w:rPr>
          <w:rFonts w:ascii="Times New Roman" w:hAnsi="Times New Roman"/>
          <w:sz w:val="28"/>
          <w:szCs w:val="28"/>
        </w:rPr>
        <w:t>для целей, не связанных с осуществлением предпринимательской деятельности</w:t>
      </w:r>
      <w:r w:rsidR="00EE1386">
        <w:rPr>
          <w:rFonts w:ascii="Times New Roman" w:hAnsi="Times New Roman"/>
          <w:sz w:val="28"/>
          <w:szCs w:val="28"/>
        </w:rPr>
        <w:t xml:space="preserve"> </w:t>
      </w:r>
      <w:r w:rsidR="00EE1386" w:rsidRPr="007B361D">
        <w:rPr>
          <w:rFonts w:ascii="Times New Roman" w:hAnsi="Times New Roman"/>
          <w:sz w:val="28"/>
          <w:szCs w:val="28"/>
        </w:rPr>
        <w:t>(статья</w:t>
      </w:r>
      <w:r w:rsidR="00FB3A88">
        <w:rPr>
          <w:rFonts w:ascii="Times New Roman" w:hAnsi="Times New Roman"/>
          <w:sz w:val="28"/>
          <w:szCs w:val="28"/>
        </w:rPr>
        <w:t> </w:t>
      </w:r>
      <w:r w:rsidR="00EE1386" w:rsidRPr="007B361D">
        <w:rPr>
          <w:rFonts w:ascii="Times New Roman" w:hAnsi="Times New Roman"/>
          <w:sz w:val="28"/>
          <w:szCs w:val="28"/>
        </w:rPr>
        <w:t>2 Закона об ипотеке)</w:t>
      </w:r>
      <w:r w:rsidRPr="007B361D">
        <w:rPr>
          <w:rFonts w:ascii="Times New Roman" w:hAnsi="Times New Roman"/>
          <w:sz w:val="28"/>
          <w:szCs w:val="28"/>
        </w:rPr>
        <w:t xml:space="preserve">. </w:t>
      </w:r>
      <w:r w:rsidR="004262C1" w:rsidRPr="007B361D">
        <w:rPr>
          <w:rFonts w:ascii="Times New Roman" w:hAnsi="Times New Roman"/>
          <w:sz w:val="28"/>
          <w:szCs w:val="28"/>
        </w:rPr>
        <w:t xml:space="preserve">К таким правоотношениям не </w:t>
      </w:r>
      <w:r w:rsidR="000850A9" w:rsidRPr="007B361D">
        <w:rPr>
          <w:rFonts w:ascii="Times New Roman" w:hAnsi="Times New Roman"/>
          <w:sz w:val="28"/>
          <w:szCs w:val="28"/>
        </w:rPr>
        <w:t xml:space="preserve">подлежат </w:t>
      </w:r>
      <w:r w:rsidR="004262C1" w:rsidRPr="007B361D">
        <w:rPr>
          <w:rFonts w:ascii="Times New Roman" w:hAnsi="Times New Roman"/>
          <w:sz w:val="28"/>
          <w:szCs w:val="28"/>
        </w:rPr>
        <w:t>применению  положения Федерального закона от 21 декабря 2013 г</w:t>
      </w:r>
      <w:r w:rsidR="00FB3A88">
        <w:rPr>
          <w:rFonts w:ascii="Times New Roman" w:hAnsi="Times New Roman"/>
          <w:sz w:val="28"/>
          <w:szCs w:val="28"/>
        </w:rPr>
        <w:t>ода</w:t>
      </w:r>
      <w:r w:rsidR="004262C1" w:rsidRPr="007B361D">
        <w:rPr>
          <w:rFonts w:ascii="Times New Roman" w:hAnsi="Times New Roman"/>
          <w:sz w:val="28"/>
          <w:szCs w:val="28"/>
        </w:rPr>
        <w:t xml:space="preserve"> № 353-ФЗ «О</w:t>
      </w:r>
      <w:r w:rsidR="00FB3A88">
        <w:rPr>
          <w:rFonts w:ascii="Times New Roman" w:hAnsi="Times New Roman"/>
          <w:sz w:val="28"/>
          <w:szCs w:val="28"/>
        </w:rPr>
        <w:t> </w:t>
      </w:r>
      <w:r w:rsidR="004262C1" w:rsidRPr="007B361D">
        <w:rPr>
          <w:rFonts w:ascii="Times New Roman" w:hAnsi="Times New Roman"/>
          <w:sz w:val="28"/>
          <w:szCs w:val="28"/>
        </w:rPr>
        <w:t>потребительском кредите (займе)»</w:t>
      </w:r>
      <w:r w:rsidR="00EE1386" w:rsidRPr="007B361D">
        <w:rPr>
          <w:rFonts w:ascii="Times New Roman" w:hAnsi="Times New Roman"/>
          <w:sz w:val="28"/>
          <w:szCs w:val="28"/>
        </w:rPr>
        <w:t>, регулирующего отношения, связанные с предоставлением потребительских займов в качестве профессиональной деятельности (статья 1, пункт 3 части 1 статьи 3 названного закона)</w:t>
      </w:r>
      <w:r w:rsidR="004262C1" w:rsidRPr="007B361D">
        <w:rPr>
          <w:rFonts w:ascii="Times New Roman" w:hAnsi="Times New Roman"/>
          <w:sz w:val="28"/>
          <w:szCs w:val="28"/>
        </w:rPr>
        <w:t>.</w:t>
      </w:r>
    </w:p>
    <w:p w:rsidR="009D6EBF" w:rsidRDefault="005617CE" w:rsidP="009412D2">
      <w:pPr>
        <w:pStyle w:val="-11"/>
        <w:numPr>
          <w:ilvl w:val="0"/>
          <w:numId w:val="17"/>
        </w:numPr>
        <w:tabs>
          <w:tab w:val="left" w:pos="1276"/>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По общему правилу</w:t>
      </w:r>
      <w:r w:rsidR="0087001F">
        <w:rPr>
          <w:rFonts w:ascii="Times New Roman" w:hAnsi="Times New Roman"/>
          <w:sz w:val="28"/>
          <w:szCs w:val="28"/>
        </w:rPr>
        <w:t>,</w:t>
      </w:r>
      <w:r w:rsidRPr="00DB5B26">
        <w:rPr>
          <w:rFonts w:ascii="Times New Roman" w:hAnsi="Times New Roman"/>
          <w:sz w:val="28"/>
          <w:szCs w:val="28"/>
        </w:rPr>
        <w:t xml:space="preserve"> залог обеспечивает требование в том объеме, какой оно имеет к моменту удовлетворения, включая суммы основного долга, процентов за пользование денежными средствами, неустоек,</w:t>
      </w:r>
      <w:r w:rsidR="00F61D86" w:rsidRPr="00DB5B26">
        <w:rPr>
          <w:rFonts w:ascii="Times New Roman" w:hAnsi="Times New Roman"/>
          <w:sz w:val="28"/>
          <w:szCs w:val="28"/>
        </w:rPr>
        <w:t xml:space="preserve"> в том числе процентов, предусмотренных статьей 395 ГК</w:t>
      </w:r>
      <w:r w:rsidR="00FB3A88">
        <w:rPr>
          <w:rFonts w:ascii="Times New Roman" w:hAnsi="Times New Roman"/>
          <w:sz w:val="28"/>
          <w:szCs w:val="28"/>
        </w:rPr>
        <w:t>  </w:t>
      </w:r>
      <w:r w:rsidR="00F61D86" w:rsidRPr="00DB5B26">
        <w:rPr>
          <w:rFonts w:ascii="Times New Roman" w:hAnsi="Times New Roman"/>
          <w:sz w:val="28"/>
          <w:szCs w:val="28"/>
        </w:rPr>
        <w:t>РФ,</w:t>
      </w:r>
      <w:r w:rsidRPr="00DB5B26">
        <w:rPr>
          <w:rFonts w:ascii="Times New Roman" w:hAnsi="Times New Roman"/>
          <w:sz w:val="28"/>
          <w:szCs w:val="28"/>
        </w:rPr>
        <w:t xml:space="preserve"> убытков, причиненных просрочкой исполнения обязательства, обеспеченного залогом, а также возмещение необходимых расходов залогодержателя на содержание предмета залога и</w:t>
      </w:r>
      <w:r w:rsidR="00F079EC">
        <w:rPr>
          <w:rFonts w:ascii="Times New Roman" w:hAnsi="Times New Roman"/>
          <w:sz w:val="28"/>
          <w:szCs w:val="28"/>
        </w:rPr>
        <w:t xml:space="preserve"> расходов,</w:t>
      </w:r>
      <w:r w:rsidRPr="00DB5B26">
        <w:rPr>
          <w:rFonts w:ascii="Times New Roman" w:hAnsi="Times New Roman"/>
          <w:sz w:val="28"/>
          <w:szCs w:val="28"/>
        </w:rPr>
        <w:t xml:space="preserve"> связанных с обращением взыскания на предмет залога и его реализаци</w:t>
      </w:r>
      <w:r w:rsidR="008E4AE5" w:rsidRPr="00DB5B26">
        <w:rPr>
          <w:rFonts w:ascii="Times New Roman" w:hAnsi="Times New Roman"/>
          <w:sz w:val="28"/>
          <w:szCs w:val="28"/>
        </w:rPr>
        <w:t>ей (статья 337 ГК РФ).</w:t>
      </w:r>
    </w:p>
    <w:p w:rsidR="00615FF6" w:rsidRPr="00DB5B26" w:rsidRDefault="005617CE" w:rsidP="00512732">
      <w:pPr>
        <w:pStyle w:val="-11"/>
        <w:spacing w:after="0" w:line="240" w:lineRule="auto"/>
        <w:ind w:left="0" w:firstLine="709"/>
        <w:jc w:val="both"/>
        <w:rPr>
          <w:rFonts w:ascii="Times New Roman" w:hAnsi="Times New Roman"/>
          <w:sz w:val="28"/>
          <w:szCs w:val="28"/>
        </w:rPr>
      </w:pPr>
      <w:r w:rsidRPr="00DB5B26">
        <w:rPr>
          <w:rFonts w:ascii="Times New Roman" w:hAnsi="Times New Roman"/>
          <w:bCs/>
          <w:sz w:val="28"/>
          <w:szCs w:val="28"/>
        </w:rPr>
        <w:t xml:space="preserve">Ограничение объема обеспечиваемого требования может быть предусмотрено законом или договором. </w:t>
      </w:r>
      <w:r w:rsidR="00AF680F" w:rsidRPr="00DB5B26">
        <w:rPr>
          <w:rFonts w:ascii="Times New Roman" w:hAnsi="Times New Roman"/>
          <w:sz w:val="28"/>
          <w:szCs w:val="28"/>
        </w:rPr>
        <w:t xml:space="preserve">Стороны вправе установить в договоре общую твердую сумму требований залогодержателя, обеспеченных залогом. Обязательства должника перед залогодержателем в части, превышающей согласованную общую твердую сумму, не </w:t>
      </w:r>
      <w:r w:rsidR="0087001F">
        <w:rPr>
          <w:rFonts w:ascii="Times New Roman" w:hAnsi="Times New Roman"/>
          <w:sz w:val="28"/>
          <w:szCs w:val="28"/>
        </w:rPr>
        <w:t>считаются обеспеченными залогом</w:t>
      </w:r>
      <w:r w:rsidR="00AF680F" w:rsidRPr="00DB5B26">
        <w:rPr>
          <w:rFonts w:ascii="Times New Roman" w:hAnsi="Times New Roman"/>
          <w:sz w:val="28"/>
          <w:szCs w:val="28"/>
        </w:rPr>
        <w:t xml:space="preserve"> и не могут быть погашены за счет заложенной вещи преимущественно перед другими кредиторами.</w:t>
      </w:r>
    </w:p>
    <w:p w:rsidR="00615FF6" w:rsidRPr="00DB5B26" w:rsidRDefault="00615FF6" w:rsidP="00512732">
      <w:pPr>
        <w:pStyle w:val="-11"/>
        <w:spacing w:after="0" w:line="240" w:lineRule="auto"/>
        <w:ind w:left="0" w:firstLine="709"/>
        <w:jc w:val="both"/>
        <w:rPr>
          <w:rFonts w:ascii="Times New Roman" w:hAnsi="Times New Roman"/>
          <w:iCs/>
          <w:sz w:val="28"/>
          <w:szCs w:val="28"/>
          <w:lang w:eastAsia="ru-RU"/>
        </w:rPr>
      </w:pPr>
      <w:r w:rsidRPr="00DB5B26">
        <w:rPr>
          <w:rFonts w:ascii="Times New Roman" w:hAnsi="Times New Roman"/>
          <w:sz w:val="28"/>
          <w:szCs w:val="28"/>
          <w:lang w:eastAsia="ru-RU"/>
        </w:rPr>
        <w:t>Отсутствие в договоре залога условия о размере, порядке уплаты процентов за пользование кредитом</w:t>
      </w:r>
      <w:r w:rsidR="00543CED" w:rsidRPr="00DB5B26">
        <w:rPr>
          <w:rFonts w:ascii="Times New Roman" w:hAnsi="Times New Roman"/>
          <w:sz w:val="28"/>
          <w:szCs w:val="28"/>
          <w:lang w:eastAsia="ru-RU"/>
        </w:rPr>
        <w:t xml:space="preserve"> </w:t>
      </w:r>
      <w:r w:rsidRPr="00DB5B26">
        <w:rPr>
          <w:rFonts w:ascii="Times New Roman" w:hAnsi="Times New Roman"/>
          <w:iCs/>
          <w:sz w:val="28"/>
          <w:szCs w:val="28"/>
          <w:lang w:eastAsia="ru-RU"/>
        </w:rPr>
        <w:t>не</w:t>
      </w:r>
      <w:r w:rsidRPr="00DB5B26">
        <w:rPr>
          <w:rFonts w:ascii="Times New Roman" w:hAnsi="Times New Roman"/>
          <w:sz w:val="28"/>
          <w:szCs w:val="28"/>
          <w:lang w:eastAsia="ru-RU"/>
        </w:rPr>
        <w:t xml:space="preserve"> свидетельствует об ограничении </w:t>
      </w:r>
      <w:r w:rsidR="00AF680F" w:rsidRPr="00DB5B26">
        <w:rPr>
          <w:rFonts w:ascii="Times New Roman" w:hAnsi="Times New Roman"/>
          <w:sz w:val="28"/>
          <w:szCs w:val="28"/>
          <w:lang w:eastAsia="ru-RU"/>
        </w:rPr>
        <w:t>обеспеченных</w:t>
      </w:r>
      <w:r w:rsidRPr="00DB5B26">
        <w:rPr>
          <w:rFonts w:ascii="Times New Roman" w:hAnsi="Times New Roman"/>
          <w:sz w:val="28"/>
          <w:szCs w:val="28"/>
          <w:lang w:eastAsia="ru-RU"/>
        </w:rPr>
        <w:t xml:space="preserve"> залогом</w:t>
      </w:r>
      <w:r w:rsidR="00AF680F" w:rsidRPr="00DB5B26">
        <w:rPr>
          <w:rFonts w:ascii="Times New Roman" w:hAnsi="Times New Roman"/>
          <w:sz w:val="28"/>
          <w:szCs w:val="28"/>
          <w:lang w:eastAsia="ru-RU"/>
        </w:rPr>
        <w:t xml:space="preserve"> требований</w:t>
      </w:r>
      <w:r w:rsidR="00543CED" w:rsidRPr="00DB5B26">
        <w:rPr>
          <w:rFonts w:ascii="Times New Roman" w:hAnsi="Times New Roman"/>
          <w:sz w:val="28"/>
          <w:szCs w:val="28"/>
          <w:lang w:eastAsia="ru-RU"/>
        </w:rPr>
        <w:t xml:space="preserve"> </w:t>
      </w:r>
      <w:r w:rsidRPr="00DB5B26">
        <w:rPr>
          <w:rFonts w:ascii="Times New Roman" w:hAnsi="Times New Roman"/>
          <w:sz w:val="28"/>
          <w:szCs w:val="28"/>
          <w:lang w:eastAsia="ru-RU"/>
        </w:rPr>
        <w:t>только суммой основного долга по кредитному договору</w:t>
      </w:r>
      <w:r w:rsidRPr="00DB5B26">
        <w:rPr>
          <w:rFonts w:ascii="Times New Roman" w:hAnsi="Times New Roman"/>
          <w:iCs/>
          <w:sz w:val="28"/>
          <w:szCs w:val="28"/>
          <w:lang w:eastAsia="ru-RU"/>
        </w:rPr>
        <w:t>.</w:t>
      </w:r>
    </w:p>
    <w:p w:rsidR="008E4AE5" w:rsidRPr="00DB5B26" w:rsidRDefault="00FC0C32" w:rsidP="00512732">
      <w:pPr>
        <w:pStyle w:val="-11"/>
        <w:spacing w:after="0" w:line="240" w:lineRule="auto"/>
        <w:ind w:left="0" w:firstLine="709"/>
        <w:jc w:val="both"/>
        <w:rPr>
          <w:rFonts w:ascii="Times New Roman" w:hAnsi="Times New Roman"/>
          <w:bCs/>
          <w:sz w:val="28"/>
          <w:szCs w:val="28"/>
        </w:rPr>
      </w:pPr>
      <w:r w:rsidRPr="00DB5B26">
        <w:rPr>
          <w:rFonts w:ascii="Times New Roman" w:hAnsi="Times New Roman"/>
          <w:sz w:val="28"/>
          <w:szCs w:val="28"/>
        </w:rPr>
        <w:t>Н</w:t>
      </w:r>
      <w:r w:rsidR="008E4AE5" w:rsidRPr="00DB5B26">
        <w:rPr>
          <w:rFonts w:ascii="Times New Roman" w:hAnsi="Times New Roman"/>
          <w:sz w:val="28"/>
          <w:szCs w:val="28"/>
        </w:rPr>
        <w:t>еустранимые с</w:t>
      </w:r>
      <w:r w:rsidR="00923BD2" w:rsidRPr="00DB5B26">
        <w:rPr>
          <w:rFonts w:ascii="Times New Roman" w:hAnsi="Times New Roman"/>
          <w:sz w:val="28"/>
          <w:szCs w:val="28"/>
        </w:rPr>
        <w:t>омнения</w:t>
      </w:r>
      <w:r w:rsidR="008E4AE5" w:rsidRPr="00DB5B26">
        <w:rPr>
          <w:rFonts w:ascii="Times New Roman" w:hAnsi="Times New Roman"/>
          <w:sz w:val="28"/>
          <w:szCs w:val="28"/>
        </w:rPr>
        <w:t xml:space="preserve">, противоречия и неясности </w:t>
      </w:r>
      <w:r w:rsidR="00923BD2" w:rsidRPr="00DB5B26">
        <w:rPr>
          <w:rFonts w:ascii="Times New Roman" w:hAnsi="Times New Roman"/>
          <w:sz w:val="28"/>
          <w:szCs w:val="28"/>
        </w:rPr>
        <w:t xml:space="preserve">в наличии ограничения </w:t>
      </w:r>
      <w:r w:rsidR="003B6E6A" w:rsidRPr="00DB5B26">
        <w:rPr>
          <w:rFonts w:ascii="Times New Roman" w:hAnsi="Times New Roman"/>
          <w:sz w:val="28"/>
          <w:szCs w:val="28"/>
        </w:rPr>
        <w:t xml:space="preserve">объема </w:t>
      </w:r>
      <w:r w:rsidR="00AF680F" w:rsidRPr="00DB5B26">
        <w:rPr>
          <w:rFonts w:ascii="Times New Roman" w:hAnsi="Times New Roman"/>
          <w:sz w:val="28"/>
          <w:szCs w:val="28"/>
        </w:rPr>
        <w:t xml:space="preserve">обеспеченного залогом </w:t>
      </w:r>
      <w:r w:rsidR="003B6E6A" w:rsidRPr="00DB5B26">
        <w:rPr>
          <w:rFonts w:ascii="Times New Roman" w:hAnsi="Times New Roman"/>
          <w:sz w:val="28"/>
          <w:szCs w:val="28"/>
        </w:rPr>
        <w:t>требовани</w:t>
      </w:r>
      <w:r w:rsidR="00AF680F" w:rsidRPr="00DB5B26">
        <w:rPr>
          <w:rFonts w:ascii="Times New Roman" w:hAnsi="Times New Roman"/>
          <w:sz w:val="28"/>
          <w:szCs w:val="28"/>
        </w:rPr>
        <w:t xml:space="preserve">я </w:t>
      </w:r>
      <w:r w:rsidR="003B6E6A" w:rsidRPr="00DB5B26">
        <w:rPr>
          <w:rFonts w:ascii="Times New Roman" w:hAnsi="Times New Roman"/>
          <w:bCs/>
          <w:sz w:val="28"/>
          <w:szCs w:val="28"/>
        </w:rPr>
        <w:t xml:space="preserve"> </w:t>
      </w:r>
      <w:r w:rsidR="008E4AE5" w:rsidRPr="00DB5B26">
        <w:rPr>
          <w:rFonts w:ascii="Times New Roman" w:hAnsi="Times New Roman"/>
          <w:bCs/>
          <w:sz w:val="28"/>
          <w:szCs w:val="28"/>
        </w:rPr>
        <w:t>толкуются в пользу его отсутствия.</w:t>
      </w:r>
    </w:p>
    <w:p w:rsidR="009D6EBF" w:rsidRDefault="005617CE" w:rsidP="009C23E0">
      <w:pPr>
        <w:pStyle w:val="-11"/>
        <w:numPr>
          <w:ilvl w:val="0"/>
          <w:numId w:val="17"/>
        </w:numPr>
        <w:tabs>
          <w:tab w:val="left" w:pos="1276"/>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Залогом может обеспечиваться исполнение обязательств, которые возникнут в будущем (пункт 1 статьи 339 ГК РФ). В таком случае залог возникает с момента, определенного договором, но не ранее момента возникновения</w:t>
      </w:r>
      <w:r w:rsidR="00311585">
        <w:rPr>
          <w:rFonts w:ascii="Times New Roman" w:hAnsi="Times New Roman"/>
          <w:sz w:val="28"/>
          <w:szCs w:val="28"/>
        </w:rPr>
        <w:t xml:space="preserve"> </w:t>
      </w:r>
      <w:r w:rsidR="007A3F41">
        <w:rPr>
          <w:rFonts w:ascii="Times New Roman" w:hAnsi="Times New Roman"/>
          <w:sz w:val="28"/>
          <w:szCs w:val="28"/>
        </w:rPr>
        <w:t>обеспечиваемого залогом</w:t>
      </w:r>
      <w:r w:rsidRPr="00DB5B26">
        <w:rPr>
          <w:rFonts w:ascii="Times New Roman" w:hAnsi="Times New Roman"/>
          <w:sz w:val="28"/>
          <w:szCs w:val="28"/>
        </w:rPr>
        <w:t xml:space="preserve"> обязательства. В случае если предметом залога являются недвижимые вещи, то залог возникает при </w:t>
      </w:r>
      <w:r w:rsidRPr="00DB5B26">
        <w:rPr>
          <w:rFonts w:ascii="Times New Roman" w:hAnsi="Times New Roman"/>
          <w:sz w:val="28"/>
          <w:szCs w:val="28"/>
        </w:rPr>
        <w:lastRenderedPageBreak/>
        <w:t xml:space="preserve">условии внесения записи </w:t>
      </w:r>
      <w:r w:rsidR="006E4E8C" w:rsidRPr="00DB5B26">
        <w:rPr>
          <w:rFonts w:ascii="Times New Roman" w:hAnsi="Times New Roman"/>
          <w:sz w:val="28"/>
          <w:szCs w:val="28"/>
        </w:rPr>
        <w:t xml:space="preserve">об обременении </w:t>
      </w:r>
      <w:r w:rsidRPr="00DB5B26">
        <w:rPr>
          <w:rFonts w:ascii="Times New Roman" w:hAnsi="Times New Roman"/>
          <w:sz w:val="28"/>
          <w:szCs w:val="28"/>
        </w:rPr>
        <w:t xml:space="preserve">в ЕГРН (пункт 3 статьи 341 ГК РФ, </w:t>
      </w:r>
      <w:r w:rsidR="00F30C7E" w:rsidRPr="00DB5B26">
        <w:rPr>
          <w:rFonts w:ascii="Times New Roman" w:hAnsi="Times New Roman"/>
          <w:sz w:val="28"/>
          <w:szCs w:val="28"/>
        </w:rPr>
        <w:t xml:space="preserve">пункт </w:t>
      </w:r>
      <w:r w:rsidRPr="00DB5B26">
        <w:rPr>
          <w:rFonts w:ascii="Times New Roman" w:hAnsi="Times New Roman"/>
          <w:sz w:val="28"/>
          <w:szCs w:val="28"/>
        </w:rPr>
        <w:t>3 статьи 11 Закона об</w:t>
      </w:r>
      <w:r w:rsidR="00EE6B18" w:rsidRPr="00DB5B26">
        <w:rPr>
          <w:rFonts w:ascii="Times New Roman" w:hAnsi="Times New Roman"/>
          <w:sz w:val="28"/>
          <w:szCs w:val="28"/>
        </w:rPr>
        <w:t> </w:t>
      </w:r>
      <w:r w:rsidRPr="00DB5B26">
        <w:rPr>
          <w:rFonts w:ascii="Times New Roman" w:hAnsi="Times New Roman"/>
          <w:sz w:val="28"/>
          <w:szCs w:val="28"/>
        </w:rPr>
        <w:t>ипотеке).</w:t>
      </w:r>
    </w:p>
    <w:p w:rsidR="00374702" w:rsidRDefault="005617CE" w:rsidP="00512732">
      <w:pPr>
        <w:pStyle w:val="-11"/>
        <w:tabs>
          <w:tab w:val="left" w:pos="7088"/>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Если запись о залоге недвижимой вещи внесена</w:t>
      </w:r>
      <w:r w:rsidR="007B7448" w:rsidRPr="00DB5B26">
        <w:rPr>
          <w:rFonts w:ascii="Times New Roman" w:hAnsi="Times New Roman"/>
          <w:sz w:val="28"/>
          <w:szCs w:val="28"/>
        </w:rPr>
        <w:t xml:space="preserve"> до возникновения </w:t>
      </w:r>
      <w:r w:rsidR="007C2D40" w:rsidRPr="00DB5B26">
        <w:rPr>
          <w:rFonts w:ascii="Times New Roman" w:hAnsi="Times New Roman"/>
          <w:sz w:val="28"/>
          <w:szCs w:val="28"/>
        </w:rPr>
        <w:t xml:space="preserve">обеспеченного </w:t>
      </w:r>
      <w:r w:rsidR="003B6E6A" w:rsidRPr="00DB5B26">
        <w:rPr>
          <w:rFonts w:ascii="Times New Roman" w:hAnsi="Times New Roman"/>
          <w:sz w:val="28"/>
          <w:szCs w:val="28"/>
        </w:rPr>
        <w:t>залогом</w:t>
      </w:r>
      <w:r w:rsidR="007B7448" w:rsidRPr="00DB5B26">
        <w:rPr>
          <w:rFonts w:ascii="Times New Roman" w:hAnsi="Times New Roman"/>
          <w:sz w:val="28"/>
          <w:szCs w:val="28"/>
        </w:rPr>
        <w:t xml:space="preserve"> обязательства</w:t>
      </w:r>
      <w:r w:rsidRPr="00DB5B26">
        <w:rPr>
          <w:rFonts w:ascii="Times New Roman" w:hAnsi="Times New Roman"/>
          <w:sz w:val="28"/>
          <w:szCs w:val="28"/>
        </w:rPr>
        <w:t xml:space="preserve"> (</w:t>
      </w:r>
      <w:r w:rsidR="00F30C7E" w:rsidRPr="00DB5B26">
        <w:rPr>
          <w:rFonts w:ascii="Times New Roman" w:hAnsi="Times New Roman"/>
          <w:sz w:val="28"/>
          <w:szCs w:val="28"/>
        </w:rPr>
        <w:t xml:space="preserve">пункт </w:t>
      </w:r>
      <w:r w:rsidRPr="00DB5B26">
        <w:rPr>
          <w:rFonts w:ascii="Times New Roman" w:hAnsi="Times New Roman"/>
          <w:sz w:val="28"/>
          <w:szCs w:val="28"/>
        </w:rPr>
        <w:t xml:space="preserve">3 статьи 11 Закона об ипотеке), </w:t>
      </w:r>
      <w:r w:rsidR="007B7448" w:rsidRPr="00DB5B26">
        <w:rPr>
          <w:rFonts w:ascii="Times New Roman" w:hAnsi="Times New Roman"/>
          <w:sz w:val="28"/>
          <w:szCs w:val="28"/>
        </w:rPr>
        <w:t xml:space="preserve">а </w:t>
      </w:r>
      <w:r w:rsidRPr="00DB5B26">
        <w:rPr>
          <w:rFonts w:ascii="Times New Roman" w:hAnsi="Times New Roman"/>
          <w:sz w:val="28"/>
          <w:szCs w:val="28"/>
        </w:rPr>
        <w:t xml:space="preserve">залогодатель распорядился </w:t>
      </w:r>
      <w:r w:rsidR="003B6E6A" w:rsidRPr="00DB5B26">
        <w:rPr>
          <w:rFonts w:ascii="Times New Roman" w:hAnsi="Times New Roman"/>
          <w:sz w:val="28"/>
          <w:szCs w:val="28"/>
        </w:rPr>
        <w:t>этой вещью</w:t>
      </w:r>
      <w:r w:rsidRPr="00DB5B26">
        <w:rPr>
          <w:rFonts w:ascii="Times New Roman" w:hAnsi="Times New Roman"/>
          <w:sz w:val="28"/>
          <w:szCs w:val="28"/>
        </w:rPr>
        <w:t xml:space="preserve"> путем отчуждения третьему лицу, то залог </w:t>
      </w:r>
      <w:r w:rsidR="00FB10C6" w:rsidRPr="00DB5B26">
        <w:rPr>
          <w:rFonts w:ascii="Times New Roman" w:hAnsi="Times New Roman"/>
          <w:sz w:val="28"/>
          <w:szCs w:val="28"/>
        </w:rPr>
        <w:t xml:space="preserve">начинает действовать </w:t>
      </w:r>
      <w:r w:rsidRPr="00DB5B26">
        <w:rPr>
          <w:rFonts w:ascii="Times New Roman" w:hAnsi="Times New Roman"/>
          <w:sz w:val="28"/>
          <w:szCs w:val="28"/>
        </w:rPr>
        <w:t xml:space="preserve">с момента возникновения этого </w:t>
      </w:r>
      <w:r w:rsidR="007C2D40" w:rsidRPr="00DB5B26">
        <w:rPr>
          <w:rFonts w:ascii="Times New Roman" w:hAnsi="Times New Roman"/>
          <w:sz w:val="28"/>
          <w:szCs w:val="28"/>
        </w:rPr>
        <w:t xml:space="preserve">обеспеченного </w:t>
      </w:r>
      <w:r w:rsidRPr="00DB5B26">
        <w:rPr>
          <w:rFonts w:ascii="Times New Roman" w:hAnsi="Times New Roman"/>
          <w:sz w:val="28"/>
          <w:szCs w:val="28"/>
        </w:rPr>
        <w:t xml:space="preserve">обязательства, </w:t>
      </w:r>
      <w:r w:rsidR="007B7448" w:rsidRPr="00DB5B26">
        <w:rPr>
          <w:rFonts w:ascii="Times New Roman" w:hAnsi="Times New Roman"/>
          <w:sz w:val="28"/>
          <w:szCs w:val="28"/>
        </w:rPr>
        <w:t xml:space="preserve">и </w:t>
      </w:r>
      <w:r w:rsidRPr="00DB5B26">
        <w:rPr>
          <w:rFonts w:ascii="Times New Roman" w:hAnsi="Times New Roman"/>
          <w:sz w:val="28"/>
          <w:szCs w:val="28"/>
        </w:rPr>
        <w:t xml:space="preserve">третье лицо </w:t>
      </w:r>
      <w:r w:rsidR="007C64F9" w:rsidRPr="00DB5B26">
        <w:rPr>
          <w:rFonts w:ascii="Times New Roman" w:hAnsi="Times New Roman"/>
          <w:sz w:val="28"/>
          <w:szCs w:val="28"/>
        </w:rPr>
        <w:t>несет</w:t>
      </w:r>
      <w:r w:rsidRPr="00DB5B26">
        <w:rPr>
          <w:rFonts w:ascii="Times New Roman" w:hAnsi="Times New Roman"/>
          <w:sz w:val="28"/>
          <w:szCs w:val="28"/>
        </w:rPr>
        <w:t xml:space="preserve"> права и обязанности залогодателя (стат</w:t>
      </w:r>
      <w:r w:rsidR="003B6E6A" w:rsidRPr="00DB5B26">
        <w:rPr>
          <w:rFonts w:ascii="Times New Roman" w:hAnsi="Times New Roman"/>
          <w:sz w:val="28"/>
          <w:szCs w:val="28"/>
        </w:rPr>
        <w:t>ьи</w:t>
      </w:r>
      <w:r w:rsidR="00AF2D9E">
        <w:rPr>
          <w:rFonts w:ascii="Times New Roman" w:hAnsi="Times New Roman"/>
          <w:sz w:val="28"/>
          <w:szCs w:val="28"/>
        </w:rPr>
        <w:t> </w:t>
      </w:r>
      <w:r w:rsidRPr="00DB5B26">
        <w:rPr>
          <w:rFonts w:ascii="Times New Roman" w:hAnsi="Times New Roman"/>
          <w:sz w:val="28"/>
          <w:szCs w:val="28"/>
        </w:rPr>
        <w:t>346, 353 ГК РФ).</w:t>
      </w:r>
    </w:p>
    <w:p w:rsidR="00374702" w:rsidRPr="00A9078C" w:rsidRDefault="005617CE" w:rsidP="00512732">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Если стороны заключили соглашение о залоге недвижимой вещи по обязательству, которое возникнет в будущем, но регистрация залога не произведена, а залогодатель распорядился</w:t>
      </w:r>
      <w:r w:rsidR="0089057C" w:rsidRPr="00DB5B26">
        <w:rPr>
          <w:rFonts w:ascii="Times New Roman" w:hAnsi="Times New Roman"/>
          <w:sz w:val="28"/>
          <w:szCs w:val="28"/>
        </w:rPr>
        <w:t xml:space="preserve"> этой вещью </w:t>
      </w:r>
      <w:r w:rsidRPr="00DB5B26">
        <w:rPr>
          <w:rFonts w:ascii="Times New Roman" w:hAnsi="Times New Roman"/>
          <w:sz w:val="28"/>
          <w:szCs w:val="28"/>
        </w:rPr>
        <w:t xml:space="preserve">путем отчуждения </w:t>
      </w:r>
      <w:r w:rsidR="00AE5E7C" w:rsidRPr="00DB5B26">
        <w:rPr>
          <w:rFonts w:ascii="Times New Roman" w:hAnsi="Times New Roman"/>
          <w:sz w:val="28"/>
          <w:szCs w:val="28"/>
        </w:rPr>
        <w:t xml:space="preserve">добросовестному </w:t>
      </w:r>
      <w:r w:rsidRPr="00DB5B26">
        <w:rPr>
          <w:rFonts w:ascii="Times New Roman" w:hAnsi="Times New Roman"/>
          <w:sz w:val="28"/>
          <w:szCs w:val="28"/>
        </w:rPr>
        <w:t xml:space="preserve">третьему лицу, то залог </w:t>
      </w:r>
      <w:r w:rsidR="007C64F9" w:rsidRPr="00DB5B26">
        <w:rPr>
          <w:rFonts w:ascii="Times New Roman" w:hAnsi="Times New Roman"/>
          <w:sz w:val="28"/>
          <w:szCs w:val="28"/>
        </w:rPr>
        <w:t xml:space="preserve">не </w:t>
      </w:r>
      <w:r w:rsidRPr="00DB5B26">
        <w:rPr>
          <w:rFonts w:ascii="Times New Roman" w:hAnsi="Times New Roman"/>
          <w:sz w:val="28"/>
          <w:szCs w:val="28"/>
        </w:rPr>
        <w:t>считается возникшим</w:t>
      </w:r>
      <w:r w:rsidR="00DE1280" w:rsidRPr="00DB5B26">
        <w:rPr>
          <w:rFonts w:ascii="Times New Roman" w:hAnsi="Times New Roman"/>
          <w:sz w:val="28"/>
          <w:szCs w:val="28"/>
        </w:rPr>
        <w:t xml:space="preserve">. В этом случае </w:t>
      </w:r>
      <w:r w:rsidRPr="00DB5B26">
        <w:rPr>
          <w:rFonts w:ascii="Times New Roman" w:hAnsi="Times New Roman"/>
          <w:sz w:val="28"/>
          <w:szCs w:val="28"/>
        </w:rPr>
        <w:t>залогодержатель</w:t>
      </w:r>
      <w:r w:rsidR="00AF680F" w:rsidRPr="00DB5B26">
        <w:rPr>
          <w:rFonts w:ascii="Times New Roman" w:hAnsi="Times New Roman"/>
          <w:sz w:val="28"/>
          <w:szCs w:val="28"/>
        </w:rPr>
        <w:t>, в частности,</w:t>
      </w:r>
      <w:r w:rsidRPr="00DB5B26">
        <w:rPr>
          <w:rFonts w:ascii="Times New Roman" w:hAnsi="Times New Roman"/>
          <w:sz w:val="28"/>
          <w:szCs w:val="28"/>
        </w:rPr>
        <w:t xml:space="preserve"> вправе требовать возмещения убытко</w:t>
      </w:r>
      <w:r w:rsidR="00DE1280" w:rsidRPr="00DB5B26">
        <w:rPr>
          <w:rFonts w:ascii="Times New Roman" w:hAnsi="Times New Roman"/>
          <w:sz w:val="28"/>
          <w:szCs w:val="28"/>
        </w:rPr>
        <w:t xml:space="preserve">в, вызванных отчуждением </w:t>
      </w:r>
      <w:r w:rsidR="0089057C" w:rsidRPr="00DB5B26">
        <w:rPr>
          <w:rFonts w:ascii="Times New Roman" w:hAnsi="Times New Roman"/>
          <w:sz w:val="28"/>
          <w:szCs w:val="28"/>
        </w:rPr>
        <w:t xml:space="preserve">этой вещи </w:t>
      </w:r>
      <w:r w:rsidR="00DE1280" w:rsidRPr="00DB5B26">
        <w:rPr>
          <w:rFonts w:ascii="Times New Roman" w:hAnsi="Times New Roman"/>
          <w:sz w:val="28"/>
          <w:szCs w:val="28"/>
        </w:rPr>
        <w:t xml:space="preserve"> (статьи 15, 309, 393 ГК РФ).</w:t>
      </w:r>
      <w:r w:rsidR="000B2699" w:rsidRPr="000B2699">
        <w:rPr>
          <w:rFonts w:ascii="Times New Roman" w:hAnsi="Times New Roman"/>
          <w:sz w:val="28"/>
          <w:szCs w:val="28"/>
        </w:rPr>
        <w:t xml:space="preserve"> </w:t>
      </w:r>
    </w:p>
    <w:p w:rsidR="009D6EBF" w:rsidRDefault="007C64F9" w:rsidP="00512732">
      <w:pPr>
        <w:pStyle w:val="-11"/>
        <w:numPr>
          <w:ilvl w:val="0"/>
          <w:numId w:val="17"/>
        </w:numPr>
        <w:spacing w:after="0" w:line="240" w:lineRule="auto"/>
        <w:ind w:left="0" w:firstLine="709"/>
        <w:jc w:val="both"/>
        <w:rPr>
          <w:rFonts w:ascii="Times New Roman" w:eastAsia="Times New Roman" w:hAnsi="Times New Roman"/>
          <w:sz w:val="28"/>
          <w:szCs w:val="28"/>
          <w:lang w:eastAsia="ru-RU"/>
        </w:rPr>
      </w:pPr>
      <w:r w:rsidRPr="00DB5B26">
        <w:rPr>
          <w:rFonts w:ascii="Times New Roman" w:hAnsi="Times New Roman"/>
          <w:sz w:val="28"/>
          <w:szCs w:val="28"/>
        </w:rPr>
        <w:t xml:space="preserve">Залогодержатель и залогодатель, являющийся должником по </w:t>
      </w:r>
      <w:r w:rsidR="007C2D40" w:rsidRPr="00DB5B26">
        <w:rPr>
          <w:rFonts w:ascii="Times New Roman" w:hAnsi="Times New Roman"/>
          <w:sz w:val="28"/>
          <w:szCs w:val="28"/>
        </w:rPr>
        <w:t xml:space="preserve">обеспеченному залогом </w:t>
      </w:r>
      <w:r w:rsidRPr="00DB5B26">
        <w:rPr>
          <w:rFonts w:ascii="Times New Roman" w:hAnsi="Times New Roman"/>
          <w:sz w:val="28"/>
          <w:szCs w:val="28"/>
        </w:rPr>
        <w:t xml:space="preserve">обязательству, </w:t>
      </w:r>
      <w:r w:rsidR="005617CE" w:rsidRPr="00DB5B26">
        <w:rPr>
          <w:rFonts w:ascii="Times New Roman" w:hAnsi="Times New Roman"/>
          <w:sz w:val="28"/>
          <w:szCs w:val="28"/>
        </w:rPr>
        <w:t>вправе изменить услови</w:t>
      </w:r>
      <w:r w:rsidR="002A3CBA">
        <w:rPr>
          <w:rFonts w:ascii="Times New Roman" w:hAnsi="Times New Roman"/>
          <w:sz w:val="28"/>
          <w:szCs w:val="28"/>
        </w:rPr>
        <w:t xml:space="preserve">я данного обязательства </w:t>
      </w:r>
      <w:r w:rsidR="005617CE" w:rsidRPr="00DB5B26">
        <w:rPr>
          <w:rFonts w:ascii="Times New Roman" w:hAnsi="Times New Roman"/>
          <w:sz w:val="28"/>
          <w:szCs w:val="28"/>
        </w:rPr>
        <w:t xml:space="preserve">о </w:t>
      </w:r>
      <w:r w:rsidRPr="00DB5B26">
        <w:rPr>
          <w:rFonts w:ascii="Times New Roman" w:hAnsi="Times New Roman"/>
          <w:sz w:val="28"/>
          <w:szCs w:val="28"/>
        </w:rPr>
        <w:t xml:space="preserve">его </w:t>
      </w:r>
      <w:r w:rsidR="005617CE" w:rsidRPr="00DB5B26">
        <w:rPr>
          <w:rFonts w:ascii="Times New Roman" w:hAnsi="Times New Roman"/>
          <w:sz w:val="28"/>
          <w:szCs w:val="28"/>
        </w:rPr>
        <w:t xml:space="preserve">размере или сроке исполнения (например, размер процентной ставки по кредиту или срок его возврата) по сравнению с тем, как </w:t>
      </w:r>
      <w:r w:rsidR="002A3CBA">
        <w:rPr>
          <w:rFonts w:ascii="Times New Roman" w:hAnsi="Times New Roman"/>
          <w:sz w:val="28"/>
          <w:szCs w:val="28"/>
        </w:rPr>
        <w:t xml:space="preserve">они были </w:t>
      </w:r>
      <w:r w:rsidR="005617CE" w:rsidRPr="00DB5B26">
        <w:rPr>
          <w:rFonts w:ascii="Times New Roman" w:hAnsi="Times New Roman"/>
          <w:sz w:val="28"/>
          <w:szCs w:val="28"/>
        </w:rPr>
        <w:t>определен</w:t>
      </w:r>
      <w:r w:rsidR="002A3CBA">
        <w:rPr>
          <w:rFonts w:ascii="Times New Roman" w:hAnsi="Times New Roman"/>
          <w:sz w:val="28"/>
          <w:szCs w:val="28"/>
        </w:rPr>
        <w:t xml:space="preserve">ы </w:t>
      </w:r>
      <w:r w:rsidR="005617CE" w:rsidRPr="00DB5B26">
        <w:rPr>
          <w:rFonts w:ascii="Times New Roman" w:hAnsi="Times New Roman"/>
          <w:sz w:val="28"/>
          <w:szCs w:val="28"/>
        </w:rPr>
        <w:t>в договоре залога. В таком случае обязательство считается обеспеченным залогом в измененном виде (статья 337 ГК РФ)</w:t>
      </w:r>
      <w:r w:rsidR="002304F5">
        <w:rPr>
          <w:rFonts w:ascii="Times New Roman" w:hAnsi="Times New Roman"/>
          <w:sz w:val="28"/>
          <w:szCs w:val="28"/>
        </w:rPr>
        <w:t xml:space="preserve">, если </w:t>
      </w:r>
      <w:r w:rsidR="005617CE" w:rsidRPr="00DB5B26">
        <w:rPr>
          <w:rFonts w:ascii="Times New Roman" w:eastAsia="Times New Roman" w:hAnsi="Times New Roman"/>
          <w:sz w:val="28"/>
          <w:szCs w:val="28"/>
          <w:lang w:eastAsia="ru-RU"/>
        </w:rPr>
        <w:t xml:space="preserve"> договор</w:t>
      </w:r>
      <w:r w:rsidR="002304F5">
        <w:rPr>
          <w:rFonts w:ascii="Times New Roman" w:eastAsia="Times New Roman" w:hAnsi="Times New Roman"/>
          <w:sz w:val="28"/>
          <w:szCs w:val="28"/>
          <w:lang w:eastAsia="ru-RU"/>
        </w:rPr>
        <w:t>ом</w:t>
      </w:r>
      <w:r w:rsidR="005617CE" w:rsidRPr="00DB5B26">
        <w:rPr>
          <w:rFonts w:ascii="Times New Roman" w:eastAsia="Times New Roman" w:hAnsi="Times New Roman"/>
          <w:sz w:val="28"/>
          <w:szCs w:val="28"/>
          <w:lang w:eastAsia="ru-RU"/>
        </w:rPr>
        <w:t xml:space="preserve"> </w:t>
      </w:r>
      <w:r w:rsidR="002304F5">
        <w:rPr>
          <w:rFonts w:ascii="Times New Roman" w:eastAsia="Times New Roman" w:hAnsi="Times New Roman"/>
          <w:sz w:val="28"/>
          <w:szCs w:val="28"/>
          <w:lang w:eastAsia="ru-RU"/>
        </w:rPr>
        <w:t>не</w:t>
      </w:r>
      <w:r w:rsidR="005617CE" w:rsidRPr="00DB5B26">
        <w:rPr>
          <w:rFonts w:ascii="Times New Roman" w:eastAsia="Times New Roman" w:hAnsi="Times New Roman"/>
          <w:sz w:val="28"/>
          <w:szCs w:val="28"/>
          <w:lang w:eastAsia="ru-RU"/>
        </w:rPr>
        <w:t xml:space="preserve"> предусмотрены иные последствия изменения </w:t>
      </w:r>
      <w:r w:rsidR="007C2D40" w:rsidRPr="00DB5B26">
        <w:rPr>
          <w:rFonts w:ascii="Times New Roman" w:eastAsia="Times New Roman" w:hAnsi="Times New Roman"/>
          <w:sz w:val="28"/>
          <w:szCs w:val="28"/>
          <w:lang w:eastAsia="ru-RU"/>
        </w:rPr>
        <w:t xml:space="preserve">обеспеченного залогом </w:t>
      </w:r>
      <w:r w:rsidR="005617CE" w:rsidRPr="00DB5B26">
        <w:rPr>
          <w:rFonts w:ascii="Times New Roman" w:eastAsia="Times New Roman" w:hAnsi="Times New Roman"/>
          <w:sz w:val="28"/>
          <w:szCs w:val="28"/>
          <w:lang w:eastAsia="ru-RU"/>
        </w:rPr>
        <w:t>обязательства.</w:t>
      </w:r>
    </w:p>
    <w:p w:rsidR="009D6EBF" w:rsidRDefault="005617CE" w:rsidP="00512732">
      <w:pPr>
        <w:pStyle w:val="-11"/>
        <w:numPr>
          <w:ilvl w:val="0"/>
          <w:numId w:val="17"/>
        </w:numPr>
        <w:spacing w:after="0" w:line="240" w:lineRule="auto"/>
        <w:ind w:left="0" w:firstLine="709"/>
        <w:jc w:val="both"/>
        <w:rPr>
          <w:rFonts w:ascii="Times New Roman" w:hAnsi="Times New Roman"/>
          <w:sz w:val="28"/>
          <w:szCs w:val="28"/>
        </w:rPr>
      </w:pPr>
      <w:r w:rsidRPr="00DB5B26">
        <w:rPr>
          <w:rFonts w:ascii="Times New Roman" w:hAnsi="Times New Roman"/>
          <w:sz w:val="28"/>
          <w:szCs w:val="28"/>
        </w:rPr>
        <w:t xml:space="preserve">Если </w:t>
      </w:r>
      <w:r w:rsidR="007C64F9" w:rsidRPr="00DB5B26">
        <w:rPr>
          <w:rFonts w:ascii="Times New Roman" w:hAnsi="Times New Roman"/>
          <w:sz w:val="28"/>
          <w:szCs w:val="28"/>
        </w:rPr>
        <w:t xml:space="preserve">стороны обеспеченного залогом обязательства </w:t>
      </w:r>
      <w:r w:rsidR="00F61480" w:rsidRPr="00DB5B26">
        <w:rPr>
          <w:rFonts w:ascii="Times New Roman" w:hAnsi="Times New Roman"/>
          <w:sz w:val="28"/>
          <w:szCs w:val="28"/>
        </w:rPr>
        <w:t xml:space="preserve">изменили </w:t>
      </w:r>
      <w:r w:rsidR="00703D5D" w:rsidRPr="00DB5B26">
        <w:rPr>
          <w:rFonts w:ascii="Times New Roman" w:hAnsi="Times New Roman"/>
          <w:sz w:val="28"/>
          <w:szCs w:val="28"/>
        </w:rPr>
        <w:t xml:space="preserve">свое обязательство </w:t>
      </w:r>
      <w:r w:rsidRPr="00DB5B26">
        <w:rPr>
          <w:rFonts w:ascii="Times New Roman" w:hAnsi="Times New Roman"/>
          <w:sz w:val="28"/>
          <w:szCs w:val="28"/>
        </w:rPr>
        <w:t>без согласия залогодателя</w:t>
      </w:r>
      <w:r w:rsidR="00475EF9">
        <w:rPr>
          <w:rFonts w:ascii="Times New Roman" w:hAnsi="Times New Roman"/>
          <w:sz w:val="28"/>
          <w:szCs w:val="28"/>
        </w:rPr>
        <w:t xml:space="preserve"> –</w:t>
      </w:r>
      <w:r w:rsidRPr="00DB5B26">
        <w:rPr>
          <w:rFonts w:ascii="Times New Roman" w:hAnsi="Times New Roman"/>
          <w:sz w:val="28"/>
          <w:szCs w:val="28"/>
        </w:rPr>
        <w:t xml:space="preserve"> </w:t>
      </w:r>
      <w:r w:rsidR="00475EF9" w:rsidRPr="007B361D">
        <w:rPr>
          <w:rFonts w:ascii="Times New Roman" w:hAnsi="Times New Roman"/>
          <w:sz w:val="28"/>
          <w:szCs w:val="28"/>
        </w:rPr>
        <w:t>третьего лица</w:t>
      </w:r>
      <w:r w:rsidRPr="00DB5B26">
        <w:rPr>
          <w:rFonts w:ascii="Times New Roman" w:hAnsi="Times New Roman"/>
          <w:sz w:val="28"/>
          <w:szCs w:val="28"/>
        </w:rPr>
        <w:t xml:space="preserve">, что повлекло увеличение его ответственности или иные неблагоприятные для него последствия, залогодатель – третье лицо отвечает на прежних условиях (абзац </w:t>
      </w:r>
      <w:r w:rsidR="0087001F">
        <w:rPr>
          <w:rFonts w:ascii="Times New Roman" w:hAnsi="Times New Roman"/>
          <w:sz w:val="28"/>
          <w:szCs w:val="28"/>
        </w:rPr>
        <w:t>второй</w:t>
      </w:r>
      <w:r w:rsidRPr="00DB5B26">
        <w:rPr>
          <w:rFonts w:ascii="Times New Roman" w:hAnsi="Times New Roman"/>
          <w:sz w:val="28"/>
          <w:szCs w:val="28"/>
        </w:rPr>
        <w:t xml:space="preserve"> пункта 1 статьи 335, пункт 2 статьи 367 ГК РФ). Обязательство в измененной части считается не обеспеченным залогом.</w:t>
      </w:r>
    </w:p>
    <w:p w:rsidR="00374702" w:rsidRDefault="005617CE" w:rsidP="00512732">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t xml:space="preserve">Под увеличением ответственности залогодателя – третьего лица понимается, </w:t>
      </w:r>
      <w:r w:rsidR="00DC0AF7" w:rsidRPr="007B361D">
        <w:rPr>
          <w:rFonts w:ascii="Times New Roman" w:hAnsi="Times New Roman"/>
          <w:sz w:val="28"/>
          <w:szCs w:val="28"/>
        </w:rPr>
        <w:t>например</w:t>
      </w:r>
      <w:r w:rsidRPr="00A819C1">
        <w:rPr>
          <w:rFonts w:ascii="Times New Roman" w:hAnsi="Times New Roman"/>
          <w:i/>
          <w:sz w:val="28"/>
          <w:szCs w:val="28"/>
        </w:rPr>
        <w:t>,</w:t>
      </w:r>
      <w:r w:rsidRPr="00DB5B26">
        <w:rPr>
          <w:rFonts w:ascii="Times New Roman" w:hAnsi="Times New Roman"/>
          <w:sz w:val="28"/>
          <w:szCs w:val="28"/>
        </w:rPr>
        <w:t xml:space="preserve"> увеличение суммы основного долга, увеличение размера процентов по договору.</w:t>
      </w:r>
    </w:p>
    <w:p w:rsidR="009D6EBF" w:rsidRDefault="00CB786A" w:rsidP="007B0812">
      <w:pPr>
        <w:pStyle w:val="-11"/>
        <w:numPr>
          <w:ilvl w:val="0"/>
          <w:numId w:val="17"/>
        </w:numPr>
        <w:tabs>
          <w:tab w:val="left" w:pos="1276"/>
        </w:tabs>
        <w:spacing w:after="0" w:line="240" w:lineRule="auto"/>
        <w:ind w:left="0" w:firstLine="709"/>
        <w:jc w:val="both"/>
        <w:rPr>
          <w:rFonts w:ascii="Times New Roman" w:eastAsia="Times New Roman" w:hAnsi="Times New Roman"/>
          <w:sz w:val="28"/>
          <w:szCs w:val="28"/>
          <w:lang w:eastAsia="ru-RU"/>
        </w:rPr>
      </w:pPr>
      <w:r w:rsidRPr="00DB5B26">
        <w:rPr>
          <w:rFonts w:ascii="Times New Roman" w:hAnsi="Times New Roman"/>
          <w:sz w:val="28"/>
          <w:szCs w:val="28"/>
        </w:rPr>
        <w:t xml:space="preserve">Если стороны обеспеченного залогом обязательства увеличили срок его исполнения без согласия </w:t>
      </w:r>
      <w:r w:rsidR="005617CE" w:rsidRPr="00DB5B26">
        <w:rPr>
          <w:rFonts w:ascii="Times New Roman" w:eastAsia="Times New Roman" w:hAnsi="Times New Roman"/>
          <w:sz w:val="28"/>
          <w:szCs w:val="28"/>
          <w:lang w:eastAsia="ru-RU"/>
        </w:rPr>
        <w:t>залогодател</w:t>
      </w:r>
      <w:r w:rsidRPr="00DB5B26">
        <w:rPr>
          <w:rFonts w:ascii="Times New Roman" w:eastAsia="Times New Roman" w:hAnsi="Times New Roman"/>
          <w:sz w:val="28"/>
          <w:szCs w:val="28"/>
          <w:lang w:eastAsia="ru-RU"/>
        </w:rPr>
        <w:t>я</w:t>
      </w:r>
      <w:r w:rsidR="005617CE" w:rsidRPr="00DB5B26">
        <w:rPr>
          <w:rFonts w:ascii="Times New Roman" w:eastAsia="Times New Roman" w:hAnsi="Times New Roman"/>
          <w:sz w:val="28"/>
          <w:szCs w:val="28"/>
          <w:lang w:eastAsia="ru-RU"/>
        </w:rPr>
        <w:t xml:space="preserve"> – </w:t>
      </w:r>
      <w:r w:rsidRPr="00DB5B26">
        <w:rPr>
          <w:rFonts w:ascii="Times New Roman" w:eastAsia="Times New Roman" w:hAnsi="Times New Roman"/>
          <w:sz w:val="28"/>
          <w:szCs w:val="28"/>
          <w:lang w:eastAsia="ru-RU"/>
        </w:rPr>
        <w:t xml:space="preserve">третьего лица, </w:t>
      </w:r>
      <w:r w:rsidR="005617CE" w:rsidRPr="00DB5B26">
        <w:rPr>
          <w:rFonts w:ascii="Times New Roman" w:eastAsia="Times New Roman" w:hAnsi="Times New Roman"/>
          <w:sz w:val="28"/>
          <w:szCs w:val="28"/>
          <w:lang w:eastAsia="ru-RU"/>
        </w:rPr>
        <w:t xml:space="preserve">в отсутствие </w:t>
      </w:r>
      <w:r w:rsidRPr="00DB5B26">
        <w:rPr>
          <w:rFonts w:ascii="Times New Roman" w:eastAsia="Times New Roman" w:hAnsi="Times New Roman"/>
          <w:sz w:val="28"/>
          <w:szCs w:val="28"/>
          <w:lang w:eastAsia="ru-RU"/>
        </w:rPr>
        <w:t xml:space="preserve">оснований </w:t>
      </w:r>
      <w:r w:rsidR="005617CE" w:rsidRPr="00DB5B26">
        <w:rPr>
          <w:rFonts w:ascii="Times New Roman" w:eastAsia="Times New Roman" w:hAnsi="Times New Roman"/>
          <w:sz w:val="28"/>
          <w:szCs w:val="28"/>
          <w:lang w:eastAsia="ru-RU"/>
        </w:rPr>
        <w:t xml:space="preserve">для досрочного предъявления требования кредитор не вправе требовать обращения взыскания на предмет залога до истечения указанного увеличенного срока. В этом случае срок действия залога исчисляется так, как если бы </w:t>
      </w:r>
      <w:r w:rsidR="007C2D40" w:rsidRPr="00DB5B26">
        <w:rPr>
          <w:rFonts w:ascii="Times New Roman" w:eastAsia="Times New Roman" w:hAnsi="Times New Roman"/>
          <w:sz w:val="28"/>
          <w:szCs w:val="28"/>
          <w:lang w:eastAsia="ru-RU"/>
        </w:rPr>
        <w:t xml:space="preserve">обеспеченное залогом </w:t>
      </w:r>
      <w:r w:rsidR="005617CE" w:rsidRPr="00DB5B26">
        <w:rPr>
          <w:rFonts w:ascii="Times New Roman" w:eastAsia="Times New Roman" w:hAnsi="Times New Roman"/>
          <w:sz w:val="28"/>
          <w:szCs w:val="28"/>
          <w:lang w:eastAsia="ru-RU"/>
        </w:rPr>
        <w:t>обязательство не было бы изменено (</w:t>
      </w:r>
      <w:r w:rsidR="005617CE" w:rsidRPr="00DB5B26">
        <w:rPr>
          <w:rFonts w:ascii="Times New Roman" w:hAnsi="Times New Roman"/>
          <w:sz w:val="28"/>
          <w:szCs w:val="28"/>
        </w:rPr>
        <w:t>абзац</w:t>
      </w:r>
      <w:r w:rsidR="009434E1">
        <w:rPr>
          <w:rFonts w:ascii="Times New Roman" w:hAnsi="Times New Roman"/>
          <w:sz w:val="28"/>
          <w:szCs w:val="28"/>
        </w:rPr>
        <w:t> </w:t>
      </w:r>
      <w:r w:rsidR="00932754">
        <w:rPr>
          <w:rFonts w:ascii="Times New Roman" w:hAnsi="Times New Roman"/>
          <w:sz w:val="28"/>
          <w:szCs w:val="28"/>
        </w:rPr>
        <w:t>второй</w:t>
      </w:r>
      <w:r w:rsidR="005617CE" w:rsidRPr="00DB5B26">
        <w:rPr>
          <w:rFonts w:ascii="Times New Roman" w:hAnsi="Times New Roman"/>
          <w:sz w:val="28"/>
          <w:szCs w:val="28"/>
        </w:rPr>
        <w:t xml:space="preserve"> пункта 1 статьи 335, </w:t>
      </w:r>
      <w:r w:rsidR="005617CE" w:rsidRPr="00DB5B26">
        <w:rPr>
          <w:rFonts w:ascii="Times New Roman" w:eastAsia="Times New Roman" w:hAnsi="Times New Roman"/>
          <w:sz w:val="28"/>
          <w:szCs w:val="28"/>
          <w:lang w:eastAsia="ru-RU"/>
        </w:rPr>
        <w:t>статья 364 ГК РФ)</w:t>
      </w:r>
      <w:r w:rsidR="003D1D2B" w:rsidRPr="00DB5B26">
        <w:rPr>
          <w:rFonts w:ascii="Times New Roman" w:eastAsia="Times New Roman" w:hAnsi="Times New Roman"/>
          <w:sz w:val="28"/>
          <w:szCs w:val="28"/>
          <w:lang w:eastAsia="ru-RU"/>
        </w:rPr>
        <w:t>.</w:t>
      </w:r>
    </w:p>
    <w:p w:rsidR="00374702" w:rsidRDefault="005617CE" w:rsidP="007B0812">
      <w:pPr>
        <w:pStyle w:val="-11"/>
        <w:tabs>
          <w:tab w:val="left" w:pos="1276"/>
        </w:tabs>
        <w:spacing w:after="0" w:line="240" w:lineRule="auto"/>
        <w:ind w:left="0" w:firstLine="709"/>
        <w:jc w:val="both"/>
        <w:rPr>
          <w:rFonts w:ascii="Times New Roman" w:eastAsia="Times New Roman" w:hAnsi="Times New Roman"/>
          <w:sz w:val="28"/>
          <w:szCs w:val="28"/>
          <w:lang w:eastAsia="ru-RU"/>
        </w:rPr>
      </w:pPr>
      <w:r w:rsidRPr="00DB5B26">
        <w:rPr>
          <w:rFonts w:ascii="Times New Roman" w:eastAsia="Times New Roman" w:hAnsi="Times New Roman"/>
          <w:sz w:val="28"/>
          <w:szCs w:val="28"/>
          <w:lang w:eastAsia="ru-RU"/>
        </w:rPr>
        <w:t xml:space="preserve">В случае уменьшения срока исполнения </w:t>
      </w:r>
      <w:r w:rsidR="007C2D40" w:rsidRPr="00DB5B26">
        <w:rPr>
          <w:rFonts w:ascii="Times New Roman" w:eastAsia="Times New Roman" w:hAnsi="Times New Roman"/>
          <w:sz w:val="28"/>
          <w:szCs w:val="28"/>
          <w:lang w:eastAsia="ru-RU"/>
        </w:rPr>
        <w:t xml:space="preserve">обеспеченного залогом </w:t>
      </w:r>
      <w:r w:rsidRPr="00DB5B26">
        <w:rPr>
          <w:rFonts w:ascii="Times New Roman" w:eastAsia="Times New Roman" w:hAnsi="Times New Roman"/>
          <w:sz w:val="28"/>
          <w:szCs w:val="28"/>
          <w:lang w:eastAsia="ru-RU"/>
        </w:rPr>
        <w:t xml:space="preserve">обязательства без согласия залогодателя – третьего лица кредитор вправе требовать обращения взыскания на предмет залога только после истечения срока </w:t>
      </w:r>
      <w:r w:rsidR="00211B3C" w:rsidRPr="00DB5B26">
        <w:rPr>
          <w:rFonts w:ascii="Times New Roman" w:eastAsia="Times New Roman" w:hAnsi="Times New Roman"/>
          <w:sz w:val="28"/>
          <w:szCs w:val="28"/>
          <w:lang w:eastAsia="ru-RU"/>
        </w:rPr>
        <w:t xml:space="preserve">исполнения </w:t>
      </w:r>
      <w:r w:rsidR="007C2D40" w:rsidRPr="00DB5B26">
        <w:rPr>
          <w:rFonts w:ascii="Times New Roman" w:eastAsia="Times New Roman" w:hAnsi="Times New Roman"/>
          <w:sz w:val="28"/>
          <w:szCs w:val="28"/>
          <w:lang w:eastAsia="ru-RU"/>
        </w:rPr>
        <w:t xml:space="preserve">обеспеченного залогом </w:t>
      </w:r>
      <w:r w:rsidRPr="00DB5B26">
        <w:rPr>
          <w:rFonts w:ascii="Times New Roman" w:eastAsia="Times New Roman" w:hAnsi="Times New Roman"/>
          <w:sz w:val="28"/>
          <w:szCs w:val="28"/>
          <w:lang w:eastAsia="ru-RU"/>
        </w:rPr>
        <w:t>обязательства, который был установлен первоначально (</w:t>
      </w:r>
      <w:r w:rsidRPr="00DB5B26">
        <w:rPr>
          <w:rFonts w:ascii="Times New Roman" w:hAnsi="Times New Roman"/>
          <w:sz w:val="28"/>
          <w:szCs w:val="28"/>
        </w:rPr>
        <w:t xml:space="preserve">абзац </w:t>
      </w:r>
      <w:r w:rsidR="00932754">
        <w:rPr>
          <w:rFonts w:ascii="Times New Roman" w:hAnsi="Times New Roman"/>
          <w:sz w:val="28"/>
          <w:szCs w:val="28"/>
        </w:rPr>
        <w:t>второй</w:t>
      </w:r>
      <w:r w:rsidRPr="00DB5B26">
        <w:rPr>
          <w:rFonts w:ascii="Times New Roman" w:hAnsi="Times New Roman"/>
          <w:sz w:val="28"/>
          <w:szCs w:val="28"/>
        </w:rPr>
        <w:t xml:space="preserve"> пункта 1 статьи 335, </w:t>
      </w:r>
      <w:r w:rsidRPr="00DB5B26">
        <w:rPr>
          <w:rFonts w:ascii="Times New Roman" w:eastAsia="Times New Roman" w:hAnsi="Times New Roman"/>
          <w:sz w:val="28"/>
          <w:szCs w:val="28"/>
          <w:lang w:eastAsia="ru-RU"/>
        </w:rPr>
        <w:t>пункт 2 статьи</w:t>
      </w:r>
      <w:r w:rsidR="00512732">
        <w:rPr>
          <w:rFonts w:ascii="Times New Roman" w:eastAsia="Times New Roman" w:hAnsi="Times New Roman"/>
          <w:sz w:val="28"/>
          <w:szCs w:val="28"/>
          <w:lang w:eastAsia="ru-RU"/>
        </w:rPr>
        <w:t> </w:t>
      </w:r>
      <w:r w:rsidRPr="00DB5B26">
        <w:rPr>
          <w:rFonts w:ascii="Times New Roman" w:eastAsia="Times New Roman" w:hAnsi="Times New Roman"/>
          <w:sz w:val="28"/>
          <w:szCs w:val="28"/>
          <w:lang w:eastAsia="ru-RU"/>
        </w:rPr>
        <w:t>367 ГК РФ).</w:t>
      </w:r>
    </w:p>
    <w:p w:rsidR="009D6EBF" w:rsidRDefault="005617CE" w:rsidP="007B0812">
      <w:pPr>
        <w:pStyle w:val="-11"/>
        <w:numPr>
          <w:ilvl w:val="0"/>
          <w:numId w:val="17"/>
        </w:numPr>
        <w:tabs>
          <w:tab w:val="left" w:pos="1276"/>
        </w:tabs>
        <w:spacing w:after="0" w:line="240" w:lineRule="auto"/>
        <w:ind w:left="0" w:firstLine="709"/>
        <w:jc w:val="both"/>
        <w:rPr>
          <w:rFonts w:ascii="Times New Roman" w:eastAsia="Times New Roman" w:hAnsi="Times New Roman"/>
          <w:sz w:val="28"/>
          <w:szCs w:val="28"/>
          <w:lang w:eastAsia="ru-RU"/>
        </w:rPr>
      </w:pPr>
      <w:r w:rsidRPr="00DB5B26">
        <w:rPr>
          <w:rFonts w:ascii="Times New Roman" w:eastAsia="Times New Roman" w:hAnsi="Times New Roman"/>
          <w:sz w:val="28"/>
          <w:szCs w:val="28"/>
          <w:lang w:eastAsia="ru-RU"/>
        </w:rPr>
        <w:t>Заключение между кредитором и должником соглашения о подсудности</w:t>
      </w:r>
      <w:r w:rsidR="00211B3C" w:rsidRPr="00DB5B26">
        <w:rPr>
          <w:rFonts w:ascii="Times New Roman" w:eastAsia="Times New Roman" w:hAnsi="Times New Roman"/>
          <w:sz w:val="28"/>
          <w:szCs w:val="28"/>
          <w:lang w:eastAsia="ru-RU"/>
        </w:rPr>
        <w:t>,</w:t>
      </w:r>
      <w:r w:rsidRPr="00DB5B26">
        <w:rPr>
          <w:rFonts w:ascii="Times New Roman" w:eastAsia="Times New Roman" w:hAnsi="Times New Roman"/>
          <w:sz w:val="28"/>
          <w:szCs w:val="28"/>
          <w:lang w:eastAsia="ru-RU"/>
        </w:rPr>
        <w:t xml:space="preserve"> арбитражного соглашения, изменение должником и </w:t>
      </w:r>
      <w:r w:rsidRPr="00DB5B26">
        <w:rPr>
          <w:rFonts w:ascii="Times New Roman" w:eastAsia="Times New Roman" w:hAnsi="Times New Roman"/>
          <w:sz w:val="28"/>
          <w:szCs w:val="28"/>
          <w:lang w:eastAsia="ru-RU"/>
        </w:rPr>
        <w:lastRenderedPageBreak/>
        <w:t xml:space="preserve">кредитором права, применимого к отношениям сторон </w:t>
      </w:r>
      <w:r w:rsidR="007C2D40" w:rsidRPr="00DB5B26">
        <w:rPr>
          <w:rFonts w:ascii="Times New Roman" w:eastAsia="Times New Roman" w:hAnsi="Times New Roman"/>
          <w:sz w:val="28"/>
          <w:szCs w:val="28"/>
          <w:lang w:eastAsia="ru-RU"/>
        </w:rPr>
        <w:t xml:space="preserve">обеспеченного залогом </w:t>
      </w:r>
      <w:r w:rsidRPr="00DB5B26">
        <w:rPr>
          <w:rFonts w:ascii="Times New Roman" w:eastAsia="Times New Roman" w:hAnsi="Times New Roman"/>
          <w:sz w:val="28"/>
          <w:szCs w:val="28"/>
          <w:lang w:eastAsia="ru-RU"/>
        </w:rPr>
        <w:t xml:space="preserve">обязательства, после заключения договора </w:t>
      </w:r>
      <w:r w:rsidR="002C272E" w:rsidRPr="00DB5B26">
        <w:rPr>
          <w:rFonts w:ascii="Times New Roman" w:eastAsia="Times New Roman" w:hAnsi="Times New Roman"/>
          <w:sz w:val="28"/>
          <w:szCs w:val="28"/>
          <w:lang w:eastAsia="ru-RU"/>
        </w:rPr>
        <w:t xml:space="preserve">залога </w:t>
      </w:r>
      <w:r w:rsidRPr="00DB5B26">
        <w:rPr>
          <w:rFonts w:ascii="Times New Roman" w:eastAsia="Times New Roman" w:hAnsi="Times New Roman"/>
          <w:sz w:val="28"/>
          <w:szCs w:val="28"/>
          <w:lang w:eastAsia="ru-RU"/>
        </w:rPr>
        <w:t>могут служить основаниями для вывода об ухудшении положения залогодателя – третьего лица. При этом залогодатель</w:t>
      </w:r>
      <w:r w:rsidR="00E05619">
        <w:rPr>
          <w:rFonts w:ascii="Times New Roman" w:eastAsia="Times New Roman" w:hAnsi="Times New Roman"/>
          <w:sz w:val="28"/>
          <w:szCs w:val="28"/>
          <w:lang w:eastAsia="ru-RU"/>
        </w:rPr>
        <w:t xml:space="preserve"> – </w:t>
      </w:r>
      <w:r w:rsidRPr="00DB5B26">
        <w:rPr>
          <w:rFonts w:ascii="Times New Roman" w:eastAsia="Times New Roman" w:hAnsi="Times New Roman"/>
          <w:sz w:val="28"/>
          <w:szCs w:val="28"/>
          <w:lang w:eastAsia="ru-RU"/>
        </w:rPr>
        <w:t>третье лицо должен доказать, в чем состоит нарушение его прав и законных интересов.</w:t>
      </w:r>
    </w:p>
    <w:p w:rsidR="00374702" w:rsidRDefault="005617CE" w:rsidP="00512732">
      <w:pPr>
        <w:pStyle w:val="-11"/>
        <w:spacing w:after="0" w:line="240" w:lineRule="auto"/>
        <w:ind w:left="0" w:firstLine="709"/>
        <w:jc w:val="both"/>
        <w:rPr>
          <w:rFonts w:ascii="Times New Roman" w:eastAsia="Times New Roman" w:hAnsi="Times New Roman"/>
          <w:sz w:val="28"/>
          <w:szCs w:val="28"/>
          <w:lang w:eastAsia="ru-RU"/>
        </w:rPr>
      </w:pPr>
      <w:r w:rsidRPr="00DB5B26">
        <w:rPr>
          <w:rFonts w:ascii="Times New Roman" w:eastAsia="Times New Roman" w:hAnsi="Times New Roman"/>
          <w:sz w:val="28"/>
          <w:szCs w:val="28"/>
          <w:lang w:eastAsia="ru-RU"/>
        </w:rPr>
        <w:t>Если суд признает, что такое нарушение имеет место, то залогодатель</w:t>
      </w:r>
      <w:r w:rsidR="00E05619">
        <w:rPr>
          <w:rFonts w:ascii="Times New Roman" w:eastAsia="Times New Roman" w:hAnsi="Times New Roman"/>
          <w:sz w:val="28"/>
          <w:szCs w:val="28"/>
          <w:lang w:eastAsia="ru-RU"/>
        </w:rPr>
        <w:t xml:space="preserve"> – </w:t>
      </w:r>
      <w:r w:rsidRPr="00DB5B26">
        <w:rPr>
          <w:rFonts w:ascii="Times New Roman" w:eastAsia="Times New Roman" w:hAnsi="Times New Roman"/>
          <w:sz w:val="28"/>
          <w:szCs w:val="28"/>
          <w:lang w:eastAsia="ru-RU"/>
        </w:rPr>
        <w:t>третье лицо  вправе ссылаться в обоснование своих требований и возражений на право, которое применялось бы к отношениям сторон обязательства</w:t>
      </w:r>
      <w:r w:rsidR="00405A33" w:rsidRPr="00DB5B26">
        <w:rPr>
          <w:rFonts w:ascii="Times New Roman" w:eastAsia="Times New Roman" w:hAnsi="Times New Roman"/>
          <w:sz w:val="28"/>
          <w:szCs w:val="28"/>
          <w:lang w:eastAsia="ru-RU"/>
        </w:rPr>
        <w:t>,</w:t>
      </w:r>
      <w:r w:rsidRPr="00DB5B26">
        <w:rPr>
          <w:rFonts w:ascii="Times New Roman" w:eastAsia="Times New Roman" w:hAnsi="Times New Roman"/>
          <w:sz w:val="28"/>
          <w:szCs w:val="28"/>
          <w:lang w:eastAsia="ru-RU"/>
        </w:rPr>
        <w:t xml:space="preserve"> </w:t>
      </w:r>
      <w:r w:rsidR="00405A33" w:rsidRPr="00DB5B26">
        <w:rPr>
          <w:rFonts w:ascii="Times New Roman" w:eastAsia="Times New Roman" w:hAnsi="Times New Roman"/>
          <w:sz w:val="28"/>
          <w:szCs w:val="28"/>
          <w:lang w:eastAsia="ru-RU"/>
        </w:rPr>
        <w:t xml:space="preserve">обеспеченного залогом, </w:t>
      </w:r>
      <w:r w:rsidRPr="00DB5B26">
        <w:rPr>
          <w:rFonts w:ascii="Times New Roman" w:eastAsia="Times New Roman" w:hAnsi="Times New Roman"/>
          <w:sz w:val="28"/>
          <w:szCs w:val="28"/>
          <w:lang w:eastAsia="ru-RU"/>
        </w:rPr>
        <w:t>при отсутствии последующего соглашения сторон о</w:t>
      </w:r>
      <w:r w:rsidR="009434E1">
        <w:rPr>
          <w:rFonts w:ascii="Times New Roman" w:eastAsia="Times New Roman" w:hAnsi="Times New Roman"/>
          <w:sz w:val="28"/>
          <w:szCs w:val="28"/>
          <w:lang w:eastAsia="ru-RU"/>
        </w:rPr>
        <w:t> </w:t>
      </w:r>
      <w:r w:rsidRPr="00DB5B26">
        <w:rPr>
          <w:rFonts w:ascii="Times New Roman" w:eastAsia="Times New Roman" w:hAnsi="Times New Roman"/>
          <w:sz w:val="28"/>
          <w:szCs w:val="28"/>
          <w:lang w:eastAsia="ru-RU"/>
        </w:rPr>
        <w:t>выборе права, и на то, что на него не распространяется соглашение о рассмотрении спора в арбитраже или в суде иностранного государства (пункт</w:t>
      </w:r>
      <w:r w:rsidR="00512732">
        <w:rPr>
          <w:rFonts w:ascii="Times New Roman" w:eastAsia="Times New Roman" w:hAnsi="Times New Roman"/>
          <w:sz w:val="28"/>
          <w:szCs w:val="28"/>
          <w:lang w:eastAsia="ru-RU"/>
        </w:rPr>
        <w:t> </w:t>
      </w:r>
      <w:r w:rsidRPr="00DB5B26">
        <w:rPr>
          <w:rFonts w:ascii="Times New Roman" w:eastAsia="Times New Roman" w:hAnsi="Times New Roman"/>
          <w:sz w:val="28"/>
          <w:szCs w:val="28"/>
          <w:lang w:eastAsia="ru-RU"/>
        </w:rPr>
        <w:t>3 статьи 308, пункт 3 статьи 1210 ГК РФ).</w:t>
      </w:r>
    </w:p>
    <w:p w:rsidR="00374702" w:rsidRDefault="005617CE" w:rsidP="00512732">
      <w:pPr>
        <w:pStyle w:val="-11"/>
        <w:spacing w:after="0" w:line="240" w:lineRule="auto"/>
        <w:ind w:left="0" w:firstLine="709"/>
        <w:jc w:val="both"/>
        <w:rPr>
          <w:rFonts w:ascii="Times New Roman" w:eastAsia="Times New Roman" w:hAnsi="Times New Roman"/>
          <w:sz w:val="28"/>
          <w:szCs w:val="28"/>
          <w:lang w:eastAsia="ru-RU"/>
        </w:rPr>
      </w:pPr>
      <w:r w:rsidRPr="00DB5B26">
        <w:rPr>
          <w:rFonts w:ascii="Times New Roman" w:eastAsia="Times New Roman" w:hAnsi="Times New Roman"/>
          <w:sz w:val="28"/>
          <w:szCs w:val="28"/>
          <w:lang w:eastAsia="ru-RU"/>
        </w:rPr>
        <w:t xml:space="preserve">Если суд признал, что оговорка о выборе суда, арбитражное соглашение или соглашение о применимом праве распространяются на залогодателя – третье лицо, к которому перешли права кредитора, то дополнительные издержки </w:t>
      </w:r>
      <w:r w:rsidR="00CB2C58" w:rsidRPr="00DB5B26">
        <w:rPr>
          <w:rFonts w:ascii="Times New Roman" w:eastAsia="Times New Roman" w:hAnsi="Times New Roman"/>
          <w:sz w:val="28"/>
          <w:szCs w:val="28"/>
          <w:lang w:eastAsia="ru-RU"/>
        </w:rPr>
        <w:t>залогодателя – третьего лица</w:t>
      </w:r>
      <w:r w:rsidRPr="00DB5B26">
        <w:rPr>
          <w:rFonts w:ascii="Times New Roman" w:eastAsia="Times New Roman" w:hAnsi="Times New Roman"/>
          <w:sz w:val="28"/>
          <w:szCs w:val="28"/>
          <w:lang w:eastAsia="ru-RU"/>
        </w:rPr>
        <w:t>, связанные с внесением должником и кредитором названных изменений, подлежат возмещению кредитором и должником солидарно (пункт 2 статьи</w:t>
      </w:r>
      <w:r w:rsidR="00512732">
        <w:rPr>
          <w:rFonts w:ascii="Times New Roman" w:eastAsia="Times New Roman" w:hAnsi="Times New Roman"/>
          <w:sz w:val="28"/>
          <w:szCs w:val="28"/>
          <w:lang w:eastAsia="ru-RU"/>
        </w:rPr>
        <w:t> </w:t>
      </w:r>
      <w:r w:rsidRPr="00DB5B26">
        <w:rPr>
          <w:rFonts w:ascii="Times New Roman" w:eastAsia="Times New Roman" w:hAnsi="Times New Roman"/>
          <w:sz w:val="28"/>
          <w:szCs w:val="28"/>
          <w:lang w:eastAsia="ru-RU"/>
        </w:rPr>
        <w:t>316, статья</w:t>
      </w:r>
      <w:r w:rsidR="00512732">
        <w:rPr>
          <w:rFonts w:ascii="Times New Roman" w:eastAsia="Times New Roman" w:hAnsi="Times New Roman"/>
          <w:sz w:val="28"/>
          <w:szCs w:val="28"/>
          <w:lang w:eastAsia="ru-RU"/>
        </w:rPr>
        <w:t> </w:t>
      </w:r>
      <w:r w:rsidRPr="00DB5B26">
        <w:rPr>
          <w:rFonts w:ascii="Times New Roman" w:eastAsia="Times New Roman" w:hAnsi="Times New Roman"/>
          <w:sz w:val="28"/>
          <w:szCs w:val="28"/>
          <w:lang w:eastAsia="ru-RU"/>
        </w:rPr>
        <w:t>322, пункт 4 статьи 382 ГК РФ).</w:t>
      </w:r>
    </w:p>
    <w:p w:rsidR="009D6EBF" w:rsidRDefault="005617CE" w:rsidP="009434E1">
      <w:pPr>
        <w:pStyle w:val="-11"/>
        <w:numPr>
          <w:ilvl w:val="0"/>
          <w:numId w:val="17"/>
        </w:numPr>
        <w:tabs>
          <w:tab w:val="left" w:pos="1276"/>
        </w:tabs>
        <w:spacing w:after="0" w:line="240" w:lineRule="auto"/>
        <w:ind w:left="0" w:firstLine="709"/>
        <w:jc w:val="both"/>
        <w:rPr>
          <w:rFonts w:ascii="Times New Roman" w:eastAsia="Times New Roman" w:hAnsi="Times New Roman"/>
          <w:sz w:val="28"/>
          <w:szCs w:val="28"/>
          <w:lang w:eastAsia="ru-RU"/>
        </w:rPr>
      </w:pPr>
      <w:r w:rsidRPr="00DB5B26">
        <w:rPr>
          <w:rFonts w:ascii="Times New Roman" w:eastAsia="Times New Roman" w:hAnsi="Times New Roman"/>
          <w:sz w:val="28"/>
          <w:szCs w:val="28"/>
          <w:lang w:eastAsia="ru-RU"/>
        </w:rPr>
        <w:t>Согласие залогодателя – третьего лица отвечать перед кредитором на измененных условиях может быть как заранее данным, например, при заключении договора залога, так и последующим (пункт</w:t>
      </w:r>
      <w:r w:rsidR="00512732">
        <w:rPr>
          <w:rFonts w:ascii="Times New Roman" w:eastAsia="Times New Roman" w:hAnsi="Times New Roman"/>
          <w:sz w:val="28"/>
          <w:szCs w:val="28"/>
          <w:lang w:eastAsia="ru-RU"/>
        </w:rPr>
        <w:t> </w:t>
      </w:r>
      <w:r w:rsidRPr="00DB5B26">
        <w:rPr>
          <w:rFonts w:ascii="Times New Roman" w:eastAsia="Times New Roman" w:hAnsi="Times New Roman"/>
          <w:sz w:val="28"/>
          <w:szCs w:val="28"/>
          <w:lang w:eastAsia="ru-RU"/>
        </w:rPr>
        <w:t>2 статьи</w:t>
      </w:r>
      <w:r w:rsidR="009434E1">
        <w:rPr>
          <w:rFonts w:ascii="Times New Roman" w:eastAsia="Times New Roman" w:hAnsi="Times New Roman"/>
          <w:sz w:val="28"/>
          <w:szCs w:val="28"/>
          <w:lang w:eastAsia="ru-RU"/>
        </w:rPr>
        <w:t> </w:t>
      </w:r>
      <w:r w:rsidRPr="00DB5B26">
        <w:rPr>
          <w:rFonts w:ascii="Times New Roman" w:eastAsia="Times New Roman" w:hAnsi="Times New Roman"/>
          <w:sz w:val="28"/>
          <w:szCs w:val="28"/>
          <w:lang w:eastAsia="ru-RU"/>
        </w:rPr>
        <w:t>367 ГК</w:t>
      </w:r>
      <w:r w:rsidR="009434E1">
        <w:rPr>
          <w:rFonts w:ascii="Times New Roman" w:eastAsia="Times New Roman" w:hAnsi="Times New Roman"/>
          <w:sz w:val="28"/>
          <w:szCs w:val="28"/>
          <w:lang w:eastAsia="ru-RU"/>
        </w:rPr>
        <w:t> </w:t>
      </w:r>
      <w:r w:rsidRPr="00DB5B26">
        <w:rPr>
          <w:rFonts w:ascii="Times New Roman" w:eastAsia="Times New Roman" w:hAnsi="Times New Roman"/>
          <w:sz w:val="28"/>
          <w:szCs w:val="28"/>
          <w:lang w:eastAsia="ru-RU"/>
        </w:rPr>
        <w:t>РФ).</w:t>
      </w:r>
    </w:p>
    <w:p w:rsidR="00374702" w:rsidRDefault="005617CE" w:rsidP="00512732">
      <w:pPr>
        <w:pStyle w:val="-11"/>
        <w:spacing w:after="0" w:line="240" w:lineRule="auto"/>
        <w:ind w:left="0" w:firstLine="709"/>
        <w:jc w:val="both"/>
        <w:rPr>
          <w:rFonts w:ascii="Times New Roman" w:eastAsia="Times New Roman" w:hAnsi="Times New Roman"/>
          <w:sz w:val="28"/>
          <w:szCs w:val="28"/>
          <w:lang w:eastAsia="ru-RU"/>
        </w:rPr>
      </w:pPr>
      <w:r w:rsidRPr="00DB5B26">
        <w:rPr>
          <w:rFonts w:ascii="Times New Roman" w:eastAsia="Times New Roman" w:hAnsi="Times New Roman"/>
          <w:sz w:val="28"/>
          <w:szCs w:val="28"/>
          <w:lang w:eastAsia="ru-RU"/>
        </w:rPr>
        <w:t xml:space="preserve">Заранее данное согласие должно быть явно выраженным и предусматривать пределы изменения </w:t>
      </w:r>
      <w:r w:rsidR="007C2D40" w:rsidRPr="00DB5B26">
        <w:rPr>
          <w:rFonts w:ascii="Times New Roman" w:eastAsia="Times New Roman" w:hAnsi="Times New Roman"/>
          <w:sz w:val="28"/>
          <w:szCs w:val="28"/>
          <w:lang w:eastAsia="ru-RU"/>
        </w:rPr>
        <w:t xml:space="preserve">обеспеченного залогом </w:t>
      </w:r>
      <w:r w:rsidRPr="00DB5B26">
        <w:rPr>
          <w:rFonts w:ascii="Times New Roman" w:eastAsia="Times New Roman" w:hAnsi="Times New Roman"/>
          <w:sz w:val="28"/>
          <w:szCs w:val="28"/>
          <w:lang w:eastAsia="ru-RU"/>
        </w:rPr>
        <w:t>обязательства, при которых залогодатель – третье лицо согласен отвечать по обязательствам должника, например содержать указание на денежную сумму или размер процентов, на которые могут быть увеличены соответственно сумма долга и проценты по нему, или порядок определения такого размера; срок, на который может быть увеличен или сокращен срок исполнения обязательства</w:t>
      </w:r>
      <w:r w:rsidR="007F5983" w:rsidRPr="00DB5B26">
        <w:rPr>
          <w:rFonts w:ascii="Times New Roman" w:eastAsia="Times New Roman" w:hAnsi="Times New Roman"/>
          <w:sz w:val="28"/>
          <w:szCs w:val="28"/>
          <w:lang w:eastAsia="ru-RU"/>
        </w:rPr>
        <w:t>, обеспеченного залогом</w:t>
      </w:r>
      <w:r w:rsidRPr="00DB5B26">
        <w:rPr>
          <w:rFonts w:ascii="Times New Roman" w:eastAsia="Times New Roman" w:hAnsi="Times New Roman"/>
          <w:sz w:val="28"/>
          <w:szCs w:val="28"/>
          <w:lang w:eastAsia="ru-RU"/>
        </w:rPr>
        <w:t>. Заранее данное согласие, не содержащее указания на такие пределы, считается невыданным.</w:t>
      </w:r>
    </w:p>
    <w:p w:rsidR="00374702" w:rsidRDefault="005617CE" w:rsidP="00512732">
      <w:pPr>
        <w:pStyle w:val="-11"/>
        <w:spacing w:after="0" w:line="240" w:lineRule="auto"/>
        <w:ind w:left="0" w:firstLine="709"/>
        <w:jc w:val="both"/>
        <w:rPr>
          <w:rFonts w:ascii="Times New Roman" w:eastAsia="Times New Roman" w:hAnsi="Times New Roman"/>
          <w:sz w:val="28"/>
          <w:szCs w:val="28"/>
          <w:lang w:eastAsia="ru-RU"/>
        </w:rPr>
      </w:pPr>
      <w:r w:rsidRPr="00DB5B26">
        <w:rPr>
          <w:rFonts w:ascii="Times New Roman" w:eastAsia="Times New Roman" w:hAnsi="Times New Roman"/>
          <w:sz w:val="28"/>
          <w:szCs w:val="28"/>
          <w:lang w:eastAsia="ru-RU"/>
        </w:rPr>
        <w:t>Заранее данное</w:t>
      </w:r>
      <w:r w:rsidR="00D35631" w:rsidRPr="00DB5B26">
        <w:rPr>
          <w:rFonts w:ascii="Times New Roman" w:eastAsia="Times New Roman" w:hAnsi="Times New Roman"/>
          <w:sz w:val="28"/>
          <w:szCs w:val="28"/>
          <w:lang w:eastAsia="ru-RU"/>
        </w:rPr>
        <w:t xml:space="preserve"> залогодателем</w:t>
      </w:r>
      <w:r w:rsidR="00055C2E" w:rsidRPr="00DB5B26">
        <w:rPr>
          <w:rFonts w:ascii="Times New Roman" w:eastAsia="Times New Roman" w:hAnsi="Times New Roman"/>
          <w:sz w:val="28"/>
          <w:szCs w:val="28"/>
          <w:lang w:eastAsia="ru-RU"/>
        </w:rPr>
        <w:t xml:space="preserve"> – </w:t>
      </w:r>
      <w:r w:rsidRPr="00DB5B26">
        <w:rPr>
          <w:rFonts w:ascii="Times New Roman" w:eastAsia="Times New Roman" w:hAnsi="Times New Roman"/>
          <w:sz w:val="28"/>
          <w:szCs w:val="28"/>
          <w:lang w:eastAsia="ru-RU"/>
        </w:rPr>
        <w:t xml:space="preserve">третьим лицом согласие охватывает все изменения </w:t>
      </w:r>
      <w:r w:rsidR="007C2D40" w:rsidRPr="00DB5B26">
        <w:rPr>
          <w:rFonts w:ascii="Times New Roman" w:eastAsia="Times New Roman" w:hAnsi="Times New Roman"/>
          <w:sz w:val="28"/>
          <w:szCs w:val="28"/>
          <w:lang w:eastAsia="ru-RU"/>
        </w:rPr>
        <w:t xml:space="preserve">обеспеченного залогом </w:t>
      </w:r>
      <w:r w:rsidRPr="00DB5B26">
        <w:rPr>
          <w:rFonts w:ascii="Times New Roman" w:eastAsia="Times New Roman" w:hAnsi="Times New Roman"/>
          <w:sz w:val="28"/>
          <w:szCs w:val="28"/>
          <w:lang w:eastAsia="ru-RU"/>
        </w:rPr>
        <w:t>обязательства в пределах, установленных таким согласием, и не требует оформления дополнительного соглашения между кредитором и залогодателем – третьим лицом на каждое последующее изменение обязательства</w:t>
      </w:r>
      <w:r w:rsidR="007F5983" w:rsidRPr="00DB5B26">
        <w:rPr>
          <w:rFonts w:ascii="Times New Roman" w:eastAsia="Times New Roman" w:hAnsi="Times New Roman"/>
          <w:sz w:val="28"/>
          <w:szCs w:val="28"/>
          <w:lang w:eastAsia="ru-RU"/>
        </w:rPr>
        <w:t>, обеспеченного залогом</w:t>
      </w:r>
      <w:r w:rsidRPr="00DB5B26">
        <w:rPr>
          <w:rFonts w:ascii="Times New Roman" w:eastAsia="Times New Roman" w:hAnsi="Times New Roman"/>
          <w:sz w:val="28"/>
          <w:szCs w:val="28"/>
          <w:lang w:eastAsia="ru-RU"/>
        </w:rPr>
        <w:t>.</w:t>
      </w:r>
    </w:p>
    <w:p w:rsidR="009D6EBF" w:rsidRDefault="0082787B" w:rsidP="003604BD">
      <w:pPr>
        <w:pStyle w:val="af4"/>
        <w:numPr>
          <w:ilvl w:val="0"/>
          <w:numId w:val="17"/>
        </w:numPr>
        <w:tabs>
          <w:tab w:val="left" w:pos="1276"/>
        </w:tabs>
        <w:spacing w:after="0" w:line="240" w:lineRule="auto"/>
        <w:ind w:left="0" w:firstLine="709"/>
        <w:jc w:val="both"/>
        <w:rPr>
          <w:rFonts w:eastAsia="Times New Roman"/>
          <w:lang w:eastAsia="ru-RU"/>
        </w:rPr>
      </w:pPr>
      <w:r w:rsidRPr="00B66B3B">
        <w:rPr>
          <w:rFonts w:eastAsia="Times New Roman"/>
          <w:lang w:eastAsia="ru-RU"/>
        </w:rPr>
        <w:t xml:space="preserve">По смыслу пункта 3 статьи 367 ГК РФ </w:t>
      </w:r>
      <w:r w:rsidR="00E84D90" w:rsidRPr="00B66B3B">
        <w:rPr>
          <w:rFonts w:eastAsia="Times New Roman"/>
          <w:lang w:eastAsia="ru-RU"/>
        </w:rPr>
        <w:t>залогодател</w:t>
      </w:r>
      <w:r w:rsidR="00213287">
        <w:rPr>
          <w:rFonts w:eastAsia="Times New Roman"/>
          <w:lang w:eastAsia="ru-RU"/>
        </w:rPr>
        <w:t>ь</w:t>
      </w:r>
      <w:r w:rsidR="00E05619">
        <w:rPr>
          <w:rFonts w:eastAsia="Times New Roman"/>
          <w:lang w:eastAsia="ru-RU"/>
        </w:rPr>
        <w:t xml:space="preserve"> – </w:t>
      </w:r>
      <w:r w:rsidR="00E84D90" w:rsidRPr="00B66B3B">
        <w:rPr>
          <w:rFonts w:eastAsia="Times New Roman"/>
          <w:lang w:eastAsia="ru-RU"/>
        </w:rPr>
        <w:t>третье лиц</w:t>
      </w:r>
      <w:r w:rsidR="007F07E9" w:rsidRPr="00B66B3B">
        <w:rPr>
          <w:rFonts w:eastAsia="Times New Roman"/>
          <w:lang w:eastAsia="ru-RU"/>
        </w:rPr>
        <w:t>о</w:t>
      </w:r>
      <w:r w:rsidR="00E84D90" w:rsidRPr="00B66B3B">
        <w:rPr>
          <w:rFonts w:eastAsia="Times New Roman"/>
          <w:lang w:eastAsia="ru-RU"/>
        </w:rPr>
        <w:t xml:space="preserve"> </w:t>
      </w:r>
      <w:r w:rsidR="00213287">
        <w:rPr>
          <w:rFonts w:eastAsia="Times New Roman"/>
          <w:lang w:eastAsia="ru-RU"/>
        </w:rPr>
        <w:t xml:space="preserve">должен быть уведомлен </w:t>
      </w:r>
      <w:r w:rsidRPr="00B66B3B">
        <w:rPr>
          <w:rFonts w:eastAsia="Times New Roman"/>
          <w:lang w:eastAsia="ru-RU"/>
        </w:rPr>
        <w:t>о переводе долга по обеспеченному обязательству на другое лицо</w:t>
      </w:r>
      <w:r w:rsidR="00E619CC" w:rsidRPr="00B66B3B">
        <w:rPr>
          <w:rFonts w:eastAsia="Times New Roman"/>
          <w:lang w:eastAsia="ru-RU"/>
        </w:rPr>
        <w:t xml:space="preserve"> с целью получения согласия</w:t>
      </w:r>
      <w:r w:rsidR="00E84D90" w:rsidRPr="00B66B3B">
        <w:rPr>
          <w:rFonts w:eastAsia="Times New Roman"/>
          <w:lang w:eastAsia="ru-RU"/>
        </w:rPr>
        <w:t>. Если</w:t>
      </w:r>
      <w:r w:rsidR="00BA1BFA" w:rsidRPr="00B66B3B">
        <w:rPr>
          <w:rFonts w:eastAsia="Times New Roman"/>
          <w:lang w:eastAsia="ru-RU"/>
        </w:rPr>
        <w:t xml:space="preserve"> </w:t>
      </w:r>
      <w:r w:rsidR="00E84D90" w:rsidRPr="00B66B3B">
        <w:rPr>
          <w:rFonts w:eastAsia="Times New Roman"/>
          <w:lang w:eastAsia="ru-RU"/>
        </w:rPr>
        <w:t xml:space="preserve"> </w:t>
      </w:r>
      <w:r w:rsidR="00BA1BFA" w:rsidRPr="00B66B3B">
        <w:rPr>
          <w:rFonts w:eastAsia="Times New Roman"/>
          <w:lang w:eastAsia="ru-RU"/>
        </w:rPr>
        <w:t xml:space="preserve">залогодатель отказался одобрить сделку или не ответил на </w:t>
      </w:r>
      <w:r w:rsidR="00213287">
        <w:rPr>
          <w:rFonts w:eastAsia="Times New Roman"/>
          <w:lang w:eastAsia="ru-RU"/>
        </w:rPr>
        <w:t xml:space="preserve">соответствующий </w:t>
      </w:r>
      <w:r w:rsidR="00BA1BFA" w:rsidRPr="00B66B3B">
        <w:rPr>
          <w:rFonts w:eastAsia="Times New Roman"/>
          <w:lang w:eastAsia="ru-RU"/>
        </w:rPr>
        <w:t xml:space="preserve">запрос в разумный </w:t>
      </w:r>
      <w:r w:rsidR="00FC1FD5" w:rsidRPr="00B66B3B">
        <w:rPr>
          <w:rFonts w:eastAsia="Times New Roman"/>
          <w:lang w:eastAsia="ru-RU"/>
        </w:rPr>
        <w:t>срок</w:t>
      </w:r>
      <w:r w:rsidR="00D977EC" w:rsidRPr="00B66B3B">
        <w:rPr>
          <w:rFonts w:eastAsia="Times New Roman"/>
          <w:lang w:eastAsia="ru-RU"/>
        </w:rPr>
        <w:t xml:space="preserve"> со дня, когда узнал или должен был узнать о переводе долга (в частности, с момента</w:t>
      </w:r>
      <w:r w:rsidR="00FC1FD5" w:rsidRPr="00B66B3B">
        <w:rPr>
          <w:rFonts w:eastAsia="Times New Roman"/>
          <w:lang w:eastAsia="ru-RU"/>
        </w:rPr>
        <w:t xml:space="preserve"> уведомления</w:t>
      </w:r>
      <w:r w:rsidR="00D977EC" w:rsidRPr="00B66B3B">
        <w:rPr>
          <w:rFonts w:eastAsia="Times New Roman"/>
          <w:lang w:eastAsia="ru-RU"/>
        </w:rPr>
        <w:t>)</w:t>
      </w:r>
      <w:r w:rsidR="00B34671">
        <w:rPr>
          <w:rFonts w:eastAsia="Times New Roman"/>
          <w:lang w:eastAsia="ru-RU"/>
        </w:rPr>
        <w:t>,</w:t>
      </w:r>
      <w:r w:rsidR="00E84D90" w:rsidRPr="00B66B3B">
        <w:rPr>
          <w:rFonts w:eastAsia="Times New Roman"/>
          <w:lang w:eastAsia="ru-RU"/>
        </w:rPr>
        <w:t xml:space="preserve"> залог </w:t>
      </w:r>
      <w:r w:rsidR="00A9078C" w:rsidRPr="00B66B3B">
        <w:rPr>
          <w:rFonts w:eastAsia="Times New Roman"/>
          <w:lang w:eastAsia="ru-RU"/>
        </w:rPr>
        <w:t>считается прекратившимся с момента перевода долга</w:t>
      </w:r>
      <w:r w:rsidR="00E84D90" w:rsidRPr="00B66B3B">
        <w:rPr>
          <w:rFonts w:eastAsia="Times New Roman"/>
          <w:lang w:eastAsia="ru-RU"/>
        </w:rPr>
        <w:t>.</w:t>
      </w:r>
      <w:r w:rsidR="00A9078C" w:rsidRPr="00B66B3B">
        <w:rPr>
          <w:rFonts w:eastAsia="Times New Roman"/>
          <w:lang w:eastAsia="ru-RU"/>
        </w:rPr>
        <w:t xml:space="preserve"> </w:t>
      </w:r>
      <w:r w:rsidR="000B2699" w:rsidRPr="00B66B3B">
        <w:rPr>
          <w:rFonts w:eastAsia="Times New Roman"/>
          <w:lang w:eastAsia="ru-RU"/>
        </w:rPr>
        <w:t xml:space="preserve">Договор залога может содержать заранее данное согласие залогодателя – третьего лица отвечать перед кредитором при переводе на другое лицо долга по обеспеченному залогом обязательству. Такое согласие </w:t>
      </w:r>
      <w:r w:rsidR="000B2699" w:rsidRPr="00B66B3B">
        <w:rPr>
          <w:rFonts w:eastAsia="Times New Roman"/>
          <w:lang w:eastAsia="ru-RU"/>
        </w:rPr>
        <w:lastRenderedPageBreak/>
        <w:t>залогодателя – третье</w:t>
      </w:r>
      <w:r w:rsidR="000850A9">
        <w:rPr>
          <w:rFonts w:eastAsia="Times New Roman"/>
          <w:lang w:eastAsia="ru-RU"/>
        </w:rPr>
        <w:t>го</w:t>
      </w:r>
      <w:r w:rsidR="000B2699" w:rsidRPr="00B66B3B">
        <w:rPr>
          <w:rFonts w:eastAsia="Times New Roman"/>
          <w:lang w:eastAsia="ru-RU"/>
        </w:rPr>
        <w:t xml:space="preserve"> </w:t>
      </w:r>
      <w:r w:rsidR="000850A9" w:rsidRPr="00B66B3B">
        <w:rPr>
          <w:rFonts w:eastAsia="Times New Roman"/>
          <w:lang w:eastAsia="ru-RU"/>
        </w:rPr>
        <w:t>лиц</w:t>
      </w:r>
      <w:r w:rsidR="000850A9">
        <w:rPr>
          <w:rFonts w:eastAsia="Times New Roman"/>
          <w:lang w:eastAsia="ru-RU"/>
        </w:rPr>
        <w:t>а</w:t>
      </w:r>
      <w:r w:rsidR="000850A9" w:rsidRPr="00B66B3B">
        <w:rPr>
          <w:rFonts w:eastAsia="Times New Roman"/>
          <w:lang w:eastAsia="ru-RU"/>
        </w:rPr>
        <w:t xml:space="preserve"> </w:t>
      </w:r>
      <w:r w:rsidR="000B2699" w:rsidRPr="00B66B3B">
        <w:rPr>
          <w:rFonts w:eastAsia="Times New Roman"/>
          <w:lang w:eastAsia="ru-RU"/>
        </w:rPr>
        <w:t>должно быть явно выраженным, а также содержать критерии, позволяющие с высокой степенью определенности установить лицо или круг лиц, при переводе долга на которых залог сохраняет силу (пункт 3 статьи 367 ГК РФ).</w:t>
      </w:r>
    </w:p>
    <w:p w:rsidR="00040208" w:rsidRPr="007B361D" w:rsidRDefault="00040208" w:rsidP="00A36B40">
      <w:pPr>
        <w:pStyle w:val="-11"/>
        <w:numPr>
          <w:ilvl w:val="0"/>
          <w:numId w:val="17"/>
        </w:numPr>
        <w:tabs>
          <w:tab w:val="left" w:pos="993"/>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После расторжения договора, из которого возникл</w:t>
      </w:r>
      <w:r w:rsidR="007A3F41">
        <w:rPr>
          <w:rFonts w:ascii="Times New Roman" w:hAnsi="Times New Roman"/>
          <w:sz w:val="28"/>
          <w:szCs w:val="28"/>
        </w:rPr>
        <w:t>о</w:t>
      </w:r>
      <w:r w:rsidRPr="00DB5B26">
        <w:rPr>
          <w:rFonts w:ascii="Times New Roman" w:hAnsi="Times New Roman"/>
          <w:sz w:val="28"/>
          <w:szCs w:val="28"/>
        </w:rPr>
        <w:t xml:space="preserve"> обязательств</w:t>
      </w:r>
      <w:r w:rsidR="007A3F41">
        <w:rPr>
          <w:rFonts w:ascii="Times New Roman" w:hAnsi="Times New Roman"/>
          <w:sz w:val="28"/>
          <w:szCs w:val="28"/>
        </w:rPr>
        <w:t>о</w:t>
      </w:r>
      <w:r w:rsidRPr="00DB5B26">
        <w:rPr>
          <w:rFonts w:ascii="Times New Roman" w:hAnsi="Times New Roman"/>
          <w:sz w:val="28"/>
          <w:szCs w:val="28"/>
        </w:rPr>
        <w:t xml:space="preserve">, </w:t>
      </w:r>
      <w:r w:rsidR="007A3F41" w:rsidRPr="00DB5B26">
        <w:rPr>
          <w:rFonts w:ascii="Times New Roman" w:hAnsi="Times New Roman"/>
          <w:sz w:val="28"/>
          <w:szCs w:val="28"/>
        </w:rPr>
        <w:t>обеспеченн</w:t>
      </w:r>
      <w:r w:rsidR="007A3F41">
        <w:rPr>
          <w:rFonts w:ascii="Times New Roman" w:hAnsi="Times New Roman"/>
          <w:sz w:val="28"/>
          <w:szCs w:val="28"/>
        </w:rPr>
        <w:t>о</w:t>
      </w:r>
      <w:r w:rsidR="007A3F41" w:rsidRPr="00DB5B26">
        <w:rPr>
          <w:rFonts w:ascii="Times New Roman" w:hAnsi="Times New Roman"/>
          <w:sz w:val="28"/>
          <w:szCs w:val="28"/>
        </w:rPr>
        <w:t xml:space="preserve">е </w:t>
      </w:r>
      <w:r w:rsidRPr="00DB5B26">
        <w:rPr>
          <w:rFonts w:ascii="Times New Roman" w:hAnsi="Times New Roman"/>
          <w:sz w:val="28"/>
          <w:szCs w:val="28"/>
        </w:rPr>
        <w:t xml:space="preserve">залогом, залог продолжает обеспечивать </w:t>
      </w:r>
      <w:r w:rsidR="007A3F41">
        <w:rPr>
          <w:rFonts w:ascii="Times New Roman" w:hAnsi="Times New Roman"/>
          <w:sz w:val="28"/>
          <w:szCs w:val="28"/>
        </w:rPr>
        <w:t>исполнение тех обязанностей</w:t>
      </w:r>
      <w:r w:rsidRPr="00DB5B26">
        <w:rPr>
          <w:rFonts w:ascii="Times New Roman" w:hAnsi="Times New Roman"/>
          <w:sz w:val="28"/>
          <w:szCs w:val="28"/>
        </w:rPr>
        <w:t>, которые не прекратились или возникли в связи с расторжением (статья 310, пункт 4 статьи 329,</w:t>
      </w:r>
      <w:r>
        <w:rPr>
          <w:rFonts w:ascii="Times New Roman" w:hAnsi="Times New Roman"/>
          <w:sz w:val="28"/>
          <w:szCs w:val="28"/>
        </w:rPr>
        <w:t xml:space="preserve"> пункты 2, 4</w:t>
      </w:r>
      <w:r w:rsidRPr="00DB5B26">
        <w:rPr>
          <w:rFonts w:ascii="Times New Roman" w:hAnsi="Times New Roman"/>
          <w:sz w:val="28"/>
          <w:szCs w:val="28"/>
        </w:rPr>
        <w:t xml:space="preserve"> стать</w:t>
      </w:r>
      <w:r>
        <w:rPr>
          <w:rFonts w:ascii="Times New Roman" w:hAnsi="Times New Roman"/>
          <w:sz w:val="28"/>
          <w:szCs w:val="28"/>
        </w:rPr>
        <w:t>и</w:t>
      </w:r>
      <w:r w:rsidR="00512732">
        <w:rPr>
          <w:rFonts w:ascii="Times New Roman" w:hAnsi="Times New Roman"/>
          <w:sz w:val="28"/>
          <w:szCs w:val="28"/>
        </w:rPr>
        <w:t> </w:t>
      </w:r>
      <w:r w:rsidRPr="007168CF">
        <w:rPr>
          <w:rFonts w:ascii="Times New Roman" w:hAnsi="Times New Roman"/>
          <w:sz w:val="28"/>
          <w:szCs w:val="28"/>
        </w:rPr>
        <w:t>453</w:t>
      </w:r>
      <w:r w:rsidRPr="00DB5B26">
        <w:rPr>
          <w:rFonts w:ascii="Times New Roman" w:hAnsi="Times New Roman"/>
          <w:sz w:val="28"/>
          <w:szCs w:val="28"/>
        </w:rPr>
        <w:t xml:space="preserve"> ГК</w:t>
      </w:r>
      <w:r w:rsidR="00512732">
        <w:rPr>
          <w:rFonts w:ascii="Times New Roman" w:hAnsi="Times New Roman"/>
          <w:sz w:val="28"/>
          <w:szCs w:val="28"/>
        </w:rPr>
        <w:t> </w:t>
      </w:r>
      <w:r w:rsidRPr="00DB5B26">
        <w:rPr>
          <w:rFonts w:ascii="Times New Roman" w:hAnsi="Times New Roman"/>
          <w:sz w:val="28"/>
          <w:szCs w:val="28"/>
        </w:rPr>
        <w:t>РФ).</w:t>
      </w:r>
      <w:r w:rsidR="00B643F7">
        <w:rPr>
          <w:rFonts w:ascii="Times New Roman" w:hAnsi="Times New Roman"/>
          <w:sz w:val="28"/>
          <w:szCs w:val="28"/>
        </w:rPr>
        <w:t xml:space="preserve"> </w:t>
      </w:r>
      <w:r w:rsidR="00F22C02" w:rsidRPr="007B361D">
        <w:rPr>
          <w:rFonts w:ascii="Times New Roman" w:hAnsi="Times New Roman"/>
          <w:sz w:val="28"/>
          <w:szCs w:val="28"/>
        </w:rPr>
        <w:t>Например</w:t>
      </w:r>
      <w:r w:rsidR="009C7025" w:rsidRPr="007B361D">
        <w:rPr>
          <w:rFonts w:ascii="Times New Roman" w:hAnsi="Times New Roman"/>
          <w:sz w:val="28"/>
          <w:szCs w:val="28"/>
        </w:rPr>
        <w:t xml:space="preserve">, залог </w:t>
      </w:r>
      <w:r w:rsidR="009E3B88" w:rsidRPr="007B361D">
        <w:rPr>
          <w:rFonts w:ascii="Times New Roman" w:hAnsi="Times New Roman"/>
          <w:sz w:val="28"/>
          <w:szCs w:val="28"/>
        </w:rPr>
        <w:t>обеспечивает</w:t>
      </w:r>
      <w:r w:rsidR="00B643F7" w:rsidRPr="007B361D">
        <w:rPr>
          <w:rFonts w:ascii="Times New Roman" w:hAnsi="Times New Roman"/>
          <w:sz w:val="28"/>
          <w:szCs w:val="28"/>
        </w:rPr>
        <w:t xml:space="preserve"> </w:t>
      </w:r>
      <w:r w:rsidR="00F22C02" w:rsidRPr="007B361D">
        <w:rPr>
          <w:rFonts w:ascii="Times New Roman" w:hAnsi="Times New Roman"/>
          <w:sz w:val="28"/>
          <w:szCs w:val="28"/>
        </w:rPr>
        <w:t>уплату</w:t>
      </w:r>
      <w:r w:rsidR="000827AB" w:rsidRPr="007B361D">
        <w:rPr>
          <w:rFonts w:ascii="Times New Roman" w:hAnsi="Times New Roman"/>
          <w:sz w:val="28"/>
          <w:szCs w:val="28"/>
        </w:rPr>
        <w:t xml:space="preserve"> основной суммы долга и процентов по кредитному договору,</w:t>
      </w:r>
      <w:r w:rsidR="00F22C02" w:rsidRPr="007B361D">
        <w:rPr>
          <w:rFonts w:ascii="Times New Roman" w:hAnsi="Times New Roman"/>
          <w:sz w:val="28"/>
          <w:szCs w:val="28"/>
        </w:rPr>
        <w:t xml:space="preserve"> требование о возврате полученного по договору или</w:t>
      </w:r>
      <w:r w:rsidR="0062562D" w:rsidRPr="007B361D">
        <w:rPr>
          <w:rFonts w:ascii="Times New Roman" w:hAnsi="Times New Roman"/>
          <w:sz w:val="28"/>
          <w:szCs w:val="28"/>
        </w:rPr>
        <w:t xml:space="preserve"> о</w:t>
      </w:r>
      <w:r w:rsidR="00F22C02" w:rsidRPr="007B361D">
        <w:rPr>
          <w:rFonts w:ascii="Times New Roman" w:hAnsi="Times New Roman"/>
          <w:sz w:val="28"/>
          <w:szCs w:val="28"/>
        </w:rPr>
        <w:t xml:space="preserve"> компенсации его стоимости.</w:t>
      </w:r>
    </w:p>
    <w:p w:rsidR="00040208" w:rsidRPr="00DB5B26" w:rsidRDefault="00040208" w:rsidP="00512732">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При недействительности соглашения, из которого возникло обеспеченное залогом обязательство, обеспеченными считаются связанные с последствиями такой недействительности обязанности по возврату имущества, полученного по обязательству, обеспеченному залогом (пункт</w:t>
      </w:r>
      <w:r w:rsidR="00512732">
        <w:rPr>
          <w:rFonts w:ascii="Times New Roman" w:hAnsi="Times New Roman"/>
          <w:sz w:val="28"/>
          <w:szCs w:val="28"/>
        </w:rPr>
        <w:t> </w:t>
      </w:r>
      <w:r w:rsidRPr="00DB5B26">
        <w:rPr>
          <w:rFonts w:ascii="Times New Roman" w:hAnsi="Times New Roman"/>
          <w:sz w:val="28"/>
          <w:szCs w:val="28"/>
        </w:rPr>
        <w:t xml:space="preserve">3 статьи 329 ГК РФ). </w:t>
      </w:r>
    </w:p>
    <w:p w:rsidR="00DF1AE1" w:rsidRDefault="00DF1AE1" w:rsidP="0027304F">
      <w:pPr>
        <w:pStyle w:val="af4"/>
        <w:spacing w:after="0" w:line="240" w:lineRule="auto"/>
        <w:ind w:left="0" w:firstLine="851"/>
        <w:jc w:val="both"/>
        <w:rPr>
          <w:rFonts w:eastAsia="Times New Roman"/>
          <w:lang w:eastAsia="ru-RU"/>
        </w:rPr>
      </w:pPr>
    </w:p>
    <w:p w:rsidR="005617CE" w:rsidRPr="00DB5B26" w:rsidRDefault="001432B4" w:rsidP="0027304F">
      <w:pPr>
        <w:pStyle w:val="-11"/>
        <w:spacing w:after="0" w:line="240" w:lineRule="auto"/>
        <w:ind w:left="0"/>
        <w:jc w:val="center"/>
        <w:rPr>
          <w:rFonts w:ascii="Times New Roman" w:hAnsi="Times New Roman"/>
          <w:b/>
          <w:i/>
          <w:sz w:val="28"/>
          <w:szCs w:val="28"/>
        </w:rPr>
      </w:pPr>
      <w:r>
        <w:rPr>
          <w:rFonts w:ascii="Times New Roman" w:hAnsi="Times New Roman"/>
          <w:b/>
          <w:i/>
          <w:sz w:val="28"/>
          <w:szCs w:val="28"/>
        </w:rPr>
        <w:t>П</w:t>
      </w:r>
      <w:r w:rsidR="00EC5DDB">
        <w:rPr>
          <w:rFonts w:ascii="Times New Roman" w:hAnsi="Times New Roman"/>
          <w:b/>
          <w:i/>
          <w:sz w:val="28"/>
          <w:szCs w:val="28"/>
        </w:rPr>
        <w:t>ользование и распоряжение предметом залога</w:t>
      </w:r>
    </w:p>
    <w:p w:rsidR="007F0D2D" w:rsidRPr="007F0D2D" w:rsidRDefault="007F0D2D" w:rsidP="0027304F">
      <w:pPr>
        <w:pStyle w:val="-11"/>
        <w:spacing w:after="0" w:line="240" w:lineRule="auto"/>
        <w:ind w:left="0" w:firstLine="851"/>
        <w:jc w:val="both"/>
        <w:rPr>
          <w:rFonts w:ascii="Times New Roman" w:hAnsi="Times New Roman"/>
          <w:i/>
          <w:sz w:val="28"/>
          <w:szCs w:val="28"/>
        </w:rPr>
      </w:pPr>
    </w:p>
    <w:p w:rsidR="009D6EBF" w:rsidRDefault="00232B44" w:rsidP="00A36B40">
      <w:pPr>
        <w:pStyle w:val="af4"/>
        <w:numPr>
          <w:ilvl w:val="0"/>
          <w:numId w:val="17"/>
        </w:numPr>
        <w:tabs>
          <w:tab w:val="left" w:pos="1276"/>
        </w:tabs>
        <w:spacing w:after="0" w:line="240" w:lineRule="auto"/>
        <w:ind w:left="0" w:firstLine="709"/>
        <w:jc w:val="both"/>
      </w:pPr>
      <w:r w:rsidRPr="00DB5B26">
        <w:t>В случае отчуждения залогодателем</w:t>
      </w:r>
      <w:r w:rsidR="000E7829">
        <w:t xml:space="preserve"> находящейся у него во владении</w:t>
      </w:r>
      <w:r w:rsidRPr="00DB5B26">
        <w:t xml:space="preserve"> заложенно</w:t>
      </w:r>
      <w:r w:rsidR="00244B6F" w:rsidRPr="00DB5B26">
        <w:t>й</w:t>
      </w:r>
      <w:r w:rsidRPr="00DB5B26">
        <w:t xml:space="preserve"> </w:t>
      </w:r>
      <w:r w:rsidR="00244B6F" w:rsidRPr="00DB5B26">
        <w:t>вещи</w:t>
      </w:r>
      <w:r w:rsidRPr="00DB5B26">
        <w:t xml:space="preserve"> без согласия залогодержателя (пункт 2 статьи</w:t>
      </w:r>
      <w:r w:rsidR="00BB027D">
        <w:t> </w:t>
      </w:r>
      <w:r w:rsidRPr="00DB5B26">
        <w:t xml:space="preserve">346 ГК РФ) залогодержатель вправе предъявить требования </w:t>
      </w:r>
      <w:r w:rsidR="00850317" w:rsidRPr="00DB5B26">
        <w:t xml:space="preserve">к должнику </w:t>
      </w:r>
      <w:r w:rsidRPr="00DB5B26">
        <w:t xml:space="preserve">о досрочном исполнении обязательства, обеспеченного залогом, и </w:t>
      </w:r>
      <w:r w:rsidR="00850317" w:rsidRPr="00DB5B26">
        <w:t>к залогодателю</w:t>
      </w:r>
      <w:r w:rsidR="00213287">
        <w:t xml:space="preserve"> – третьему лицу</w:t>
      </w:r>
      <w:r w:rsidR="00850317" w:rsidRPr="00DB5B26">
        <w:t xml:space="preserve"> о </w:t>
      </w:r>
      <w:r w:rsidRPr="00DB5B26">
        <w:t xml:space="preserve">возмещении убытков, причиненных </w:t>
      </w:r>
      <w:r w:rsidR="00311585" w:rsidRPr="00DB5B26">
        <w:t>отчуждени</w:t>
      </w:r>
      <w:r w:rsidR="00311585">
        <w:t xml:space="preserve">ем </w:t>
      </w:r>
      <w:r w:rsidRPr="00DB5B26">
        <w:t>заложенно</w:t>
      </w:r>
      <w:r w:rsidR="00244B6F" w:rsidRPr="00DB5B26">
        <w:t>й</w:t>
      </w:r>
      <w:r w:rsidRPr="00DB5B26">
        <w:t xml:space="preserve"> </w:t>
      </w:r>
      <w:r w:rsidR="00244B6F" w:rsidRPr="00DB5B26">
        <w:t>вещи</w:t>
      </w:r>
      <w:r w:rsidRPr="00DB5B26">
        <w:t>.</w:t>
      </w:r>
    </w:p>
    <w:p w:rsidR="00531CFC" w:rsidRPr="00DB5B26" w:rsidRDefault="00232B44" w:rsidP="00BB027D">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Кроме того, залогодержатель вправе обратиться к новому собственнику это</w:t>
      </w:r>
      <w:r w:rsidR="00244B6F" w:rsidRPr="00DB5B26">
        <w:rPr>
          <w:rFonts w:ascii="Times New Roman" w:hAnsi="Times New Roman"/>
          <w:sz w:val="28"/>
          <w:szCs w:val="28"/>
        </w:rPr>
        <w:t>й</w:t>
      </w:r>
      <w:r w:rsidRPr="00DB5B26">
        <w:rPr>
          <w:rFonts w:ascii="Times New Roman" w:hAnsi="Times New Roman"/>
          <w:sz w:val="28"/>
          <w:szCs w:val="28"/>
        </w:rPr>
        <w:t xml:space="preserve"> </w:t>
      </w:r>
      <w:r w:rsidR="00244B6F" w:rsidRPr="00DB5B26">
        <w:rPr>
          <w:rFonts w:ascii="Times New Roman" w:hAnsi="Times New Roman"/>
          <w:sz w:val="28"/>
          <w:szCs w:val="28"/>
        </w:rPr>
        <w:t>вещи</w:t>
      </w:r>
      <w:r w:rsidRPr="00DB5B26">
        <w:rPr>
          <w:rFonts w:ascii="Times New Roman" w:hAnsi="Times New Roman"/>
          <w:sz w:val="28"/>
          <w:szCs w:val="28"/>
        </w:rPr>
        <w:t xml:space="preserve"> с требованием об обращении взыскания на предмет залога (подпункт 3 пункта 2 статьи 35</w:t>
      </w:r>
      <w:r w:rsidR="005B1C60" w:rsidRPr="00DB5B26">
        <w:rPr>
          <w:rFonts w:ascii="Times New Roman" w:hAnsi="Times New Roman"/>
          <w:sz w:val="28"/>
          <w:szCs w:val="28"/>
        </w:rPr>
        <w:t>1</w:t>
      </w:r>
      <w:r w:rsidRPr="00DB5B26">
        <w:rPr>
          <w:rFonts w:ascii="Times New Roman" w:hAnsi="Times New Roman"/>
          <w:sz w:val="28"/>
          <w:szCs w:val="28"/>
        </w:rPr>
        <w:t xml:space="preserve">, пункт 1 статьи 353 ГК РФ). </w:t>
      </w:r>
    </w:p>
    <w:p w:rsidR="00D13D77" w:rsidRPr="00DB5B26" w:rsidRDefault="00D13D77" w:rsidP="00BB027D">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t xml:space="preserve">В целях исключения неосновательного обогащения </w:t>
      </w:r>
      <w:r w:rsidR="00311585">
        <w:rPr>
          <w:rFonts w:ascii="Times New Roman" w:hAnsi="Times New Roman"/>
          <w:sz w:val="28"/>
          <w:szCs w:val="28"/>
        </w:rPr>
        <w:t xml:space="preserve">к требованиям  </w:t>
      </w:r>
      <w:r w:rsidRPr="00DB5B26">
        <w:rPr>
          <w:rFonts w:ascii="Times New Roman" w:hAnsi="Times New Roman"/>
          <w:sz w:val="28"/>
          <w:szCs w:val="28"/>
        </w:rPr>
        <w:t>залогодержателя к залогодател</w:t>
      </w:r>
      <w:r w:rsidR="00311585">
        <w:rPr>
          <w:rFonts w:ascii="Times New Roman" w:hAnsi="Times New Roman"/>
          <w:sz w:val="28"/>
          <w:szCs w:val="28"/>
        </w:rPr>
        <w:t>ю</w:t>
      </w:r>
      <w:r w:rsidRPr="00DB5B26">
        <w:rPr>
          <w:rFonts w:ascii="Times New Roman" w:hAnsi="Times New Roman"/>
          <w:sz w:val="28"/>
          <w:szCs w:val="28"/>
        </w:rPr>
        <w:t xml:space="preserve"> и ново</w:t>
      </w:r>
      <w:r w:rsidR="00311585">
        <w:rPr>
          <w:rFonts w:ascii="Times New Roman" w:hAnsi="Times New Roman"/>
          <w:sz w:val="28"/>
          <w:szCs w:val="28"/>
        </w:rPr>
        <w:t>му</w:t>
      </w:r>
      <w:r w:rsidRPr="00DB5B26">
        <w:rPr>
          <w:rFonts w:ascii="Times New Roman" w:hAnsi="Times New Roman"/>
          <w:sz w:val="28"/>
          <w:szCs w:val="28"/>
        </w:rPr>
        <w:t xml:space="preserve"> собственник</w:t>
      </w:r>
      <w:r w:rsidR="00311585">
        <w:rPr>
          <w:rFonts w:ascii="Times New Roman" w:hAnsi="Times New Roman"/>
          <w:sz w:val="28"/>
          <w:szCs w:val="28"/>
        </w:rPr>
        <w:t>у</w:t>
      </w:r>
      <w:r w:rsidRPr="00DB5B26">
        <w:rPr>
          <w:rFonts w:ascii="Times New Roman" w:hAnsi="Times New Roman"/>
          <w:sz w:val="28"/>
          <w:szCs w:val="28"/>
        </w:rPr>
        <w:t xml:space="preserve"> вещи в совпадающей части подлежат применению нормы о солидарных обязательствах.</w:t>
      </w:r>
    </w:p>
    <w:p w:rsidR="007A1B93" w:rsidRDefault="00D13D77" w:rsidP="00BB027D">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t>Т</w:t>
      </w:r>
      <w:r w:rsidR="00232B44" w:rsidRPr="00DB5B26">
        <w:rPr>
          <w:rFonts w:ascii="Times New Roman" w:hAnsi="Times New Roman"/>
          <w:sz w:val="28"/>
          <w:szCs w:val="28"/>
        </w:rPr>
        <w:t xml:space="preserve">ребование </w:t>
      </w:r>
      <w:r w:rsidRPr="00DB5B26">
        <w:rPr>
          <w:rFonts w:ascii="Times New Roman" w:hAnsi="Times New Roman"/>
          <w:sz w:val="28"/>
          <w:szCs w:val="28"/>
        </w:rPr>
        <w:t xml:space="preserve">к новому собственнику </w:t>
      </w:r>
      <w:r w:rsidR="00232B44" w:rsidRPr="00DB5B26">
        <w:rPr>
          <w:rFonts w:ascii="Times New Roman" w:hAnsi="Times New Roman"/>
          <w:sz w:val="28"/>
          <w:szCs w:val="28"/>
        </w:rPr>
        <w:t>не может быть удовлетворено, если заложенн</w:t>
      </w:r>
      <w:r w:rsidR="00244B6F" w:rsidRPr="00DB5B26">
        <w:rPr>
          <w:rFonts w:ascii="Times New Roman" w:hAnsi="Times New Roman"/>
          <w:sz w:val="28"/>
          <w:szCs w:val="28"/>
        </w:rPr>
        <w:t>ая</w:t>
      </w:r>
      <w:r w:rsidR="00232B44" w:rsidRPr="00DB5B26">
        <w:rPr>
          <w:rFonts w:ascii="Times New Roman" w:hAnsi="Times New Roman"/>
          <w:sz w:val="28"/>
          <w:szCs w:val="28"/>
        </w:rPr>
        <w:t xml:space="preserve"> </w:t>
      </w:r>
      <w:r w:rsidR="00244B6F" w:rsidRPr="00DB5B26">
        <w:rPr>
          <w:rFonts w:ascii="Times New Roman" w:hAnsi="Times New Roman"/>
          <w:sz w:val="28"/>
          <w:szCs w:val="28"/>
        </w:rPr>
        <w:t>вещь</w:t>
      </w:r>
      <w:r w:rsidR="00232B44" w:rsidRPr="00DB5B26">
        <w:rPr>
          <w:rFonts w:ascii="Times New Roman" w:hAnsi="Times New Roman"/>
          <w:sz w:val="28"/>
          <w:szCs w:val="28"/>
        </w:rPr>
        <w:t xml:space="preserve"> возмез</w:t>
      </w:r>
      <w:r w:rsidR="000B661D" w:rsidRPr="00DB5B26">
        <w:rPr>
          <w:rFonts w:ascii="Times New Roman" w:hAnsi="Times New Roman"/>
          <w:sz w:val="28"/>
          <w:szCs w:val="28"/>
        </w:rPr>
        <w:t>д</w:t>
      </w:r>
      <w:r w:rsidR="00232B44" w:rsidRPr="00DB5B26">
        <w:rPr>
          <w:rFonts w:ascii="Times New Roman" w:hAnsi="Times New Roman"/>
          <w:sz w:val="28"/>
          <w:szCs w:val="28"/>
        </w:rPr>
        <w:t>но приобретен</w:t>
      </w:r>
      <w:r w:rsidR="00244B6F" w:rsidRPr="00DB5B26">
        <w:rPr>
          <w:rFonts w:ascii="Times New Roman" w:hAnsi="Times New Roman"/>
          <w:sz w:val="28"/>
          <w:szCs w:val="28"/>
        </w:rPr>
        <w:t>а</w:t>
      </w:r>
      <w:r w:rsidR="00232B44" w:rsidRPr="00DB5B26">
        <w:rPr>
          <w:rFonts w:ascii="Times New Roman" w:hAnsi="Times New Roman"/>
          <w:sz w:val="28"/>
          <w:szCs w:val="28"/>
        </w:rPr>
        <w:t xml:space="preserve"> лицом, которое не знало и не должно было знать, что </w:t>
      </w:r>
      <w:r w:rsidR="00244B6F" w:rsidRPr="00DB5B26">
        <w:rPr>
          <w:rFonts w:ascii="Times New Roman" w:hAnsi="Times New Roman"/>
          <w:sz w:val="28"/>
          <w:szCs w:val="28"/>
        </w:rPr>
        <w:t>она</w:t>
      </w:r>
      <w:r w:rsidR="00232B44" w:rsidRPr="00DB5B26">
        <w:rPr>
          <w:rFonts w:ascii="Times New Roman" w:hAnsi="Times New Roman"/>
          <w:sz w:val="28"/>
          <w:szCs w:val="28"/>
        </w:rPr>
        <w:t xml:space="preserve"> является предметом залога (подпункт 2 пункта</w:t>
      </w:r>
      <w:r w:rsidR="00BB027D">
        <w:rPr>
          <w:rFonts w:ascii="Times New Roman" w:hAnsi="Times New Roman"/>
          <w:sz w:val="28"/>
          <w:szCs w:val="28"/>
        </w:rPr>
        <w:t> </w:t>
      </w:r>
      <w:r w:rsidR="00232B44" w:rsidRPr="00DB5B26">
        <w:rPr>
          <w:rFonts w:ascii="Times New Roman" w:hAnsi="Times New Roman"/>
          <w:sz w:val="28"/>
          <w:szCs w:val="28"/>
        </w:rPr>
        <w:t>1 статьи 352 ГК РФ), а также если</w:t>
      </w:r>
      <w:r w:rsidR="00213287">
        <w:rPr>
          <w:rFonts w:ascii="Times New Roman" w:hAnsi="Times New Roman"/>
          <w:sz w:val="28"/>
          <w:szCs w:val="28"/>
        </w:rPr>
        <w:t xml:space="preserve"> к отношениям</w:t>
      </w:r>
      <w:r w:rsidR="00232B44" w:rsidRPr="00DB5B26">
        <w:rPr>
          <w:rFonts w:ascii="Times New Roman" w:hAnsi="Times New Roman"/>
          <w:sz w:val="28"/>
          <w:szCs w:val="28"/>
        </w:rPr>
        <w:t xml:space="preserve"> сторон </w:t>
      </w:r>
      <w:r w:rsidR="00213287">
        <w:rPr>
          <w:rFonts w:ascii="Times New Roman" w:hAnsi="Times New Roman"/>
          <w:sz w:val="28"/>
          <w:szCs w:val="28"/>
        </w:rPr>
        <w:t>применяются правила о</w:t>
      </w:r>
      <w:r w:rsidR="00232B44" w:rsidRPr="00DB5B26">
        <w:rPr>
          <w:rFonts w:ascii="Times New Roman" w:hAnsi="Times New Roman"/>
          <w:sz w:val="28"/>
          <w:szCs w:val="28"/>
        </w:rPr>
        <w:t xml:space="preserve"> залог</w:t>
      </w:r>
      <w:r w:rsidR="00213287">
        <w:rPr>
          <w:rFonts w:ascii="Times New Roman" w:hAnsi="Times New Roman"/>
          <w:sz w:val="28"/>
          <w:szCs w:val="28"/>
        </w:rPr>
        <w:t>е</w:t>
      </w:r>
      <w:r w:rsidR="00232B44" w:rsidRPr="00DB5B26">
        <w:rPr>
          <w:rFonts w:ascii="Times New Roman" w:hAnsi="Times New Roman"/>
          <w:sz w:val="28"/>
          <w:szCs w:val="28"/>
        </w:rPr>
        <w:t xml:space="preserve"> товаров в обороте (статья 357 ГК РФ). В указанных случаях залог прекращается.</w:t>
      </w:r>
      <w:r w:rsidR="007A1B93">
        <w:rPr>
          <w:rFonts w:ascii="Times New Roman" w:hAnsi="Times New Roman"/>
          <w:sz w:val="28"/>
          <w:szCs w:val="28"/>
        </w:rPr>
        <w:t xml:space="preserve"> </w:t>
      </w:r>
    </w:p>
    <w:p w:rsidR="00805B22" w:rsidRPr="00DB5B26" w:rsidDel="00D13D77" w:rsidRDefault="007A1B93" w:rsidP="00BB027D">
      <w:pPr>
        <w:pStyle w:val="-11"/>
        <w:spacing w:after="0" w:line="240" w:lineRule="auto"/>
        <w:ind w:left="0" w:firstLine="709"/>
        <w:jc w:val="both"/>
        <w:rPr>
          <w:rFonts w:ascii="Times New Roman" w:hAnsi="Times New Roman"/>
          <w:sz w:val="28"/>
          <w:szCs w:val="28"/>
        </w:rPr>
      </w:pPr>
      <w:r w:rsidRPr="007A1B93">
        <w:rPr>
          <w:rFonts w:ascii="Times New Roman" w:hAnsi="Times New Roman"/>
          <w:sz w:val="28"/>
          <w:szCs w:val="28"/>
        </w:rPr>
        <w:t>При наличии добросовестного приобретателя заложенной движимой вещи последующее внесение в реестр уведомлений записи о ее залоге на основании заявления залогодержателя не влечет восстановлени</w:t>
      </w:r>
      <w:r w:rsidR="00932754">
        <w:rPr>
          <w:rFonts w:ascii="Times New Roman" w:hAnsi="Times New Roman"/>
          <w:sz w:val="28"/>
          <w:szCs w:val="28"/>
        </w:rPr>
        <w:t>я</w:t>
      </w:r>
      <w:r w:rsidRPr="007A1B93">
        <w:rPr>
          <w:rFonts w:ascii="Times New Roman" w:hAnsi="Times New Roman"/>
          <w:sz w:val="28"/>
          <w:szCs w:val="28"/>
        </w:rPr>
        <w:t xml:space="preserve"> залога; дальнейшее отчуждение вещи происходит без обременения.</w:t>
      </w:r>
    </w:p>
    <w:p w:rsidR="009D6EBF" w:rsidRDefault="00F26588" w:rsidP="00BB027D">
      <w:pPr>
        <w:pStyle w:val="-11"/>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Если</w:t>
      </w:r>
      <w:r w:rsidR="00805B22" w:rsidRPr="00DB5B26">
        <w:rPr>
          <w:rFonts w:ascii="Times New Roman" w:hAnsi="Times New Roman"/>
          <w:sz w:val="28"/>
          <w:szCs w:val="28"/>
        </w:rPr>
        <w:t xml:space="preserve"> для </w:t>
      </w:r>
      <w:r w:rsidR="00E00ED3" w:rsidRPr="00DB5B26">
        <w:rPr>
          <w:rFonts w:ascii="Times New Roman" w:hAnsi="Times New Roman"/>
          <w:sz w:val="28"/>
          <w:szCs w:val="28"/>
        </w:rPr>
        <w:t>распоряжения заложенной</w:t>
      </w:r>
      <w:r w:rsidR="00805B22" w:rsidRPr="00DB5B26">
        <w:rPr>
          <w:rFonts w:ascii="Times New Roman" w:hAnsi="Times New Roman"/>
          <w:sz w:val="28"/>
          <w:szCs w:val="28"/>
        </w:rPr>
        <w:t xml:space="preserve"> движим</w:t>
      </w:r>
      <w:r w:rsidR="00E00ED3" w:rsidRPr="00DB5B26">
        <w:rPr>
          <w:rFonts w:ascii="Times New Roman" w:hAnsi="Times New Roman"/>
          <w:sz w:val="28"/>
          <w:szCs w:val="28"/>
        </w:rPr>
        <w:t>ой</w:t>
      </w:r>
      <w:r w:rsidR="00805B22" w:rsidRPr="00DB5B26">
        <w:rPr>
          <w:rFonts w:ascii="Times New Roman" w:hAnsi="Times New Roman"/>
          <w:sz w:val="28"/>
          <w:szCs w:val="28"/>
        </w:rPr>
        <w:t xml:space="preserve"> </w:t>
      </w:r>
      <w:r w:rsidR="00E00ED3" w:rsidRPr="00DB5B26">
        <w:rPr>
          <w:rFonts w:ascii="Times New Roman" w:hAnsi="Times New Roman"/>
          <w:sz w:val="28"/>
          <w:szCs w:val="28"/>
        </w:rPr>
        <w:t>вещью</w:t>
      </w:r>
      <w:r w:rsidR="00805B22" w:rsidRPr="00DB5B26">
        <w:rPr>
          <w:rFonts w:ascii="Times New Roman" w:hAnsi="Times New Roman"/>
          <w:sz w:val="28"/>
          <w:szCs w:val="28"/>
        </w:rPr>
        <w:t xml:space="preserve"> требовалось согласие залогодержателя (пункт 2 статьи 346 ГК РФ), сделка залогодателя по распоряжению предметом залога, совершенная без согласия залогодержателя после заключения договора</w:t>
      </w:r>
      <w:r w:rsidR="00ED32BB" w:rsidRPr="00DB5B26">
        <w:rPr>
          <w:rFonts w:ascii="Times New Roman" w:hAnsi="Times New Roman"/>
          <w:sz w:val="28"/>
          <w:szCs w:val="28"/>
        </w:rPr>
        <w:t xml:space="preserve"> </w:t>
      </w:r>
      <w:r w:rsidR="00805B22" w:rsidRPr="00DB5B26">
        <w:rPr>
          <w:rFonts w:ascii="Times New Roman" w:hAnsi="Times New Roman"/>
          <w:sz w:val="28"/>
          <w:szCs w:val="28"/>
        </w:rPr>
        <w:t>залог</w:t>
      </w:r>
      <w:r w:rsidR="00ED32BB" w:rsidRPr="00DB5B26">
        <w:rPr>
          <w:rFonts w:ascii="Times New Roman" w:hAnsi="Times New Roman"/>
          <w:sz w:val="28"/>
          <w:szCs w:val="28"/>
        </w:rPr>
        <w:t>а</w:t>
      </w:r>
      <w:r w:rsidR="00805B22" w:rsidRPr="00DB5B26">
        <w:rPr>
          <w:rFonts w:ascii="Times New Roman" w:hAnsi="Times New Roman"/>
          <w:sz w:val="28"/>
          <w:szCs w:val="28"/>
        </w:rPr>
        <w:t xml:space="preserve">, не может быть оспорена </w:t>
      </w:r>
      <w:r w:rsidR="00805B22" w:rsidRPr="00DB5B26">
        <w:rPr>
          <w:rFonts w:ascii="Times New Roman" w:hAnsi="Times New Roman"/>
          <w:sz w:val="28"/>
          <w:szCs w:val="28"/>
        </w:rPr>
        <w:lastRenderedPageBreak/>
        <w:t>последним</w:t>
      </w:r>
      <w:r w:rsidR="00CA6673" w:rsidRPr="00DB5B26">
        <w:rPr>
          <w:rFonts w:ascii="Times New Roman" w:hAnsi="Times New Roman"/>
          <w:sz w:val="28"/>
          <w:szCs w:val="28"/>
        </w:rPr>
        <w:t>,</w:t>
      </w:r>
      <w:r w:rsidR="00805B22" w:rsidRPr="00DB5B26">
        <w:rPr>
          <w:rFonts w:ascii="Times New Roman" w:hAnsi="Times New Roman"/>
          <w:sz w:val="28"/>
          <w:szCs w:val="28"/>
        </w:rPr>
        <w:t xml:space="preserve"> поскольку </w:t>
      </w:r>
      <w:r w:rsidR="00CA6673" w:rsidRPr="00DB5B26">
        <w:rPr>
          <w:rFonts w:ascii="Times New Roman" w:hAnsi="Times New Roman"/>
          <w:sz w:val="28"/>
          <w:szCs w:val="28"/>
        </w:rPr>
        <w:t xml:space="preserve">законом </w:t>
      </w:r>
      <w:r w:rsidR="00805B22" w:rsidRPr="00DB5B26">
        <w:rPr>
          <w:rFonts w:ascii="Times New Roman" w:hAnsi="Times New Roman"/>
          <w:sz w:val="28"/>
          <w:szCs w:val="28"/>
        </w:rPr>
        <w:t>установлено иное последствие нарушения</w:t>
      </w:r>
      <w:r w:rsidR="00E91254" w:rsidRPr="00DB5B26">
        <w:rPr>
          <w:rFonts w:ascii="Times New Roman" w:hAnsi="Times New Roman"/>
          <w:sz w:val="28"/>
          <w:szCs w:val="28"/>
        </w:rPr>
        <w:t xml:space="preserve"> (а</w:t>
      </w:r>
      <w:r w:rsidR="001A0C56" w:rsidRPr="00DB5B26">
        <w:rPr>
          <w:rFonts w:ascii="Times New Roman" w:hAnsi="Times New Roman"/>
          <w:sz w:val="28"/>
          <w:szCs w:val="28"/>
        </w:rPr>
        <w:t>бзац второй пункта 1 статьи 173</w:t>
      </w:r>
      <w:r w:rsidR="00E91254" w:rsidRPr="00DB5B26">
        <w:rPr>
          <w:rFonts w:ascii="Times New Roman" w:hAnsi="Times New Roman"/>
          <w:sz w:val="28"/>
          <w:szCs w:val="28"/>
          <w:vertAlign w:val="superscript"/>
        </w:rPr>
        <w:t>1</w:t>
      </w:r>
      <w:r w:rsidR="00B266CE" w:rsidRPr="00DB5B26">
        <w:rPr>
          <w:rFonts w:ascii="Times New Roman" w:hAnsi="Times New Roman"/>
          <w:sz w:val="28"/>
          <w:szCs w:val="28"/>
        </w:rPr>
        <w:t xml:space="preserve">, пункт 2 статьи 346 </w:t>
      </w:r>
      <w:r w:rsidR="00E91254" w:rsidRPr="00DB5B26">
        <w:rPr>
          <w:rFonts w:ascii="Times New Roman" w:hAnsi="Times New Roman"/>
          <w:sz w:val="28"/>
          <w:szCs w:val="28"/>
        </w:rPr>
        <w:t>ГК РФ)</w:t>
      </w:r>
      <w:r w:rsidR="00CA6673" w:rsidRPr="00DB5B26">
        <w:rPr>
          <w:rFonts w:ascii="Times New Roman" w:hAnsi="Times New Roman"/>
          <w:sz w:val="28"/>
          <w:szCs w:val="28"/>
        </w:rPr>
        <w:t xml:space="preserve">. </w:t>
      </w:r>
    </w:p>
    <w:p w:rsidR="00D13D77" w:rsidRPr="00DB5B26" w:rsidRDefault="00CA6673" w:rsidP="00BB027D">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t xml:space="preserve">Вместе с тем при </w:t>
      </w:r>
      <w:r w:rsidR="00232B44" w:rsidRPr="00DB5B26">
        <w:rPr>
          <w:rFonts w:ascii="Times New Roman" w:hAnsi="Times New Roman"/>
          <w:sz w:val="28"/>
          <w:szCs w:val="28"/>
        </w:rPr>
        <w:t>отчуждени</w:t>
      </w:r>
      <w:r w:rsidRPr="00DB5B26">
        <w:rPr>
          <w:rFonts w:ascii="Times New Roman" w:hAnsi="Times New Roman"/>
          <w:sz w:val="28"/>
          <w:szCs w:val="28"/>
        </w:rPr>
        <w:t>и</w:t>
      </w:r>
      <w:r w:rsidR="00232B44" w:rsidRPr="00DB5B26">
        <w:rPr>
          <w:rFonts w:ascii="Times New Roman" w:hAnsi="Times New Roman"/>
          <w:sz w:val="28"/>
          <w:szCs w:val="28"/>
        </w:rPr>
        <w:t xml:space="preserve"> заложенного недвижимого имущества без согласия залогодержателя </w:t>
      </w:r>
      <w:r w:rsidR="00850317" w:rsidRPr="00DB5B26">
        <w:rPr>
          <w:rFonts w:ascii="Times New Roman" w:hAnsi="Times New Roman"/>
          <w:sz w:val="28"/>
          <w:szCs w:val="28"/>
        </w:rPr>
        <w:t xml:space="preserve">последний </w:t>
      </w:r>
      <w:r w:rsidR="00232B44" w:rsidRPr="00DB5B26">
        <w:rPr>
          <w:rFonts w:ascii="Times New Roman" w:hAnsi="Times New Roman"/>
          <w:sz w:val="28"/>
          <w:szCs w:val="28"/>
        </w:rPr>
        <w:t>вправе потребовать</w:t>
      </w:r>
      <w:r w:rsidRPr="00DB5B26">
        <w:rPr>
          <w:rFonts w:ascii="Times New Roman" w:hAnsi="Times New Roman"/>
          <w:sz w:val="28"/>
          <w:szCs w:val="28"/>
        </w:rPr>
        <w:t xml:space="preserve"> </w:t>
      </w:r>
      <w:r w:rsidR="00232B44" w:rsidRPr="00DB5B26">
        <w:rPr>
          <w:rFonts w:ascii="Times New Roman" w:hAnsi="Times New Roman"/>
          <w:sz w:val="28"/>
          <w:szCs w:val="28"/>
        </w:rPr>
        <w:t>признания сделки об отчуждении заложенно</w:t>
      </w:r>
      <w:r w:rsidR="00E00ED3" w:rsidRPr="00DB5B26">
        <w:rPr>
          <w:rFonts w:ascii="Times New Roman" w:hAnsi="Times New Roman"/>
          <w:sz w:val="28"/>
          <w:szCs w:val="28"/>
        </w:rPr>
        <w:t>й</w:t>
      </w:r>
      <w:r w:rsidR="00232B44" w:rsidRPr="00DB5B26">
        <w:rPr>
          <w:rFonts w:ascii="Times New Roman" w:hAnsi="Times New Roman"/>
          <w:sz w:val="28"/>
          <w:szCs w:val="28"/>
        </w:rPr>
        <w:t xml:space="preserve"> </w:t>
      </w:r>
      <w:r w:rsidR="00E00ED3" w:rsidRPr="00DB5B26">
        <w:rPr>
          <w:rFonts w:ascii="Times New Roman" w:hAnsi="Times New Roman"/>
          <w:sz w:val="28"/>
          <w:szCs w:val="28"/>
        </w:rPr>
        <w:t xml:space="preserve">вещи </w:t>
      </w:r>
      <w:r w:rsidR="00232B44" w:rsidRPr="00DB5B26">
        <w:rPr>
          <w:rFonts w:ascii="Times New Roman" w:hAnsi="Times New Roman"/>
          <w:sz w:val="28"/>
          <w:szCs w:val="28"/>
        </w:rPr>
        <w:t xml:space="preserve">недействительной </w:t>
      </w:r>
      <w:r w:rsidR="00A9078C">
        <w:rPr>
          <w:rFonts w:ascii="Times New Roman" w:hAnsi="Times New Roman"/>
          <w:sz w:val="28"/>
          <w:szCs w:val="28"/>
        </w:rPr>
        <w:t xml:space="preserve">в отношении перехода права собственности и владения на эту вещь </w:t>
      </w:r>
      <w:r w:rsidR="00E91254" w:rsidRPr="00DB5B26">
        <w:rPr>
          <w:rFonts w:ascii="Times New Roman" w:hAnsi="Times New Roman"/>
          <w:sz w:val="28"/>
          <w:szCs w:val="28"/>
        </w:rPr>
        <w:t xml:space="preserve">и применения </w:t>
      </w:r>
      <w:r w:rsidR="00A9078C">
        <w:rPr>
          <w:rFonts w:ascii="Times New Roman" w:hAnsi="Times New Roman"/>
          <w:sz w:val="28"/>
          <w:szCs w:val="28"/>
        </w:rPr>
        <w:t xml:space="preserve">соответствующих </w:t>
      </w:r>
      <w:r w:rsidR="00E91254" w:rsidRPr="00DB5B26">
        <w:rPr>
          <w:rFonts w:ascii="Times New Roman" w:hAnsi="Times New Roman"/>
          <w:sz w:val="28"/>
          <w:szCs w:val="28"/>
        </w:rPr>
        <w:t xml:space="preserve">последствий ее недействительности </w:t>
      </w:r>
      <w:r w:rsidRPr="00DB5B26">
        <w:rPr>
          <w:rFonts w:ascii="Times New Roman" w:hAnsi="Times New Roman"/>
          <w:sz w:val="28"/>
          <w:szCs w:val="28"/>
        </w:rPr>
        <w:t>(</w:t>
      </w:r>
      <w:r w:rsidR="00E91254" w:rsidRPr="00DB5B26">
        <w:rPr>
          <w:rFonts w:ascii="Times New Roman" w:hAnsi="Times New Roman"/>
          <w:sz w:val="28"/>
          <w:szCs w:val="28"/>
        </w:rPr>
        <w:t>пункт 1 статьи</w:t>
      </w:r>
      <w:r w:rsidR="00BB027D">
        <w:rPr>
          <w:rFonts w:ascii="Times New Roman" w:hAnsi="Times New Roman"/>
          <w:sz w:val="28"/>
          <w:szCs w:val="28"/>
        </w:rPr>
        <w:t> </w:t>
      </w:r>
      <w:r w:rsidR="00E91254" w:rsidRPr="00DB5B26">
        <w:rPr>
          <w:rFonts w:ascii="Times New Roman" w:hAnsi="Times New Roman"/>
          <w:sz w:val="28"/>
          <w:szCs w:val="28"/>
        </w:rPr>
        <w:t xml:space="preserve">37, статья </w:t>
      </w:r>
      <w:r w:rsidRPr="00DB5B26">
        <w:rPr>
          <w:rFonts w:ascii="Times New Roman" w:hAnsi="Times New Roman"/>
          <w:sz w:val="28"/>
          <w:szCs w:val="28"/>
        </w:rPr>
        <w:t>39 Закона об ипотеке</w:t>
      </w:r>
      <w:r w:rsidR="00E91254" w:rsidRPr="00DB5B26">
        <w:rPr>
          <w:rFonts w:ascii="Times New Roman" w:hAnsi="Times New Roman"/>
          <w:sz w:val="28"/>
          <w:szCs w:val="28"/>
        </w:rPr>
        <w:t>, абзац первый пункта 1 статьи 173</w:t>
      </w:r>
      <w:r w:rsidR="00E91254" w:rsidRPr="00DB5B26">
        <w:rPr>
          <w:rFonts w:ascii="Times New Roman" w:hAnsi="Times New Roman"/>
          <w:sz w:val="28"/>
          <w:szCs w:val="28"/>
          <w:vertAlign w:val="superscript"/>
        </w:rPr>
        <w:t>1</w:t>
      </w:r>
      <w:r w:rsidR="008B1B9B" w:rsidRPr="00DB5B26">
        <w:rPr>
          <w:rFonts w:ascii="Times New Roman" w:hAnsi="Times New Roman"/>
          <w:sz w:val="28"/>
          <w:szCs w:val="28"/>
        </w:rPr>
        <w:t xml:space="preserve"> ГК РФ</w:t>
      </w:r>
      <w:r w:rsidRPr="00DB5B26">
        <w:rPr>
          <w:rFonts w:ascii="Times New Roman" w:hAnsi="Times New Roman"/>
          <w:sz w:val="28"/>
          <w:szCs w:val="28"/>
        </w:rPr>
        <w:t>)</w:t>
      </w:r>
      <w:r w:rsidR="00E91254" w:rsidRPr="00DB5B26">
        <w:rPr>
          <w:rFonts w:ascii="Times New Roman" w:hAnsi="Times New Roman"/>
          <w:sz w:val="28"/>
          <w:szCs w:val="28"/>
        </w:rPr>
        <w:t>.</w:t>
      </w:r>
      <w:r w:rsidR="007B04ED" w:rsidRPr="00DB5B26">
        <w:rPr>
          <w:rFonts w:ascii="Times New Roman" w:hAnsi="Times New Roman"/>
          <w:sz w:val="28"/>
          <w:szCs w:val="28"/>
        </w:rPr>
        <w:t xml:space="preserve"> </w:t>
      </w:r>
    </w:p>
    <w:p w:rsidR="00470BD3" w:rsidRPr="00DB5B26" w:rsidRDefault="00470BD3" w:rsidP="00BB027D">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Признание</w:t>
      </w:r>
      <w:r w:rsidR="00A9078C">
        <w:rPr>
          <w:rFonts w:ascii="Times New Roman" w:hAnsi="Times New Roman"/>
          <w:sz w:val="28"/>
          <w:szCs w:val="28"/>
        </w:rPr>
        <w:t xml:space="preserve"> такой</w:t>
      </w:r>
      <w:r w:rsidRPr="00DB5B26">
        <w:rPr>
          <w:rFonts w:ascii="Times New Roman" w:hAnsi="Times New Roman"/>
          <w:sz w:val="28"/>
          <w:szCs w:val="28"/>
        </w:rPr>
        <w:t xml:space="preserve"> сделки об отчуждении заложенно</w:t>
      </w:r>
      <w:r w:rsidR="00E00ED3" w:rsidRPr="00DB5B26">
        <w:rPr>
          <w:rFonts w:ascii="Times New Roman" w:hAnsi="Times New Roman"/>
          <w:sz w:val="28"/>
          <w:szCs w:val="28"/>
        </w:rPr>
        <w:t>й</w:t>
      </w:r>
      <w:r w:rsidRPr="00DB5B26">
        <w:rPr>
          <w:rFonts w:ascii="Times New Roman" w:hAnsi="Times New Roman"/>
          <w:sz w:val="28"/>
          <w:szCs w:val="28"/>
        </w:rPr>
        <w:t xml:space="preserve"> </w:t>
      </w:r>
      <w:r w:rsidR="00E00ED3" w:rsidRPr="00DB5B26">
        <w:rPr>
          <w:rFonts w:ascii="Times New Roman" w:hAnsi="Times New Roman"/>
          <w:sz w:val="28"/>
          <w:szCs w:val="28"/>
        </w:rPr>
        <w:t>недвижимой вещи</w:t>
      </w:r>
      <w:r w:rsidRPr="00DB5B26">
        <w:rPr>
          <w:rFonts w:ascii="Times New Roman" w:hAnsi="Times New Roman"/>
          <w:sz w:val="28"/>
          <w:szCs w:val="28"/>
        </w:rPr>
        <w:t xml:space="preserve"> недействительной не лишает </w:t>
      </w:r>
      <w:r w:rsidR="00E00ED3" w:rsidRPr="00DB5B26">
        <w:rPr>
          <w:rFonts w:ascii="Times New Roman" w:hAnsi="Times New Roman"/>
          <w:sz w:val="28"/>
          <w:szCs w:val="28"/>
        </w:rPr>
        <w:t xml:space="preserve">ее </w:t>
      </w:r>
      <w:r w:rsidRPr="00DB5B26">
        <w:rPr>
          <w:rFonts w:ascii="Times New Roman" w:hAnsi="Times New Roman"/>
          <w:sz w:val="28"/>
          <w:szCs w:val="28"/>
        </w:rPr>
        <w:t>приобретателя права требовать от залогодателя возмещения убытков при наличии соответствующих оснований (стат</w:t>
      </w:r>
      <w:r w:rsidR="007B04ED" w:rsidRPr="00DB5B26">
        <w:rPr>
          <w:rFonts w:ascii="Times New Roman" w:hAnsi="Times New Roman"/>
          <w:sz w:val="28"/>
          <w:szCs w:val="28"/>
        </w:rPr>
        <w:t>ьи</w:t>
      </w:r>
      <w:r w:rsidR="00932754">
        <w:rPr>
          <w:rFonts w:ascii="Times New Roman" w:hAnsi="Times New Roman"/>
          <w:sz w:val="28"/>
          <w:szCs w:val="28"/>
        </w:rPr>
        <w:t xml:space="preserve"> 460–</w:t>
      </w:r>
      <w:r w:rsidRPr="00DB5B26">
        <w:rPr>
          <w:rFonts w:ascii="Times New Roman" w:hAnsi="Times New Roman"/>
          <w:sz w:val="28"/>
          <w:szCs w:val="28"/>
        </w:rPr>
        <w:t>462 ГК РФ).</w:t>
      </w:r>
      <w:r w:rsidR="00A9078C">
        <w:rPr>
          <w:rFonts w:ascii="Times New Roman" w:hAnsi="Times New Roman"/>
          <w:sz w:val="28"/>
          <w:szCs w:val="28"/>
        </w:rPr>
        <w:t xml:space="preserve"> </w:t>
      </w:r>
    </w:p>
    <w:p w:rsidR="00FA355D" w:rsidRDefault="00FA355D" w:rsidP="00A36B40">
      <w:pPr>
        <w:pStyle w:val="-11"/>
        <w:numPr>
          <w:ilvl w:val="0"/>
          <w:numId w:val="17"/>
        </w:numPr>
        <w:tabs>
          <w:tab w:val="left" w:pos="1276"/>
        </w:tabs>
        <w:spacing w:after="0" w:line="240" w:lineRule="auto"/>
        <w:ind w:left="0" w:firstLine="709"/>
        <w:jc w:val="both"/>
        <w:rPr>
          <w:rFonts w:ascii="Times New Roman" w:hAnsi="Times New Roman"/>
          <w:sz w:val="28"/>
          <w:szCs w:val="28"/>
        </w:rPr>
      </w:pPr>
      <w:r w:rsidRPr="003A2AE7">
        <w:rPr>
          <w:rFonts w:ascii="Times New Roman" w:hAnsi="Times New Roman"/>
          <w:sz w:val="28"/>
          <w:szCs w:val="28"/>
        </w:rPr>
        <w:t>Определение долей в праве общей собственности (например, при разделе общего имущества супругов или при определении долей супругов и детей в праве собственности на жилое помещение, приобретенное с использованием средств материнского (семейного) капитала) не требует согласия залогодержателя. При этом все участники общей собственности на предмет залога становятся солидарными залогодателями (пункт 4 статьи</w:t>
      </w:r>
      <w:r w:rsidR="00BB027D">
        <w:rPr>
          <w:rFonts w:ascii="Times New Roman" w:hAnsi="Times New Roman"/>
          <w:sz w:val="28"/>
          <w:szCs w:val="28"/>
        </w:rPr>
        <w:t> </w:t>
      </w:r>
      <w:r w:rsidRPr="003A2AE7">
        <w:rPr>
          <w:rFonts w:ascii="Times New Roman" w:hAnsi="Times New Roman"/>
          <w:sz w:val="28"/>
          <w:szCs w:val="28"/>
        </w:rPr>
        <w:t>335, пункт</w:t>
      </w:r>
      <w:r w:rsidR="00CD7D5A">
        <w:rPr>
          <w:rFonts w:ascii="Times New Roman" w:hAnsi="Times New Roman"/>
          <w:sz w:val="28"/>
          <w:szCs w:val="28"/>
        </w:rPr>
        <w:t> </w:t>
      </w:r>
      <w:r w:rsidRPr="003A2AE7">
        <w:rPr>
          <w:rFonts w:ascii="Times New Roman" w:hAnsi="Times New Roman"/>
          <w:sz w:val="28"/>
          <w:szCs w:val="28"/>
        </w:rPr>
        <w:t>2 статьи 353 ГК РФ).</w:t>
      </w:r>
    </w:p>
    <w:p w:rsidR="009D6EBF" w:rsidRDefault="00AE5E7C" w:rsidP="00A36B40">
      <w:pPr>
        <w:pStyle w:val="-11"/>
        <w:numPr>
          <w:ilvl w:val="0"/>
          <w:numId w:val="17"/>
        </w:numPr>
        <w:tabs>
          <w:tab w:val="left" w:pos="1276"/>
        </w:tabs>
        <w:spacing w:after="0" w:line="240" w:lineRule="auto"/>
        <w:ind w:left="0" w:firstLine="709"/>
        <w:jc w:val="both"/>
        <w:rPr>
          <w:rFonts w:ascii="Times New Roman" w:hAnsi="Times New Roman"/>
          <w:sz w:val="28"/>
          <w:szCs w:val="28"/>
        </w:rPr>
      </w:pPr>
      <w:r w:rsidRPr="00DB5B26" w:rsidDel="00AE5E7C">
        <w:rPr>
          <w:rFonts w:ascii="Times New Roman" w:hAnsi="Times New Roman"/>
          <w:b/>
          <w:i/>
        </w:rPr>
        <w:t xml:space="preserve"> </w:t>
      </w:r>
      <w:r w:rsidR="001549D3">
        <w:rPr>
          <w:rFonts w:ascii="Times New Roman" w:hAnsi="Times New Roman"/>
          <w:sz w:val="28"/>
          <w:szCs w:val="28"/>
        </w:rPr>
        <w:t xml:space="preserve">Залогодатель, </w:t>
      </w:r>
      <w:r w:rsidR="007869C5">
        <w:rPr>
          <w:rFonts w:ascii="Times New Roman" w:hAnsi="Times New Roman"/>
          <w:sz w:val="28"/>
          <w:szCs w:val="28"/>
        </w:rPr>
        <w:t>во владени</w:t>
      </w:r>
      <w:r w:rsidR="00F545B1">
        <w:rPr>
          <w:rFonts w:ascii="Times New Roman" w:hAnsi="Times New Roman"/>
          <w:sz w:val="28"/>
          <w:szCs w:val="28"/>
        </w:rPr>
        <w:t>и</w:t>
      </w:r>
      <w:r w:rsidR="007869C5">
        <w:rPr>
          <w:rFonts w:ascii="Times New Roman" w:hAnsi="Times New Roman"/>
          <w:sz w:val="28"/>
          <w:szCs w:val="28"/>
        </w:rPr>
        <w:t xml:space="preserve"> которого находится заложенная вещь,</w:t>
      </w:r>
      <w:r w:rsidR="00167547">
        <w:rPr>
          <w:rFonts w:ascii="Times New Roman" w:hAnsi="Times New Roman"/>
          <w:sz w:val="28"/>
          <w:szCs w:val="28"/>
        </w:rPr>
        <w:t xml:space="preserve"> по общему правилу</w:t>
      </w:r>
      <w:r w:rsidR="00323C4C">
        <w:rPr>
          <w:rFonts w:ascii="Times New Roman" w:hAnsi="Times New Roman"/>
          <w:sz w:val="28"/>
          <w:szCs w:val="28"/>
        </w:rPr>
        <w:t>,</w:t>
      </w:r>
      <w:r w:rsidR="007869C5">
        <w:rPr>
          <w:rFonts w:ascii="Times New Roman" w:hAnsi="Times New Roman"/>
          <w:sz w:val="28"/>
          <w:szCs w:val="28"/>
        </w:rPr>
        <w:t xml:space="preserve"> </w:t>
      </w:r>
      <w:r w:rsidR="00167547">
        <w:rPr>
          <w:rFonts w:ascii="Times New Roman" w:hAnsi="Times New Roman"/>
          <w:sz w:val="28"/>
          <w:szCs w:val="28"/>
        </w:rPr>
        <w:t xml:space="preserve">вправе передавать </w:t>
      </w:r>
      <w:r w:rsidR="00126BF8">
        <w:rPr>
          <w:rFonts w:ascii="Times New Roman" w:hAnsi="Times New Roman"/>
          <w:sz w:val="28"/>
          <w:szCs w:val="28"/>
        </w:rPr>
        <w:t xml:space="preserve">ее </w:t>
      </w:r>
      <w:r w:rsidR="00167547">
        <w:rPr>
          <w:rFonts w:ascii="Times New Roman" w:hAnsi="Times New Roman"/>
          <w:sz w:val="28"/>
          <w:szCs w:val="28"/>
        </w:rPr>
        <w:t>без согласия залогодержателя во временное владение и пользование другим лицам (пункт 3 статьи 346 ГК РФ</w:t>
      </w:r>
      <w:r w:rsidR="00A9078C">
        <w:rPr>
          <w:rFonts w:ascii="Times New Roman" w:hAnsi="Times New Roman"/>
          <w:sz w:val="28"/>
          <w:szCs w:val="28"/>
        </w:rPr>
        <w:t>, пункт 1 статьи 40 Закона об ипотеке</w:t>
      </w:r>
      <w:r w:rsidR="00167547">
        <w:rPr>
          <w:rFonts w:ascii="Times New Roman" w:hAnsi="Times New Roman"/>
          <w:sz w:val="28"/>
          <w:szCs w:val="28"/>
        </w:rPr>
        <w:t>)</w:t>
      </w:r>
      <w:r w:rsidR="00B06CF2" w:rsidRPr="00B06CF2">
        <w:t xml:space="preserve"> </w:t>
      </w:r>
      <w:r w:rsidR="00B06CF2" w:rsidRPr="00B06CF2">
        <w:rPr>
          <w:rFonts w:ascii="Times New Roman" w:hAnsi="Times New Roman"/>
          <w:sz w:val="28"/>
          <w:szCs w:val="28"/>
        </w:rPr>
        <w:t>при услови</w:t>
      </w:r>
      <w:r w:rsidR="007260DA">
        <w:rPr>
          <w:rFonts w:ascii="Times New Roman" w:hAnsi="Times New Roman"/>
          <w:sz w:val="28"/>
          <w:szCs w:val="28"/>
        </w:rPr>
        <w:t>и</w:t>
      </w:r>
      <w:r w:rsidR="00B06CF2" w:rsidRPr="00B06CF2">
        <w:rPr>
          <w:rFonts w:ascii="Times New Roman" w:hAnsi="Times New Roman"/>
          <w:sz w:val="28"/>
          <w:szCs w:val="28"/>
        </w:rPr>
        <w:t>, что</w:t>
      </w:r>
      <w:r w:rsidR="00B06CF2">
        <w:rPr>
          <w:rFonts w:ascii="Times New Roman" w:hAnsi="Times New Roman"/>
          <w:sz w:val="28"/>
          <w:szCs w:val="28"/>
        </w:rPr>
        <w:t xml:space="preserve"> </w:t>
      </w:r>
      <w:r w:rsidR="00B06CF2" w:rsidRPr="00B06CF2">
        <w:rPr>
          <w:rFonts w:ascii="Times New Roman" w:hAnsi="Times New Roman"/>
          <w:sz w:val="28"/>
          <w:szCs w:val="28"/>
        </w:rPr>
        <w:t>срок, на который имущество предоставляется в пользование, не превышает срока обесп</w:t>
      </w:r>
      <w:r w:rsidR="00B06CF2">
        <w:rPr>
          <w:rFonts w:ascii="Times New Roman" w:hAnsi="Times New Roman"/>
          <w:sz w:val="28"/>
          <w:szCs w:val="28"/>
        </w:rPr>
        <w:t>еченного обязательства и вещь</w:t>
      </w:r>
      <w:r w:rsidR="00B06CF2" w:rsidRPr="00B06CF2">
        <w:rPr>
          <w:rFonts w:ascii="Times New Roman" w:hAnsi="Times New Roman"/>
          <w:sz w:val="28"/>
          <w:szCs w:val="28"/>
        </w:rPr>
        <w:t xml:space="preserve"> предоставляется в пользование для целей, соответствующих</w:t>
      </w:r>
      <w:r w:rsidR="00B06CF2">
        <w:rPr>
          <w:rFonts w:ascii="Times New Roman" w:hAnsi="Times New Roman"/>
          <w:sz w:val="28"/>
          <w:szCs w:val="28"/>
        </w:rPr>
        <w:t xml:space="preserve"> ее</w:t>
      </w:r>
      <w:r w:rsidR="00B06CF2" w:rsidRPr="00B06CF2">
        <w:rPr>
          <w:rFonts w:ascii="Times New Roman" w:hAnsi="Times New Roman"/>
          <w:sz w:val="28"/>
          <w:szCs w:val="28"/>
        </w:rPr>
        <w:t xml:space="preserve"> назначению</w:t>
      </w:r>
      <w:r w:rsidR="00167547" w:rsidRPr="00B06CF2">
        <w:rPr>
          <w:rFonts w:ascii="Times New Roman" w:hAnsi="Times New Roman"/>
          <w:sz w:val="28"/>
          <w:szCs w:val="28"/>
        </w:rPr>
        <w:t>.</w:t>
      </w:r>
    </w:p>
    <w:p w:rsidR="00107EF9" w:rsidRDefault="00107EF9" w:rsidP="0027304F">
      <w:pPr>
        <w:pStyle w:val="-11"/>
        <w:spacing w:after="0" w:line="240" w:lineRule="auto"/>
        <w:ind w:left="0" w:firstLine="851"/>
        <w:jc w:val="both"/>
        <w:rPr>
          <w:rFonts w:ascii="Times New Roman" w:hAnsi="Times New Roman"/>
          <w:sz w:val="28"/>
          <w:szCs w:val="28"/>
        </w:rPr>
      </w:pPr>
      <w:r w:rsidRPr="00107EF9">
        <w:rPr>
          <w:rFonts w:ascii="Times New Roman" w:hAnsi="Times New Roman"/>
          <w:sz w:val="28"/>
          <w:szCs w:val="28"/>
        </w:rPr>
        <w:t>Если для передачи вещи во временное владение и пользование необходимо согласие залогодержателя в соответствии с законом или договором, при нарушении залогодателем этого условия залогодержатель вправе потребовать досрочного исполнения обеспеченного залогом обязательства и обращения взыскания на предмет залога (подпункт</w:t>
      </w:r>
      <w:r w:rsidR="00BB027D">
        <w:rPr>
          <w:rFonts w:ascii="Times New Roman" w:hAnsi="Times New Roman"/>
          <w:sz w:val="28"/>
          <w:szCs w:val="28"/>
        </w:rPr>
        <w:t> </w:t>
      </w:r>
      <w:r w:rsidRPr="00107EF9">
        <w:rPr>
          <w:rFonts w:ascii="Times New Roman" w:hAnsi="Times New Roman"/>
          <w:sz w:val="28"/>
          <w:szCs w:val="28"/>
        </w:rPr>
        <w:t>3 пункта</w:t>
      </w:r>
      <w:r w:rsidR="00BB027D">
        <w:rPr>
          <w:rFonts w:ascii="Times New Roman" w:hAnsi="Times New Roman"/>
          <w:sz w:val="28"/>
          <w:szCs w:val="28"/>
        </w:rPr>
        <w:t> </w:t>
      </w:r>
      <w:r w:rsidRPr="00107EF9">
        <w:rPr>
          <w:rFonts w:ascii="Times New Roman" w:hAnsi="Times New Roman"/>
          <w:sz w:val="28"/>
          <w:szCs w:val="28"/>
        </w:rPr>
        <w:t>2 статьи 351 ГК РФ).</w:t>
      </w:r>
    </w:p>
    <w:p w:rsidR="00A1747E" w:rsidRDefault="00BD227E" w:rsidP="00BB027D">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C53CF6">
        <w:rPr>
          <w:rFonts w:ascii="Times New Roman" w:hAnsi="Times New Roman"/>
          <w:sz w:val="28"/>
          <w:szCs w:val="28"/>
        </w:rPr>
        <w:t>се права</w:t>
      </w:r>
      <w:r>
        <w:rPr>
          <w:rFonts w:ascii="Times New Roman" w:hAnsi="Times New Roman"/>
          <w:sz w:val="28"/>
          <w:szCs w:val="28"/>
        </w:rPr>
        <w:t>, возник</w:t>
      </w:r>
      <w:r w:rsidR="00465CC1">
        <w:rPr>
          <w:rFonts w:ascii="Times New Roman" w:hAnsi="Times New Roman"/>
          <w:sz w:val="28"/>
          <w:szCs w:val="28"/>
        </w:rPr>
        <w:t>шие</w:t>
      </w:r>
      <w:r>
        <w:rPr>
          <w:rFonts w:ascii="Times New Roman" w:hAnsi="Times New Roman"/>
          <w:sz w:val="28"/>
          <w:szCs w:val="28"/>
        </w:rPr>
        <w:t xml:space="preserve"> из сделок по предоставлению вещи во владение или пользование</w:t>
      </w:r>
      <w:r w:rsidR="004D4748">
        <w:rPr>
          <w:rFonts w:ascii="Times New Roman" w:hAnsi="Times New Roman"/>
          <w:sz w:val="28"/>
          <w:szCs w:val="28"/>
        </w:rPr>
        <w:t>, заключенных</w:t>
      </w:r>
      <w:r w:rsidR="00465CC1">
        <w:rPr>
          <w:rFonts w:ascii="Times New Roman" w:hAnsi="Times New Roman"/>
          <w:sz w:val="28"/>
          <w:szCs w:val="28"/>
        </w:rPr>
        <w:t xml:space="preserve"> </w:t>
      </w:r>
      <w:r w:rsidR="00465CC1" w:rsidRPr="007168CF">
        <w:rPr>
          <w:rFonts w:ascii="Times New Roman" w:hAnsi="Times New Roman"/>
          <w:sz w:val="28"/>
          <w:szCs w:val="28"/>
        </w:rPr>
        <w:t>после</w:t>
      </w:r>
      <w:r w:rsidR="00B561D9" w:rsidRPr="007168CF">
        <w:rPr>
          <w:rFonts w:ascii="Times New Roman" w:hAnsi="Times New Roman"/>
          <w:sz w:val="28"/>
          <w:szCs w:val="28"/>
        </w:rPr>
        <w:t xml:space="preserve"> </w:t>
      </w:r>
      <w:r w:rsidR="004D4748">
        <w:rPr>
          <w:rFonts w:ascii="Times New Roman" w:hAnsi="Times New Roman"/>
          <w:sz w:val="28"/>
          <w:szCs w:val="28"/>
        </w:rPr>
        <w:t xml:space="preserve">ее </w:t>
      </w:r>
      <w:r w:rsidR="00B561D9" w:rsidRPr="007168CF">
        <w:rPr>
          <w:rFonts w:ascii="Times New Roman" w:hAnsi="Times New Roman"/>
          <w:sz w:val="28"/>
          <w:szCs w:val="28"/>
        </w:rPr>
        <w:t>передачи в залог</w:t>
      </w:r>
      <w:r w:rsidR="00F64535" w:rsidRPr="00F64535">
        <w:rPr>
          <w:rFonts w:ascii="Times New Roman" w:hAnsi="Times New Roman"/>
          <w:sz w:val="28"/>
          <w:szCs w:val="28"/>
        </w:rPr>
        <w:t xml:space="preserve"> </w:t>
      </w:r>
      <w:r w:rsidR="00F64535">
        <w:rPr>
          <w:rFonts w:ascii="Times New Roman" w:hAnsi="Times New Roman"/>
          <w:sz w:val="28"/>
          <w:szCs w:val="28"/>
        </w:rPr>
        <w:t>без согласия залогодержателя, в том числе когда получение такого согласия не требовалось по закону или договору</w:t>
      </w:r>
      <w:r>
        <w:rPr>
          <w:rFonts w:ascii="Times New Roman" w:hAnsi="Times New Roman"/>
          <w:sz w:val="28"/>
          <w:szCs w:val="28"/>
        </w:rPr>
        <w:t xml:space="preserve">, прекращаются с момента </w:t>
      </w:r>
      <w:r w:rsidR="007A3F41" w:rsidRPr="007A3F41">
        <w:rPr>
          <w:rFonts w:ascii="Times New Roman" w:hAnsi="Times New Roman"/>
          <w:sz w:val="28"/>
          <w:szCs w:val="28"/>
        </w:rPr>
        <w:t>вступления в законную силу решения суда об обращении взыскания</w:t>
      </w:r>
      <w:r w:rsidR="00D57D0E">
        <w:rPr>
          <w:rFonts w:ascii="Times New Roman" w:hAnsi="Times New Roman"/>
          <w:sz w:val="28"/>
          <w:szCs w:val="28"/>
        </w:rPr>
        <w:t xml:space="preserve"> на предмет залога</w:t>
      </w:r>
      <w:r w:rsidR="007A3F41" w:rsidRPr="007A3F41">
        <w:rPr>
          <w:rFonts w:ascii="Times New Roman" w:hAnsi="Times New Roman"/>
          <w:sz w:val="28"/>
          <w:szCs w:val="28"/>
        </w:rPr>
        <w:t>, а</w:t>
      </w:r>
      <w:r w:rsidR="00BB027D">
        <w:rPr>
          <w:rFonts w:ascii="Times New Roman" w:hAnsi="Times New Roman"/>
          <w:sz w:val="28"/>
          <w:szCs w:val="28"/>
        </w:rPr>
        <w:t> </w:t>
      </w:r>
      <w:r w:rsidR="007A3F41" w:rsidRPr="007A3F41">
        <w:rPr>
          <w:rFonts w:ascii="Times New Roman" w:hAnsi="Times New Roman"/>
          <w:sz w:val="28"/>
          <w:szCs w:val="28"/>
        </w:rPr>
        <w:t>если требования залогодержателя удовлетворяются без обращения в суд (во</w:t>
      </w:r>
      <w:r w:rsidR="00BB027D">
        <w:rPr>
          <w:rFonts w:ascii="Times New Roman" w:hAnsi="Times New Roman"/>
          <w:sz w:val="28"/>
          <w:szCs w:val="28"/>
        </w:rPr>
        <w:t> </w:t>
      </w:r>
      <w:r w:rsidR="007A3F41" w:rsidRPr="007A3F41">
        <w:rPr>
          <w:rFonts w:ascii="Times New Roman" w:hAnsi="Times New Roman"/>
          <w:sz w:val="28"/>
          <w:szCs w:val="28"/>
        </w:rPr>
        <w:t>внесудебном порядке),</w:t>
      </w:r>
      <w:r w:rsidR="007A3F41">
        <w:rPr>
          <w:rFonts w:ascii="Times New Roman" w:hAnsi="Times New Roman"/>
          <w:sz w:val="28"/>
          <w:szCs w:val="28"/>
        </w:rPr>
        <w:t xml:space="preserve"> </w:t>
      </w:r>
      <w:r w:rsidR="00EA2481">
        <w:rPr>
          <w:rFonts w:ascii="Times New Roman" w:hAnsi="Times New Roman"/>
          <w:sz w:val="28"/>
          <w:szCs w:val="28"/>
        </w:rPr>
        <w:t xml:space="preserve">– </w:t>
      </w:r>
      <w:r w:rsidR="007A3F41">
        <w:rPr>
          <w:rFonts w:ascii="Times New Roman" w:hAnsi="Times New Roman"/>
          <w:sz w:val="28"/>
          <w:szCs w:val="28"/>
        </w:rPr>
        <w:t xml:space="preserve">с момента </w:t>
      </w:r>
      <w:r>
        <w:rPr>
          <w:rFonts w:ascii="Times New Roman" w:hAnsi="Times New Roman"/>
          <w:sz w:val="28"/>
          <w:szCs w:val="28"/>
        </w:rPr>
        <w:t xml:space="preserve">завершения процедуры реализации предмета залога и приобретения на него права собственности иным </w:t>
      </w:r>
      <w:r w:rsidRPr="008A5FF4">
        <w:rPr>
          <w:rFonts w:ascii="Times New Roman" w:hAnsi="Times New Roman"/>
          <w:sz w:val="28"/>
          <w:szCs w:val="28"/>
        </w:rPr>
        <w:t>лицом</w:t>
      </w:r>
      <w:r>
        <w:rPr>
          <w:rFonts w:ascii="Times New Roman" w:hAnsi="Times New Roman"/>
          <w:sz w:val="28"/>
          <w:szCs w:val="28"/>
        </w:rPr>
        <w:t>, если</w:t>
      </w:r>
      <w:r w:rsidR="00144379">
        <w:rPr>
          <w:rFonts w:ascii="Times New Roman" w:hAnsi="Times New Roman"/>
          <w:sz w:val="28"/>
          <w:szCs w:val="28"/>
        </w:rPr>
        <w:t xml:space="preserve"> залогодатель заключил такие сделки. </w:t>
      </w:r>
      <w:r w:rsidR="00465CC1">
        <w:rPr>
          <w:rFonts w:ascii="Times New Roman" w:hAnsi="Times New Roman"/>
          <w:sz w:val="28"/>
          <w:szCs w:val="28"/>
        </w:rPr>
        <w:t xml:space="preserve">Указанные права не прекращаются, если приобретатель согласится с их сохранением </w:t>
      </w:r>
      <w:r w:rsidR="00465CC1" w:rsidRPr="00465CC1">
        <w:rPr>
          <w:rFonts w:ascii="Times New Roman" w:hAnsi="Times New Roman"/>
          <w:sz w:val="28"/>
          <w:szCs w:val="28"/>
        </w:rPr>
        <w:t>(пункт</w:t>
      </w:r>
      <w:r w:rsidR="00BB027D">
        <w:rPr>
          <w:rFonts w:ascii="Times New Roman" w:hAnsi="Times New Roman"/>
          <w:sz w:val="28"/>
          <w:szCs w:val="28"/>
        </w:rPr>
        <w:t> </w:t>
      </w:r>
      <w:r w:rsidR="00465CC1" w:rsidRPr="00465CC1">
        <w:rPr>
          <w:rFonts w:ascii="Times New Roman" w:hAnsi="Times New Roman"/>
          <w:sz w:val="28"/>
          <w:szCs w:val="28"/>
        </w:rPr>
        <w:t>4 статьи</w:t>
      </w:r>
      <w:r w:rsidR="00931D04">
        <w:rPr>
          <w:rFonts w:ascii="Times New Roman" w:hAnsi="Times New Roman"/>
          <w:sz w:val="28"/>
          <w:szCs w:val="28"/>
        </w:rPr>
        <w:t> </w:t>
      </w:r>
      <w:r w:rsidR="00465CC1" w:rsidRPr="00465CC1">
        <w:rPr>
          <w:rFonts w:ascii="Times New Roman" w:hAnsi="Times New Roman"/>
          <w:sz w:val="28"/>
          <w:szCs w:val="28"/>
        </w:rPr>
        <w:t>346 ГК РФ, пункт 2 статьи 40 Закона об ипотеке)</w:t>
      </w:r>
      <w:r w:rsidR="00465CC1">
        <w:rPr>
          <w:rFonts w:ascii="Times New Roman" w:hAnsi="Times New Roman"/>
          <w:sz w:val="28"/>
          <w:szCs w:val="28"/>
        </w:rPr>
        <w:t>.</w:t>
      </w:r>
      <w:r w:rsidR="00311585">
        <w:rPr>
          <w:rFonts w:ascii="Times New Roman" w:hAnsi="Times New Roman"/>
          <w:sz w:val="28"/>
          <w:szCs w:val="28"/>
        </w:rPr>
        <w:t xml:space="preserve"> </w:t>
      </w:r>
    </w:p>
    <w:p w:rsidR="009D6EBF" w:rsidRDefault="007168CF" w:rsidP="00931D04">
      <w:pPr>
        <w:pStyle w:val="-11"/>
        <w:numPr>
          <w:ilvl w:val="0"/>
          <w:numId w:val="17"/>
        </w:numPr>
        <w:tabs>
          <w:tab w:val="left" w:pos="1276"/>
        </w:tabs>
        <w:spacing w:after="0" w:line="240" w:lineRule="auto"/>
        <w:ind w:left="0" w:firstLine="709"/>
        <w:jc w:val="both"/>
        <w:rPr>
          <w:rFonts w:ascii="Times New Roman" w:hAnsi="Times New Roman"/>
          <w:sz w:val="28"/>
          <w:szCs w:val="28"/>
        </w:rPr>
      </w:pPr>
      <w:r w:rsidRPr="00DB7CDD">
        <w:rPr>
          <w:rFonts w:ascii="Times New Roman" w:hAnsi="Times New Roman"/>
          <w:sz w:val="28"/>
          <w:szCs w:val="28"/>
        </w:rPr>
        <w:t>В силу пункта 2 статьи 335 ГК РФ</w:t>
      </w:r>
      <w:r w:rsidR="00323C4C">
        <w:rPr>
          <w:rFonts w:ascii="Times New Roman" w:hAnsi="Times New Roman"/>
          <w:sz w:val="28"/>
          <w:szCs w:val="28"/>
        </w:rPr>
        <w:t>,</w:t>
      </w:r>
      <w:r w:rsidRPr="00DB7CDD">
        <w:rPr>
          <w:rFonts w:ascii="Times New Roman" w:hAnsi="Times New Roman"/>
          <w:sz w:val="28"/>
          <w:szCs w:val="28"/>
        </w:rPr>
        <w:t xml:space="preserve"> если вещь выбыла из владения собственника по его воле и была передана в залог добросовестному  залогодержателю, залог сохраняется и обременяет права собственника вещи.</w:t>
      </w:r>
      <w:r>
        <w:rPr>
          <w:rFonts w:ascii="Times New Roman" w:hAnsi="Times New Roman"/>
          <w:sz w:val="28"/>
          <w:szCs w:val="28"/>
        </w:rPr>
        <w:t xml:space="preserve"> </w:t>
      </w:r>
      <w:r>
        <w:rPr>
          <w:rFonts w:ascii="Times New Roman" w:hAnsi="Times New Roman"/>
          <w:sz w:val="28"/>
          <w:szCs w:val="28"/>
        </w:rPr>
        <w:lastRenderedPageBreak/>
        <w:t>Такой добросовестный залогодержатель вправе обратить взыскание на предмет залога.</w:t>
      </w:r>
    </w:p>
    <w:p w:rsidR="007168CF" w:rsidRDefault="007168CF" w:rsidP="00BB027D">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Вместе с тем собственник вещи не несет дополнительных обязательств, предусмотренных договором залога. В частности, на него не распространяются условие о внесудебном обращении взыскания на предмет залога, </w:t>
      </w:r>
      <w:r w:rsidRPr="00DB5B26">
        <w:rPr>
          <w:rFonts w:ascii="Times New Roman" w:hAnsi="Times New Roman"/>
          <w:sz w:val="28"/>
          <w:szCs w:val="28"/>
        </w:rPr>
        <w:t>обязанность предоставления дополнительного обеспечения при недостаточности суммы, вырученной при обращении взыскания на предмет залога</w:t>
      </w:r>
      <w:r>
        <w:rPr>
          <w:rFonts w:ascii="Times New Roman" w:hAnsi="Times New Roman"/>
          <w:sz w:val="28"/>
          <w:szCs w:val="28"/>
        </w:rPr>
        <w:t>, обязанность замены предмета залога, страхования (</w:t>
      </w:r>
      <w:r w:rsidRPr="007168CF">
        <w:rPr>
          <w:rFonts w:ascii="Times New Roman" w:hAnsi="Times New Roman"/>
          <w:sz w:val="28"/>
          <w:szCs w:val="28"/>
        </w:rPr>
        <w:t>пункт 3 статьи</w:t>
      </w:r>
      <w:r w:rsidR="00BB027D">
        <w:rPr>
          <w:rFonts w:ascii="Times New Roman" w:hAnsi="Times New Roman"/>
          <w:sz w:val="28"/>
          <w:szCs w:val="28"/>
        </w:rPr>
        <w:t> </w:t>
      </w:r>
      <w:r w:rsidRPr="007168CF">
        <w:rPr>
          <w:rFonts w:ascii="Times New Roman" w:hAnsi="Times New Roman"/>
          <w:sz w:val="28"/>
          <w:szCs w:val="28"/>
        </w:rPr>
        <w:t>308 ГК РФ).</w:t>
      </w:r>
    </w:p>
    <w:p w:rsidR="007168CF" w:rsidRPr="00CD7D5A" w:rsidRDefault="007168CF" w:rsidP="0027304F">
      <w:pPr>
        <w:pStyle w:val="-11"/>
        <w:spacing w:after="0" w:line="240" w:lineRule="auto"/>
        <w:ind w:left="0" w:firstLine="851"/>
        <w:jc w:val="center"/>
        <w:rPr>
          <w:rFonts w:ascii="Times New Roman" w:hAnsi="Times New Roman"/>
          <w:b/>
          <w:i/>
          <w:sz w:val="24"/>
          <w:szCs w:val="24"/>
        </w:rPr>
      </w:pPr>
    </w:p>
    <w:p w:rsidR="007168CF" w:rsidRPr="00DB5B26" w:rsidRDefault="007168CF" w:rsidP="0027304F">
      <w:pPr>
        <w:pStyle w:val="-11"/>
        <w:spacing w:after="0" w:line="240" w:lineRule="auto"/>
        <w:ind w:left="0"/>
        <w:jc w:val="center"/>
        <w:rPr>
          <w:rFonts w:ascii="Times New Roman" w:hAnsi="Times New Roman"/>
          <w:b/>
          <w:i/>
          <w:sz w:val="28"/>
          <w:szCs w:val="28"/>
        </w:rPr>
      </w:pPr>
      <w:r w:rsidRPr="00DB5B26">
        <w:rPr>
          <w:rFonts w:ascii="Times New Roman" w:hAnsi="Times New Roman"/>
          <w:b/>
          <w:i/>
          <w:sz w:val="28"/>
          <w:szCs w:val="28"/>
        </w:rPr>
        <w:t>Старшинство залог</w:t>
      </w:r>
      <w:r w:rsidR="002C11FF">
        <w:rPr>
          <w:rFonts w:ascii="Times New Roman" w:hAnsi="Times New Roman"/>
          <w:b/>
          <w:i/>
          <w:sz w:val="28"/>
          <w:szCs w:val="28"/>
        </w:rPr>
        <w:t>ов</w:t>
      </w:r>
    </w:p>
    <w:p w:rsidR="007168CF" w:rsidRPr="00DB5B26" w:rsidRDefault="007168CF" w:rsidP="0027304F">
      <w:pPr>
        <w:pStyle w:val="-11"/>
        <w:spacing w:after="0" w:line="240" w:lineRule="auto"/>
        <w:ind w:left="0" w:firstLine="851"/>
        <w:jc w:val="center"/>
        <w:rPr>
          <w:rFonts w:ascii="Times New Roman" w:hAnsi="Times New Roman"/>
          <w:b/>
          <w:i/>
          <w:sz w:val="28"/>
          <w:szCs w:val="28"/>
        </w:rPr>
      </w:pPr>
    </w:p>
    <w:p w:rsidR="00040208" w:rsidRDefault="00040208" w:rsidP="00CD7D5A">
      <w:pPr>
        <w:pStyle w:val="-11"/>
        <w:numPr>
          <w:ilvl w:val="0"/>
          <w:numId w:val="1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Залогодатель</w:t>
      </w:r>
      <w:r w:rsidRPr="00040208">
        <w:rPr>
          <w:rFonts w:ascii="Times New Roman" w:hAnsi="Times New Roman"/>
          <w:sz w:val="28"/>
          <w:szCs w:val="28"/>
        </w:rPr>
        <w:t xml:space="preserve"> </w:t>
      </w:r>
      <w:r w:rsidRPr="00DB5B26">
        <w:rPr>
          <w:rFonts w:ascii="Times New Roman" w:hAnsi="Times New Roman"/>
          <w:sz w:val="28"/>
          <w:szCs w:val="28"/>
        </w:rPr>
        <w:t>вправе передать в залог вещь, уже находящуюся в залоге (последующий залог). Исключения из этого правила могут быть предусмотрены законом (пункт 2 статьи 342 ГК РФ).</w:t>
      </w:r>
    </w:p>
    <w:p w:rsidR="00040208" w:rsidRDefault="00040208" w:rsidP="00D33927">
      <w:pPr>
        <w:pStyle w:val="-11"/>
        <w:spacing w:after="0" w:line="240" w:lineRule="auto"/>
        <w:ind w:left="0" w:firstLine="709"/>
        <w:jc w:val="both"/>
        <w:rPr>
          <w:rFonts w:ascii="Times New Roman" w:hAnsi="Times New Roman"/>
          <w:sz w:val="28"/>
          <w:szCs w:val="28"/>
        </w:rPr>
      </w:pPr>
      <w:r w:rsidRPr="00DB5B26">
        <w:rPr>
          <w:rFonts w:ascii="Times New Roman" w:hAnsi="Times New Roman"/>
          <w:sz w:val="28"/>
          <w:szCs w:val="28"/>
        </w:rPr>
        <w:t xml:space="preserve">В предшествующем договоре залога могут содержаться условия, на которых допускается последующий залог. Например, стороны могут ограничить размер обеспечиваемого требования по последующему залогу, срок его возможного существования, способы обращения взыскания и реализации предмета залога и др. При нарушении указанных условий предшествующий залогодержатель вправе требовать от залогодателя возмещения причиненных этим убытков (пункт 2 статьи 342 ГК РФ). </w:t>
      </w:r>
    </w:p>
    <w:p w:rsidR="00040208" w:rsidRDefault="00040208" w:rsidP="00D33927">
      <w:pPr>
        <w:pStyle w:val="-11"/>
        <w:spacing w:after="0" w:line="240" w:lineRule="auto"/>
        <w:ind w:left="0" w:firstLine="709"/>
        <w:jc w:val="both"/>
        <w:rPr>
          <w:rFonts w:ascii="Times New Roman" w:hAnsi="Times New Roman"/>
          <w:sz w:val="28"/>
          <w:szCs w:val="28"/>
        </w:rPr>
      </w:pPr>
      <w:r>
        <w:rPr>
          <w:rFonts w:ascii="Times New Roman" w:hAnsi="Times New Roman"/>
          <w:sz w:val="28"/>
          <w:szCs w:val="28"/>
        </w:rPr>
        <w:t>В случае заключения</w:t>
      </w:r>
      <w:r w:rsidRPr="00114717">
        <w:rPr>
          <w:rFonts w:ascii="Times New Roman" w:hAnsi="Times New Roman"/>
          <w:sz w:val="28"/>
          <w:szCs w:val="28"/>
        </w:rPr>
        <w:t xml:space="preserve"> последующ</w:t>
      </w:r>
      <w:r>
        <w:rPr>
          <w:rFonts w:ascii="Times New Roman" w:hAnsi="Times New Roman"/>
          <w:sz w:val="28"/>
          <w:szCs w:val="28"/>
        </w:rPr>
        <w:t>его</w:t>
      </w:r>
      <w:r w:rsidRPr="00114717">
        <w:rPr>
          <w:rFonts w:ascii="Times New Roman" w:hAnsi="Times New Roman"/>
          <w:sz w:val="28"/>
          <w:szCs w:val="28"/>
        </w:rPr>
        <w:t xml:space="preserve"> договор</w:t>
      </w:r>
      <w:r>
        <w:rPr>
          <w:rFonts w:ascii="Times New Roman" w:hAnsi="Times New Roman"/>
          <w:sz w:val="28"/>
          <w:szCs w:val="28"/>
        </w:rPr>
        <w:t>а</w:t>
      </w:r>
      <w:r w:rsidRPr="00114717">
        <w:rPr>
          <w:rFonts w:ascii="Times New Roman" w:hAnsi="Times New Roman"/>
          <w:sz w:val="28"/>
          <w:szCs w:val="28"/>
        </w:rPr>
        <w:t xml:space="preserve"> залога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r>
        <w:rPr>
          <w:rFonts w:ascii="Times New Roman" w:hAnsi="Times New Roman"/>
          <w:sz w:val="28"/>
          <w:szCs w:val="28"/>
        </w:rPr>
        <w:t>,  если их несоблюдение повлекло нарушение прав и законных интересов</w:t>
      </w:r>
      <w:r w:rsidRPr="00DB5B26">
        <w:rPr>
          <w:rFonts w:ascii="Times New Roman" w:hAnsi="Times New Roman"/>
          <w:sz w:val="28"/>
          <w:szCs w:val="28"/>
        </w:rPr>
        <w:t xml:space="preserve"> </w:t>
      </w:r>
      <w:r>
        <w:rPr>
          <w:rFonts w:ascii="Times New Roman" w:hAnsi="Times New Roman"/>
          <w:sz w:val="28"/>
          <w:szCs w:val="28"/>
        </w:rPr>
        <w:t xml:space="preserve">предшествующего залогодержателя </w:t>
      </w:r>
      <w:r w:rsidRPr="00DB5B26">
        <w:rPr>
          <w:rFonts w:ascii="Times New Roman" w:hAnsi="Times New Roman"/>
          <w:sz w:val="28"/>
          <w:szCs w:val="28"/>
        </w:rPr>
        <w:t>(пункт 5 статьи 342 ГК РФ, абзац второй пункта 3 статьи 43 Закона об</w:t>
      </w:r>
      <w:r w:rsidR="00D33927">
        <w:rPr>
          <w:rFonts w:ascii="Times New Roman" w:hAnsi="Times New Roman"/>
          <w:sz w:val="28"/>
          <w:szCs w:val="28"/>
        </w:rPr>
        <w:t> </w:t>
      </w:r>
      <w:r w:rsidRPr="00DB5B26">
        <w:rPr>
          <w:rFonts w:ascii="Times New Roman" w:hAnsi="Times New Roman"/>
          <w:sz w:val="28"/>
          <w:szCs w:val="28"/>
        </w:rPr>
        <w:t>ипотеке).</w:t>
      </w:r>
    </w:p>
    <w:p w:rsidR="00A1747E" w:rsidRDefault="00E26B59" w:rsidP="00931D04">
      <w:pPr>
        <w:pStyle w:val="-11"/>
        <w:numPr>
          <w:ilvl w:val="0"/>
          <w:numId w:val="17"/>
        </w:numPr>
        <w:tabs>
          <w:tab w:val="left" w:pos="1276"/>
        </w:tabs>
        <w:spacing w:after="0" w:line="240" w:lineRule="auto"/>
        <w:ind w:left="0" w:firstLine="709"/>
        <w:jc w:val="both"/>
      </w:pPr>
      <w:r w:rsidRPr="00CF6460">
        <w:rPr>
          <w:rFonts w:ascii="Times New Roman" w:hAnsi="Times New Roman"/>
          <w:sz w:val="28"/>
          <w:szCs w:val="28"/>
        </w:rPr>
        <w:t>Залогодатель</w:t>
      </w:r>
      <w:r w:rsidR="002D3E44">
        <w:rPr>
          <w:rFonts w:ascii="Times New Roman" w:hAnsi="Times New Roman"/>
          <w:sz w:val="28"/>
          <w:szCs w:val="28"/>
        </w:rPr>
        <w:t xml:space="preserve"> при заключении договора залога обязан предупредить в </w:t>
      </w:r>
      <w:r w:rsidR="002D3E44" w:rsidRPr="00F70DAD">
        <w:rPr>
          <w:rFonts w:ascii="Times New Roman" w:hAnsi="Times New Roman"/>
          <w:sz w:val="28"/>
          <w:szCs w:val="28"/>
        </w:rPr>
        <w:t>письменной</w:t>
      </w:r>
      <w:r w:rsidR="002D3E44">
        <w:rPr>
          <w:rFonts w:ascii="Times New Roman" w:hAnsi="Times New Roman"/>
          <w:sz w:val="28"/>
          <w:szCs w:val="28"/>
        </w:rPr>
        <w:t xml:space="preserve"> форме последующего залогодержателя о</w:t>
      </w:r>
      <w:r w:rsidR="004A2BBA">
        <w:rPr>
          <w:rFonts w:ascii="Times New Roman" w:hAnsi="Times New Roman"/>
          <w:sz w:val="28"/>
          <w:szCs w:val="28"/>
        </w:rPr>
        <w:t>бо</w:t>
      </w:r>
      <w:r w:rsidR="002D3E44">
        <w:rPr>
          <w:rFonts w:ascii="Times New Roman" w:hAnsi="Times New Roman"/>
          <w:sz w:val="28"/>
          <w:szCs w:val="28"/>
        </w:rPr>
        <w:t xml:space="preserve"> всех известных ему к моменту заключения договора правах третьих лиц на предмет залога, </w:t>
      </w:r>
      <w:r w:rsidR="003E3DE1">
        <w:rPr>
          <w:rFonts w:ascii="Times New Roman" w:hAnsi="Times New Roman"/>
          <w:sz w:val="28"/>
          <w:szCs w:val="28"/>
        </w:rPr>
        <w:t xml:space="preserve">в том числе о </w:t>
      </w:r>
      <w:r w:rsidR="002D3E44">
        <w:rPr>
          <w:rFonts w:ascii="Times New Roman" w:hAnsi="Times New Roman"/>
          <w:sz w:val="28"/>
          <w:szCs w:val="28"/>
        </w:rPr>
        <w:t xml:space="preserve">наличии предшествующего залога и его </w:t>
      </w:r>
      <w:r w:rsidR="003E3DE1">
        <w:rPr>
          <w:rFonts w:ascii="Times New Roman" w:hAnsi="Times New Roman"/>
          <w:sz w:val="28"/>
          <w:szCs w:val="28"/>
        </w:rPr>
        <w:t>условиях (пункт 4 статьи 336</w:t>
      </w:r>
      <w:r w:rsidR="00F627AB">
        <w:rPr>
          <w:rFonts w:ascii="Times New Roman" w:hAnsi="Times New Roman"/>
          <w:sz w:val="28"/>
          <w:szCs w:val="28"/>
        </w:rPr>
        <w:t xml:space="preserve">, </w:t>
      </w:r>
      <w:r w:rsidR="00F627AB" w:rsidRPr="00F70DAD">
        <w:rPr>
          <w:rFonts w:ascii="Times New Roman" w:hAnsi="Times New Roman"/>
          <w:iCs/>
          <w:sz w:val="28"/>
          <w:szCs w:val="28"/>
        </w:rPr>
        <w:t>пункт 3 статьи 342</w:t>
      </w:r>
      <w:r w:rsidR="003E3DE1" w:rsidRPr="00F70DAD">
        <w:rPr>
          <w:rFonts w:ascii="Times New Roman" w:hAnsi="Times New Roman"/>
          <w:iCs/>
          <w:sz w:val="28"/>
          <w:szCs w:val="28"/>
        </w:rPr>
        <w:t xml:space="preserve"> ГК</w:t>
      </w:r>
      <w:r w:rsidR="003E3DE1">
        <w:rPr>
          <w:rFonts w:ascii="Times New Roman" w:hAnsi="Times New Roman"/>
          <w:sz w:val="28"/>
          <w:szCs w:val="28"/>
        </w:rPr>
        <w:t xml:space="preserve"> РФ). </w:t>
      </w:r>
    </w:p>
    <w:p w:rsidR="004C42A4" w:rsidRDefault="00512B37" w:rsidP="00D33927">
      <w:pPr>
        <w:pStyle w:val="-11"/>
        <w:spacing w:after="0" w:line="240" w:lineRule="auto"/>
        <w:ind w:left="0" w:firstLine="709"/>
        <w:jc w:val="both"/>
        <w:rPr>
          <w:rFonts w:ascii="Times" w:hAnsi="Times"/>
          <w:sz w:val="28"/>
          <w:szCs w:val="28"/>
        </w:rPr>
      </w:pPr>
      <w:r w:rsidRPr="00F70DAD">
        <w:rPr>
          <w:rFonts w:ascii="Times" w:hAnsi="Times"/>
          <w:sz w:val="28"/>
          <w:szCs w:val="28"/>
        </w:rPr>
        <w:t xml:space="preserve">При наличии в ЕГРН </w:t>
      </w:r>
      <w:r w:rsidR="00F70DAD">
        <w:rPr>
          <w:rFonts w:ascii="Times" w:hAnsi="Times"/>
          <w:sz w:val="28"/>
          <w:szCs w:val="28"/>
        </w:rPr>
        <w:t xml:space="preserve">или реестре уведомлений </w:t>
      </w:r>
      <w:r w:rsidRPr="00F70DAD">
        <w:rPr>
          <w:rFonts w:ascii="Times" w:hAnsi="Times"/>
          <w:sz w:val="28"/>
          <w:szCs w:val="28"/>
        </w:rPr>
        <w:t>сведений</w:t>
      </w:r>
      <w:r w:rsidR="00F70DAD">
        <w:rPr>
          <w:rFonts w:ascii="Times" w:hAnsi="Times"/>
          <w:sz w:val="28"/>
          <w:szCs w:val="28"/>
        </w:rPr>
        <w:t xml:space="preserve"> </w:t>
      </w:r>
      <w:r w:rsidRPr="00F70DAD">
        <w:rPr>
          <w:rFonts w:ascii="Times" w:hAnsi="Times"/>
          <w:sz w:val="28"/>
          <w:szCs w:val="28"/>
        </w:rPr>
        <w:t xml:space="preserve">об ипотеке </w:t>
      </w:r>
      <w:r w:rsidR="00F70DAD">
        <w:rPr>
          <w:rFonts w:ascii="Times" w:hAnsi="Times"/>
          <w:sz w:val="28"/>
          <w:szCs w:val="28"/>
        </w:rPr>
        <w:t>или</w:t>
      </w:r>
      <w:r w:rsidR="00323C4C">
        <w:rPr>
          <w:rFonts w:ascii="Times" w:hAnsi="Times"/>
          <w:sz w:val="28"/>
          <w:szCs w:val="28"/>
        </w:rPr>
        <w:t xml:space="preserve"> о</w:t>
      </w:r>
      <w:r w:rsidR="00F70DAD">
        <w:rPr>
          <w:rFonts w:ascii="Times" w:hAnsi="Times"/>
          <w:sz w:val="28"/>
          <w:szCs w:val="28"/>
        </w:rPr>
        <w:t xml:space="preserve"> залоге </w:t>
      </w:r>
      <w:r w:rsidR="004736A7" w:rsidRPr="00F70DAD">
        <w:rPr>
          <w:rFonts w:ascii="Times" w:hAnsi="Times"/>
          <w:sz w:val="28"/>
          <w:szCs w:val="28"/>
        </w:rPr>
        <w:t>последующий залогодержатель</w:t>
      </w:r>
      <w:r w:rsidR="008733F6" w:rsidRPr="00CF6460">
        <w:rPr>
          <w:rFonts w:ascii="Times" w:hAnsi="Times"/>
          <w:sz w:val="28"/>
          <w:szCs w:val="28"/>
        </w:rPr>
        <w:t>, проявляя обычную степень осмотрительности, долж</w:t>
      </w:r>
      <w:r w:rsidR="008733F6">
        <w:rPr>
          <w:rFonts w:ascii="Times" w:hAnsi="Times"/>
          <w:sz w:val="28"/>
          <w:szCs w:val="28"/>
        </w:rPr>
        <w:t>е</w:t>
      </w:r>
      <w:r w:rsidR="008733F6" w:rsidRPr="00CF6460">
        <w:rPr>
          <w:rFonts w:ascii="Times" w:hAnsi="Times"/>
          <w:sz w:val="28"/>
          <w:szCs w:val="28"/>
        </w:rPr>
        <w:t xml:space="preserve">н принять меры, направленные на </w:t>
      </w:r>
      <w:r w:rsidR="001F4405" w:rsidRPr="007B361D">
        <w:rPr>
          <w:rFonts w:ascii="Times" w:hAnsi="Times"/>
          <w:sz w:val="28"/>
          <w:szCs w:val="28"/>
        </w:rPr>
        <w:t xml:space="preserve">получение </w:t>
      </w:r>
      <w:r w:rsidR="00CD45DA" w:rsidRPr="007B361D">
        <w:rPr>
          <w:rFonts w:ascii="Times" w:hAnsi="Times"/>
          <w:sz w:val="28"/>
          <w:szCs w:val="28"/>
        </w:rPr>
        <w:t xml:space="preserve">дополнительной </w:t>
      </w:r>
      <w:r w:rsidR="001F4405" w:rsidRPr="007B361D">
        <w:rPr>
          <w:rFonts w:ascii="Times" w:hAnsi="Times"/>
          <w:sz w:val="28"/>
          <w:szCs w:val="28"/>
        </w:rPr>
        <w:t xml:space="preserve">информации об </w:t>
      </w:r>
      <w:r w:rsidR="00D416FC" w:rsidRPr="007B361D">
        <w:rPr>
          <w:rFonts w:ascii="Times" w:hAnsi="Times"/>
          <w:sz w:val="28"/>
          <w:szCs w:val="28"/>
        </w:rPr>
        <w:t>услови</w:t>
      </w:r>
      <w:r w:rsidR="001F4405" w:rsidRPr="007B361D">
        <w:rPr>
          <w:rFonts w:ascii="Times" w:hAnsi="Times"/>
          <w:sz w:val="28"/>
          <w:szCs w:val="28"/>
        </w:rPr>
        <w:t>ях</w:t>
      </w:r>
      <w:r w:rsidR="00D416FC" w:rsidRPr="007B361D">
        <w:rPr>
          <w:rFonts w:ascii="Times" w:hAnsi="Times"/>
          <w:sz w:val="28"/>
          <w:szCs w:val="28"/>
        </w:rPr>
        <w:t xml:space="preserve"> предшествующего залога</w:t>
      </w:r>
      <w:r w:rsidR="00CD45DA" w:rsidRPr="007B361D">
        <w:rPr>
          <w:rFonts w:ascii="Times" w:hAnsi="Times"/>
          <w:sz w:val="28"/>
          <w:szCs w:val="28"/>
        </w:rPr>
        <w:t xml:space="preserve"> у залогодателя, известного ему залогодержателя</w:t>
      </w:r>
      <w:r w:rsidR="00D416FC" w:rsidRPr="007B361D">
        <w:rPr>
          <w:rFonts w:ascii="Times" w:hAnsi="Times"/>
          <w:sz w:val="28"/>
          <w:szCs w:val="28"/>
        </w:rPr>
        <w:t xml:space="preserve">. </w:t>
      </w:r>
      <w:r w:rsidR="008733F6" w:rsidRPr="007B361D">
        <w:rPr>
          <w:rFonts w:ascii="Times" w:hAnsi="Times"/>
          <w:sz w:val="28"/>
          <w:szCs w:val="28"/>
        </w:rPr>
        <w:t xml:space="preserve">В противном случае </w:t>
      </w:r>
      <w:r w:rsidR="004A2BBA" w:rsidRPr="007B361D">
        <w:rPr>
          <w:rFonts w:ascii="Times" w:hAnsi="Times"/>
          <w:sz w:val="28"/>
          <w:szCs w:val="28"/>
        </w:rPr>
        <w:t xml:space="preserve">при наличии спора </w:t>
      </w:r>
      <w:r w:rsidR="00E6647A" w:rsidRPr="007B361D">
        <w:rPr>
          <w:rFonts w:ascii="Times New Roman" w:hAnsi="Times New Roman"/>
          <w:sz w:val="28"/>
          <w:szCs w:val="28"/>
        </w:rPr>
        <w:t xml:space="preserve">последующий залогодержатель, взявший вещь в залог </w:t>
      </w:r>
      <w:r w:rsidR="00E6647A" w:rsidRPr="007B361D">
        <w:rPr>
          <w:rFonts w:ascii="Times New Roman" w:hAnsi="Times New Roman"/>
          <w:iCs/>
          <w:sz w:val="28"/>
          <w:szCs w:val="28"/>
          <w:lang w:eastAsia="ru-RU"/>
        </w:rPr>
        <w:t>на свой риск,</w:t>
      </w:r>
      <w:r w:rsidR="00E6647A">
        <w:rPr>
          <w:iCs/>
          <w:lang w:eastAsia="ru-RU"/>
        </w:rPr>
        <w:t xml:space="preserve"> </w:t>
      </w:r>
      <w:r w:rsidRPr="00F70DAD">
        <w:rPr>
          <w:rFonts w:ascii="Times" w:hAnsi="Times"/>
          <w:sz w:val="28"/>
          <w:szCs w:val="28"/>
        </w:rPr>
        <w:t>не вправе ссылаться на то, что он не знал или не долж</w:t>
      </w:r>
      <w:r w:rsidR="004736A7" w:rsidRPr="00F70DAD">
        <w:rPr>
          <w:rFonts w:ascii="Times" w:hAnsi="Times"/>
          <w:sz w:val="28"/>
          <w:szCs w:val="28"/>
        </w:rPr>
        <w:t>ен был</w:t>
      </w:r>
      <w:r w:rsidRPr="00F70DAD">
        <w:rPr>
          <w:rFonts w:ascii="Times" w:hAnsi="Times"/>
          <w:sz w:val="28"/>
          <w:szCs w:val="28"/>
        </w:rPr>
        <w:t xml:space="preserve"> знать об</w:t>
      </w:r>
      <w:r w:rsidR="004736A7" w:rsidRPr="00F70DAD">
        <w:rPr>
          <w:rFonts w:ascii="Times" w:hAnsi="Times"/>
          <w:sz w:val="28"/>
          <w:szCs w:val="28"/>
        </w:rPr>
        <w:t xml:space="preserve"> условиях, на которых допускается последующий залог </w:t>
      </w:r>
      <w:r w:rsidRPr="00F70DAD">
        <w:rPr>
          <w:rFonts w:ascii="Times" w:hAnsi="Times"/>
          <w:sz w:val="28"/>
          <w:szCs w:val="28"/>
        </w:rPr>
        <w:t>(пункты 3, 4 статьи</w:t>
      </w:r>
      <w:r w:rsidR="00AE5217">
        <w:rPr>
          <w:rFonts w:ascii="Times" w:hAnsi="Times"/>
          <w:sz w:val="28"/>
          <w:szCs w:val="28"/>
        </w:rPr>
        <w:t> </w:t>
      </w:r>
      <w:r w:rsidRPr="00F70DAD">
        <w:rPr>
          <w:rFonts w:ascii="Times" w:hAnsi="Times"/>
          <w:sz w:val="28"/>
          <w:szCs w:val="28"/>
        </w:rPr>
        <w:t xml:space="preserve">1 ГК РФ). </w:t>
      </w:r>
    </w:p>
    <w:p w:rsidR="007168CF" w:rsidRPr="00CB6C92" w:rsidDel="00DC3385" w:rsidRDefault="007168CF" w:rsidP="00931D04">
      <w:pPr>
        <w:pStyle w:val="-11"/>
        <w:numPr>
          <w:ilvl w:val="0"/>
          <w:numId w:val="17"/>
        </w:numPr>
        <w:tabs>
          <w:tab w:val="left" w:pos="1276"/>
        </w:tabs>
        <w:spacing w:after="0" w:line="240" w:lineRule="auto"/>
        <w:ind w:left="0" w:firstLine="709"/>
        <w:jc w:val="both"/>
        <w:rPr>
          <w:rFonts w:ascii="Times New Roman" w:hAnsi="Times New Roman"/>
          <w:iCs/>
          <w:sz w:val="28"/>
          <w:szCs w:val="28"/>
        </w:rPr>
      </w:pPr>
      <w:r w:rsidRPr="00DB5B26">
        <w:rPr>
          <w:rFonts w:ascii="Times New Roman" w:hAnsi="Times New Roman"/>
          <w:sz w:val="28"/>
          <w:szCs w:val="28"/>
        </w:rPr>
        <w:t xml:space="preserve">В предшествующем договоре об ипотеке может содержаться запрет последующей ипотеки. </w:t>
      </w:r>
      <w:r w:rsidRPr="001136A1">
        <w:rPr>
          <w:rFonts w:ascii="Times New Roman" w:hAnsi="Times New Roman"/>
          <w:sz w:val="28"/>
          <w:szCs w:val="28"/>
        </w:rPr>
        <w:t xml:space="preserve">Если последующий залогодержатель знал или </w:t>
      </w:r>
      <w:r w:rsidRPr="001136A1">
        <w:rPr>
          <w:rFonts w:ascii="Times New Roman" w:hAnsi="Times New Roman"/>
          <w:sz w:val="28"/>
          <w:szCs w:val="28"/>
        </w:rPr>
        <w:lastRenderedPageBreak/>
        <w:t>должен был знать о таком запрете, то последующий договор об ипотеке может быть признан судом недействительным по иску залогодержателя по предшествующему договору, если последний докажет, что оспариваемый им последующий договор залога нарушает его права и законные интересы (абзац</w:t>
      </w:r>
      <w:r w:rsidR="00BF40F6">
        <w:rPr>
          <w:rFonts w:ascii="Times New Roman" w:hAnsi="Times New Roman"/>
          <w:sz w:val="28"/>
          <w:szCs w:val="28"/>
        </w:rPr>
        <w:t> </w:t>
      </w:r>
      <w:r w:rsidRPr="001136A1">
        <w:rPr>
          <w:rFonts w:ascii="Times New Roman" w:hAnsi="Times New Roman"/>
          <w:sz w:val="28"/>
          <w:szCs w:val="28"/>
        </w:rPr>
        <w:t xml:space="preserve">первый пункта 3 статьи 43 Закона об ипотеке). </w:t>
      </w:r>
      <w:r w:rsidR="004736A7" w:rsidRPr="00CB6C92">
        <w:rPr>
          <w:rFonts w:ascii="Times New Roman" w:hAnsi="Times New Roman"/>
          <w:iCs/>
          <w:sz w:val="28"/>
          <w:szCs w:val="28"/>
        </w:rPr>
        <w:t xml:space="preserve">При наличии в ЕГРН сведений об ипотеке последующий залогодержатель не вправе ссылаться на то, что он не знал или не должен был знать </w:t>
      </w:r>
      <w:r w:rsidR="00E16F46" w:rsidRPr="00CB6C92">
        <w:rPr>
          <w:rFonts w:ascii="Times New Roman" w:hAnsi="Times New Roman"/>
          <w:iCs/>
          <w:sz w:val="28"/>
          <w:szCs w:val="28"/>
        </w:rPr>
        <w:t xml:space="preserve">о </w:t>
      </w:r>
      <w:r w:rsidR="004736A7" w:rsidRPr="00CB6C92">
        <w:rPr>
          <w:rFonts w:ascii="Times New Roman" w:hAnsi="Times New Roman"/>
          <w:iCs/>
          <w:sz w:val="28"/>
          <w:szCs w:val="28"/>
        </w:rPr>
        <w:t>запрете последующей ипотек</w:t>
      </w:r>
      <w:r w:rsidR="00E16F46" w:rsidRPr="00CB6C92">
        <w:rPr>
          <w:rFonts w:ascii="Times New Roman" w:hAnsi="Times New Roman"/>
          <w:iCs/>
          <w:sz w:val="28"/>
          <w:szCs w:val="28"/>
        </w:rPr>
        <w:t>и</w:t>
      </w:r>
      <w:r w:rsidR="004736A7" w:rsidRPr="00CB6C92">
        <w:rPr>
          <w:rFonts w:ascii="Times New Roman" w:hAnsi="Times New Roman"/>
          <w:iCs/>
          <w:sz w:val="28"/>
          <w:szCs w:val="28"/>
        </w:rPr>
        <w:t xml:space="preserve"> (пункты 3, 4 статьи 1, статья 8</w:t>
      </w:r>
      <w:r w:rsidR="004736A7" w:rsidRPr="00CB6C92">
        <w:rPr>
          <w:rFonts w:ascii="Times New Roman" w:hAnsi="Times New Roman"/>
          <w:iCs/>
          <w:sz w:val="28"/>
          <w:szCs w:val="28"/>
          <w:vertAlign w:val="superscript"/>
        </w:rPr>
        <w:t>1</w:t>
      </w:r>
      <w:r w:rsidR="004736A7" w:rsidRPr="00CB6C92">
        <w:rPr>
          <w:rFonts w:ascii="Times New Roman" w:hAnsi="Times New Roman"/>
          <w:iCs/>
          <w:sz w:val="28"/>
          <w:szCs w:val="28"/>
        </w:rPr>
        <w:t xml:space="preserve"> ГК РФ).</w:t>
      </w:r>
    </w:p>
    <w:p w:rsidR="009D6EBF" w:rsidRDefault="007168CF" w:rsidP="00931D04">
      <w:pPr>
        <w:pStyle w:val="-11"/>
        <w:numPr>
          <w:ilvl w:val="0"/>
          <w:numId w:val="17"/>
        </w:numPr>
        <w:tabs>
          <w:tab w:val="left" w:pos="1276"/>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Старшинство залоговых прав в силу абзаца третьего пункта</w:t>
      </w:r>
      <w:r w:rsidR="00AE5217">
        <w:rPr>
          <w:rFonts w:ascii="Times New Roman" w:hAnsi="Times New Roman"/>
          <w:sz w:val="28"/>
          <w:szCs w:val="28"/>
        </w:rPr>
        <w:t> </w:t>
      </w:r>
      <w:r w:rsidRPr="00DB5B26">
        <w:rPr>
          <w:rFonts w:ascii="Times New Roman" w:hAnsi="Times New Roman"/>
          <w:sz w:val="28"/>
          <w:szCs w:val="28"/>
        </w:rPr>
        <w:t>4 статьи 339</w:t>
      </w:r>
      <w:r w:rsidRPr="00DB5B26">
        <w:rPr>
          <w:rFonts w:ascii="Times New Roman" w:hAnsi="Times New Roman"/>
          <w:sz w:val="28"/>
          <w:szCs w:val="28"/>
          <w:vertAlign w:val="superscript"/>
        </w:rPr>
        <w:t>1</w:t>
      </w:r>
      <w:r w:rsidRPr="00DB5B26">
        <w:rPr>
          <w:rFonts w:ascii="Times New Roman" w:hAnsi="Times New Roman"/>
          <w:sz w:val="28"/>
          <w:szCs w:val="28"/>
        </w:rPr>
        <w:t>, пунктов 1, 10 статьи 342</w:t>
      </w:r>
      <w:r w:rsidRPr="00DB5B26">
        <w:rPr>
          <w:rFonts w:ascii="Times New Roman" w:hAnsi="Times New Roman"/>
          <w:sz w:val="28"/>
          <w:szCs w:val="28"/>
          <w:vertAlign w:val="superscript"/>
        </w:rPr>
        <w:t>1</w:t>
      </w:r>
      <w:r w:rsidRPr="00DB5B26">
        <w:rPr>
          <w:rFonts w:ascii="Times New Roman" w:hAnsi="Times New Roman"/>
          <w:sz w:val="28"/>
          <w:szCs w:val="28"/>
        </w:rPr>
        <w:t xml:space="preserve"> ГК РФ определяется по общему правилу в отношении недвижимого имущества – в зависимости от момента регистрации обременения в ЕГРН, а в отношении залога на движимые вещи – в зависимости от момента учета залога, если не будет доказано, что последующий залогодержатель знал или должен был знать о возникновении не учтенного </w:t>
      </w:r>
      <w:r w:rsidRPr="00EB43E1">
        <w:rPr>
          <w:rFonts w:ascii="Times New Roman" w:hAnsi="Times New Roman"/>
          <w:sz w:val="28"/>
          <w:szCs w:val="28"/>
        </w:rPr>
        <w:t>в реестре</w:t>
      </w:r>
      <w:r>
        <w:rPr>
          <w:rFonts w:ascii="Times New Roman" w:hAnsi="Times New Roman"/>
          <w:sz w:val="28"/>
          <w:szCs w:val="28"/>
        </w:rPr>
        <w:t xml:space="preserve"> уведомлений</w:t>
      </w:r>
      <w:r w:rsidRPr="00DB5B26">
        <w:rPr>
          <w:rFonts w:ascii="Times New Roman" w:hAnsi="Times New Roman"/>
          <w:sz w:val="28"/>
          <w:szCs w:val="28"/>
        </w:rPr>
        <w:t xml:space="preserve"> залога на соответствующую </w:t>
      </w:r>
      <w:r>
        <w:rPr>
          <w:rFonts w:ascii="Times New Roman" w:hAnsi="Times New Roman"/>
          <w:sz w:val="28"/>
          <w:szCs w:val="28"/>
        </w:rPr>
        <w:t xml:space="preserve">движимую </w:t>
      </w:r>
      <w:r w:rsidRPr="00DB5B26">
        <w:rPr>
          <w:rFonts w:ascii="Times New Roman" w:hAnsi="Times New Roman"/>
          <w:sz w:val="28"/>
          <w:szCs w:val="28"/>
        </w:rPr>
        <w:t>вещь в отношении иного залогодержателя.</w:t>
      </w:r>
      <w:r>
        <w:rPr>
          <w:rFonts w:ascii="Times New Roman" w:hAnsi="Times New Roman"/>
          <w:sz w:val="28"/>
          <w:szCs w:val="28"/>
        </w:rPr>
        <w:t xml:space="preserve"> </w:t>
      </w:r>
    </w:p>
    <w:p w:rsidR="00B6382E" w:rsidRDefault="00B6382E" w:rsidP="00931D04">
      <w:pPr>
        <w:pStyle w:val="-11"/>
        <w:tabs>
          <w:tab w:val="left" w:pos="1276"/>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Старшинство залогов может быть изменено по правилам пункта</w:t>
      </w:r>
      <w:r w:rsidR="00AE5217">
        <w:rPr>
          <w:rFonts w:ascii="Times New Roman" w:hAnsi="Times New Roman"/>
          <w:sz w:val="28"/>
          <w:szCs w:val="28"/>
        </w:rPr>
        <w:t> </w:t>
      </w:r>
      <w:r w:rsidRPr="00DB5B26">
        <w:rPr>
          <w:rFonts w:ascii="Times New Roman" w:hAnsi="Times New Roman"/>
          <w:sz w:val="28"/>
          <w:szCs w:val="28"/>
        </w:rPr>
        <w:t>1 статьи</w:t>
      </w:r>
      <w:r w:rsidR="00CD6FAC">
        <w:rPr>
          <w:rFonts w:ascii="Times New Roman" w:hAnsi="Times New Roman"/>
          <w:sz w:val="28"/>
          <w:szCs w:val="28"/>
        </w:rPr>
        <w:t> </w:t>
      </w:r>
      <w:r w:rsidRPr="00DB5B26">
        <w:rPr>
          <w:rFonts w:ascii="Times New Roman" w:hAnsi="Times New Roman"/>
          <w:sz w:val="28"/>
          <w:szCs w:val="28"/>
        </w:rPr>
        <w:t xml:space="preserve">342 ГК РФ. </w:t>
      </w:r>
    </w:p>
    <w:p w:rsidR="00D146E5" w:rsidRDefault="007168CF" w:rsidP="00931D04">
      <w:pPr>
        <w:pStyle w:val="-11"/>
        <w:numPr>
          <w:ilvl w:val="0"/>
          <w:numId w:val="17"/>
        </w:numPr>
        <w:tabs>
          <w:tab w:val="left" w:pos="1276"/>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 xml:space="preserve">По смыслу статьи 341 ГК РФ, а также в соответствии с пунктом 3 статьи 11 Закона об ипотеке, если стороны заключили договор залога в целях обеспечения будущего обязательства, старшинство определяется </w:t>
      </w:r>
      <w:r>
        <w:rPr>
          <w:rFonts w:ascii="Times New Roman" w:hAnsi="Times New Roman"/>
          <w:sz w:val="28"/>
          <w:szCs w:val="28"/>
        </w:rPr>
        <w:t>датой</w:t>
      </w:r>
      <w:r w:rsidRPr="00DB5B26">
        <w:rPr>
          <w:rFonts w:ascii="Times New Roman" w:hAnsi="Times New Roman"/>
          <w:sz w:val="28"/>
          <w:szCs w:val="28"/>
        </w:rPr>
        <w:t xml:space="preserve"> регистрации обременения в ЕГРН либо уведомления о залоге в реестре уведомлений.</w:t>
      </w:r>
      <w:r>
        <w:rPr>
          <w:rFonts w:ascii="Times New Roman" w:hAnsi="Times New Roman"/>
          <w:sz w:val="28"/>
          <w:szCs w:val="28"/>
        </w:rPr>
        <w:t xml:space="preserve"> Если на момент обращения взыскания последующим залогодержателем</w:t>
      </w:r>
      <w:r w:rsidR="00B6382E">
        <w:rPr>
          <w:rFonts w:ascii="Times New Roman" w:hAnsi="Times New Roman"/>
          <w:sz w:val="28"/>
          <w:szCs w:val="28"/>
        </w:rPr>
        <w:t>, действующим добросовестно,</w:t>
      </w:r>
      <w:r>
        <w:rPr>
          <w:rFonts w:ascii="Times New Roman" w:hAnsi="Times New Roman"/>
          <w:sz w:val="28"/>
          <w:szCs w:val="28"/>
        </w:rPr>
        <w:t xml:space="preserve"> будущее обязательство </w:t>
      </w:r>
      <w:r w:rsidR="00B6382E">
        <w:rPr>
          <w:rFonts w:ascii="Times New Roman" w:hAnsi="Times New Roman"/>
          <w:sz w:val="28"/>
          <w:szCs w:val="28"/>
        </w:rPr>
        <w:t xml:space="preserve">так и </w:t>
      </w:r>
      <w:r>
        <w:rPr>
          <w:rFonts w:ascii="Times New Roman" w:hAnsi="Times New Roman"/>
          <w:sz w:val="28"/>
          <w:szCs w:val="28"/>
        </w:rPr>
        <w:t xml:space="preserve">не возникло, требования удовлетворяются без учета предшествующей записи о залоге в ЕГРН. </w:t>
      </w:r>
      <w:r w:rsidRPr="00EB43E1">
        <w:rPr>
          <w:rFonts w:ascii="Times New Roman" w:hAnsi="Times New Roman"/>
          <w:sz w:val="28"/>
          <w:szCs w:val="28"/>
        </w:rPr>
        <w:t>Регистрационная запись об ипотеке в таком случае погашается одновременно с регистрацией права собственности приобретателя или залогодержателя, оставляющего предмет ипотеки за собой, в порядке, установленном Федеральным законом от 13 июля 2015 года № 218-ФЗ «О государственной регистрации недвижимости» (пункт</w:t>
      </w:r>
      <w:r w:rsidR="00BF40F6">
        <w:rPr>
          <w:rFonts w:ascii="Times New Roman" w:hAnsi="Times New Roman"/>
          <w:sz w:val="28"/>
          <w:szCs w:val="28"/>
        </w:rPr>
        <w:t>  </w:t>
      </w:r>
      <w:r w:rsidRPr="00EB43E1">
        <w:rPr>
          <w:rFonts w:ascii="Times New Roman" w:hAnsi="Times New Roman"/>
          <w:sz w:val="28"/>
          <w:szCs w:val="28"/>
        </w:rPr>
        <w:t>4 статьи</w:t>
      </w:r>
      <w:r w:rsidR="00AE5217">
        <w:rPr>
          <w:rFonts w:ascii="Times New Roman" w:hAnsi="Times New Roman"/>
          <w:sz w:val="28"/>
          <w:szCs w:val="28"/>
        </w:rPr>
        <w:t> </w:t>
      </w:r>
      <w:r w:rsidRPr="00EB43E1">
        <w:rPr>
          <w:rFonts w:ascii="Times New Roman" w:hAnsi="Times New Roman"/>
          <w:sz w:val="28"/>
          <w:szCs w:val="28"/>
        </w:rPr>
        <w:t>25 Закона об ипотеке).</w:t>
      </w:r>
    </w:p>
    <w:p w:rsidR="009D6EBF" w:rsidRDefault="007168CF" w:rsidP="00CD6FAC">
      <w:pPr>
        <w:pStyle w:val="-11"/>
        <w:numPr>
          <w:ilvl w:val="0"/>
          <w:numId w:val="17"/>
        </w:numPr>
        <w:tabs>
          <w:tab w:val="left" w:pos="1276"/>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В случае если залогодержателем по предшествующему и последующему залогам является одно и то же лицо, требования, обеспеченные каждым из залогов, удовлетворяются в очередности, соответствующей наступлению сроков исполнения обязательств, обеспеченных залогом, если законом или соглашением сторон не предусмотрено иное (пункт 9 статьи 342</w:t>
      </w:r>
      <w:r w:rsidRPr="00DB5B26">
        <w:rPr>
          <w:rFonts w:ascii="Times New Roman" w:hAnsi="Times New Roman"/>
          <w:sz w:val="28"/>
          <w:szCs w:val="28"/>
          <w:vertAlign w:val="superscript"/>
        </w:rPr>
        <w:t>1</w:t>
      </w:r>
      <w:r w:rsidRPr="00DB5B26">
        <w:rPr>
          <w:rFonts w:ascii="Times New Roman" w:hAnsi="Times New Roman"/>
          <w:sz w:val="28"/>
          <w:szCs w:val="28"/>
        </w:rPr>
        <w:t xml:space="preserve"> ГК РФ). П</w:t>
      </w:r>
      <w:r w:rsidR="002643D6">
        <w:rPr>
          <w:rFonts w:ascii="Times New Roman" w:hAnsi="Times New Roman"/>
          <w:sz w:val="28"/>
          <w:szCs w:val="28"/>
        </w:rPr>
        <w:t>оследующая уступка кредитором-</w:t>
      </w:r>
      <w:r w:rsidRPr="00DB5B26">
        <w:rPr>
          <w:rFonts w:ascii="Times New Roman" w:hAnsi="Times New Roman"/>
          <w:sz w:val="28"/>
          <w:szCs w:val="28"/>
        </w:rPr>
        <w:t>залогодержателем одного из обеспеченных залогом требований, по общему правилу, не влечет изменения очередности, если его соглашением с цессионарием не установлено иное (пункт 1 статьи 384, статья</w:t>
      </w:r>
      <w:r w:rsidR="00AE5217">
        <w:rPr>
          <w:rFonts w:ascii="Times New Roman" w:hAnsi="Times New Roman"/>
          <w:sz w:val="28"/>
          <w:szCs w:val="28"/>
        </w:rPr>
        <w:t> </w:t>
      </w:r>
      <w:r w:rsidRPr="00DB5B26">
        <w:rPr>
          <w:rFonts w:ascii="Times New Roman" w:hAnsi="Times New Roman"/>
          <w:sz w:val="28"/>
          <w:szCs w:val="28"/>
        </w:rPr>
        <w:t>309</w:t>
      </w:r>
      <w:r w:rsidRPr="00DB5B26">
        <w:rPr>
          <w:rFonts w:ascii="Times New Roman" w:hAnsi="Times New Roman"/>
          <w:sz w:val="28"/>
          <w:szCs w:val="28"/>
          <w:vertAlign w:val="superscript"/>
        </w:rPr>
        <w:t>1</w:t>
      </w:r>
      <w:r w:rsidRPr="00DB5B26">
        <w:rPr>
          <w:rFonts w:ascii="Times New Roman" w:hAnsi="Times New Roman"/>
          <w:sz w:val="28"/>
          <w:szCs w:val="28"/>
        </w:rPr>
        <w:t xml:space="preserve"> ГК РФ).</w:t>
      </w:r>
      <w:r w:rsidR="00AE5217">
        <w:rPr>
          <w:rFonts w:ascii="Times New Roman" w:hAnsi="Times New Roman"/>
          <w:sz w:val="28"/>
          <w:szCs w:val="28"/>
        </w:rPr>
        <w:t xml:space="preserve"> </w:t>
      </w:r>
      <w:r>
        <w:rPr>
          <w:rFonts w:ascii="Times New Roman" w:hAnsi="Times New Roman"/>
          <w:sz w:val="28"/>
          <w:szCs w:val="28"/>
        </w:rPr>
        <w:t>При этом действующий добросовестно цедент обязан уведомить цессионария об очередности удовлетворения передаваемого требования (пункт</w:t>
      </w:r>
      <w:r w:rsidR="00B33D0B">
        <w:rPr>
          <w:rFonts w:ascii="Times New Roman" w:hAnsi="Times New Roman"/>
          <w:sz w:val="28"/>
          <w:szCs w:val="28"/>
        </w:rPr>
        <w:t> </w:t>
      </w:r>
      <w:r>
        <w:rPr>
          <w:rFonts w:ascii="Times New Roman" w:hAnsi="Times New Roman"/>
          <w:sz w:val="28"/>
          <w:szCs w:val="28"/>
        </w:rPr>
        <w:t>3 статьи</w:t>
      </w:r>
      <w:r w:rsidR="00670D46">
        <w:rPr>
          <w:rFonts w:ascii="Times New Roman" w:hAnsi="Times New Roman"/>
          <w:sz w:val="28"/>
          <w:szCs w:val="28"/>
        </w:rPr>
        <w:t> </w:t>
      </w:r>
      <w:r>
        <w:rPr>
          <w:rFonts w:ascii="Times New Roman" w:hAnsi="Times New Roman"/>
          <w:sz w:val="28"/>
          <w:szCs w:val="28"/>
        </w:rPr>
        <w:t>385 ГК РФ).</w:t>
      </w:r>
    </w:p>
    <w:p w:rsidR="009D6EBF" w:rsidRDefault="007168CF" w:rsidP="00CD6FAC">
      <w:pPr>
        <w:pStyle w:val="-11"/>
        <w:numPr>
          <w:ilvl w:val="0"/>
          <w:numId w:val="17"/>
        </w:numPr>
        <w:tabs>
          <w:tab w:val="left" w:pos="1276"/>
        </w:tabs>
        <w:spacing w:after="0" w:line="240" w:lineRule="auto"/>
        <w:ind w:left="0" w:firstLine="709"/>
        <w:jc w:val="both"/>
        <w:rPr>
          <w:rFonts w:ascii="Times New Roman" w:hAnsi="Times New Roman"/>
          <w:sz w:val="28"/>
          <w:szCs w:val="28"/>
        </w:rPr>
      </w:pPr>
      <w:r w:rsidRPr="00DB5B26">
        <w:rPr>
          <w:rFonts w:ascii="Times New Roman" w:hAnsi="Times New Roman"/>
          <w:sz w:val="28"/>
          <w:szCs w:val="28"/>
        </w:rPr>
        <w:t>В соответствии с абзацем третьим пункта 5 статьи 345 ГК</w:t>
      </w:r>
      <w:r w:rsidR="00AE5217">
        <w:rPr>
          <w:rFonts w:ascii="Times New Roman" w:hAnsi="Times New Roman"/>
          <w:sz w:val="28"/>
          <w:szCs w:val="28"/>
        </w:rPr>
        <w:t> </w:t>
      </w:r>
      <w:r w:rsidRPr="00DB5B26">
        <w:rPr>
          <w:rFonts w:ascii="Times New Roman" w:hAnsi="Times New Roman"/>
          <w:sz w:val="28"/>
          <w:szCs w:val="28"/>
        </w:rPr>
        <w:t>РФ</w:t>
      </w:r>
      <w:r w:rsidR="00323C4C">
        <w:rPr>
          <w:rFonts w:ascii="Times New Roman" w:hAnsi="Times New Roman"/>
          <w:sz w:val="28"/>
          <w:szCs w:val="28"/>
        </w:rPr>
        <w:t>,</w:t>
      </w:r>
      <w:r w:rsidRPr="00DB5B26">
        <w:rPr>
          <w:rFonts w:ascii="Times New Roman" w:hAnsi="Times New Roman"/>
          <w:sz w:val="28"/>
          <w:szCs w:val="28"/>
        </w:rPr>
        <w:t xml:space="preserve"> если предоставляемая в качестве замены предмета залога вещь уже была обременена залогом по предшествующему договору, очередность обращения </w:t>
      </w:r>
      <w:r w:rsidRPr="00DB5B26">
        <w:rPr>
          <w:rFonts w:ascii="Times New Roman" w:hAnsi="Times New Roman"/>
          <w:sz w:val="28"/>
          <w:szCs w:val="28"/>
        </w:rPr>
        <w:lastRenderedPageBreak/>
        <w:t>взыскания не изменяется. Залогодержатель, согласившийся на замену, становится последующим залогодержателем вне зависимости от момента возникновения залога на прежний предмет.</w:t>
      </w:r>
    </w:p>
    <w:p w:rsidR="007168CF" w:rsidRPr="00DB5B26" w:rsidRDefault="007168CF" w:rsidP="0027304F">
      <w:pPr>
        <w:spacing w:after="0" w:line="240" w:lineRule="auto"/>
        <w:ind w:firstLine="851"/>
        <w:jc w:val="both"/>
      </w:pPr>
      <w:bookmarkStart w:id="4" w:name="dst100242"/>
      <w:bookmarkEnd w:id="4"/>
    </w:p>
    <w:p w:rsidR="007168CF" w:rsidRPr="00DB5B26" w:rsidRDefault="007168CF" w:rsidP="0027304F">
      <w:pPr>
        <w:pStyle w:val="ConsPlusNormal"/>
        <w:jc w:val="center"/>
        <w:rPr>
          <w:b/>
          <w:i/>
          <w:szCs w:val="28"/>
        </w:rPr>
      </w:pPr>
      <w:r w:rsidRPr="00DB5B26">
        <w:rPr>
          <w:b/>
          <w:i/>
          <w:szCs w:val="28"/>
        </w:rPr>
        <w:t>Основания обращения взыскания</w:t>
      </w:r>
    </w:p>
    <w:p w:rsidR="007168CF" w:rsidRPr="00DB5B26" w:rsidRDefault="007168CF" w:rsidP="0027304F">
      <w:pPr>
        <w:pStyle w:val="ConsPlusNormal"/>
        <w:ind w:firstLine="851"/>
        <w:jc w:val="both"/>
        <w:rPr>
          <w:b/>
          <w:szCs w:val="28"/>
        </w:rPr>
      </w:pPr>
    </w:p>
    <w:p w:rsidR="009D6EBF" w:rsidRDefault="007168CF" w:rsidP="00B33D0B">
      <w:pPr>
        <w:pStyle w:val="ConsPlusNormal"/>
        <w:numPr>
          <w:ilvl w:val="0"/>
          <w:numId w:val="17"/>
        </w:numPr>
        <w:tabs>
          <w:tab w:val="left" w:pos="1276"/>
        </w:tabs>
        <w:ind w:left="0" w:firstLine="709"/>
        <w:jc w:val="both"/>
        <w:rPr>
          <w:szCs w:val="28"/>
        </w:rPr>
      </w:pPr>
      <w:r w:rsidRPr="00DB5B26">
        <w:rPr>
          <w:szCs w:val="28"/>
        </w:rPr>
        <w:t xml:space="preserve">Взыскание на </w:t>
      </w:r>
      <w:r>
        <w:rPr>
          <w:szCs w:val="28"/>
        </w:rPr>
        <w:t>предмет залога</w:t>
      </w:r>
      <w:r w:rsidR="0000092F">
        <w:rPr>
          <w:szCs w:val="28"/>
        </w:rPr>
        <w:t>,</w:t>
      </w:r>
      <w:r>
        <w:rPr>
          <w:szCs w:val="28"/>
        </w:rPr>
        <w:t xml:space="preserve"> по общему правилу</w:t>
      </w:r>
      <w:r w:rsidR="0000092F">
        <w:rPr>
          <w:szCs w:val="28"/>
        </w:rPr>
        <w:t>,</w:t>
      </w:r>
      <w:r w:rsidRPr="00DB5B26">
        <w:rPr>
          <w:szCs w:val="28"/>
        </w:rPr>
        <w:t xml:space="preserve"> может быть обращено в случае неисполнения или ненадлежащего исполнения должником обеспеченного залогом обязательства (</w:t>
      </w:r>
      <w:r w:rsidR="00B93006">
        <w:rPr>
          <w:szCs w:val="28"/>
        </w:rPr>
        <w:t xml:space="preserve">пункты 1 и 2 статьи 348 ГК РФ, </w:t>
      </w:r>
      <w:r w:rsidRPr="00DB5B26">
        <w:rPr>
          <w:szCs w:val="28"/>
        </w:rPr>
        <w:t>пункт</w:t>
      </w:r>
      <w:r w:rsidR="00AE5217">
        <w:rPr>
          <w:szCs w:val="28"/>
        </w:rPr>
        <w:t> </w:t>
      </w:r>
      <w:r w:rsidRPr="00DB5B26">
        <w:rPr>
          <w:szCs w:val="28"/>
        </w:rPr>
        <w:t>1 статьи 5</w:t>
      </w:r>
      <w:r>
        <w:rPr>
          <w:szCs w:val="28"/>
        </w:rPr>
        <w:t>4</w:t>
      </w:r>
      <w:r w:rsidRPr="007D5D23">
        <w:rPr>
          <w:szCs w:val="28"/>
          <w:vertAlign w:val="superscript"/>
        </w:rPr>
        <w:t>1</w:t>
      </w:r>
      <w:r w:rsidRPr="00DB5B26">
        <w:rPr>
          <w:szCs w:val="28"/>
        </w:rPr>
        <w:t xml:space="preserve"> Закона об ипотеке). </w:t>
      </w:r>
    </w:p>
    <w:p w:rsidR="00487943" w:rsidRDefault="00487943" w:rsidP="00B33D0B">
      <w:pPr>
        <w:pStyle w:val="ConsPlusNormal"/>
        <w:tabs>
          <w:tab w:val="left" w:pos="1276"/>
        </w:tabs>
        <w:ind w:firstLine="709"/>
        <w:jc w:val="both"/>
        <w:rPr>
          <w:szCs w:val="28"/>
        </w:rPr>
      </w:pPr>
      <w:r>
        <w:rPr>
          <w:szCs w:val="28"/>
        </w:rPr>
        <w:t>В случае просрочки п</w:t>
      </w:r>
      <w:r w:rsidR="007168CF" w:rsidRPr="00DB5B26">
        <w:rPr>
          <w:szCs w:val="28"/>
        </w:rPr>
        <w:t xml:space="preserve">раво обратить взыскание на предмет залога возникает у залогодержателя на следующий день после истечения </w:t>
      </w:r>
      <w:r w:rsidR="004736A7" w:rsidRPr="00825648">
        <w:rPr>
          <w:szCs w:val="28"/>
        </w:rPr>
        <w:t>срока исполнения</w:t>
      </w:r>
      <w:r w:rsidR="007168CF" w:rsidRPr="00DB5B26">
        <w:rPr>
          <w:szCs w:val="28"/>
        </w:rPr>
        <w:t xml:space="preserve"> обязательства, обеспеченного залогом, если законом или договором </w:t>
      </w:r>
      <w:r w:rsidR="007168CF">
        <w:rPr>
          <w:szCs w:val="28"/>
        </w:rPr>
        <w:t xml:space="preserve">не </w:t>
      </w:r>
      <w:r w:rsidR="007168CF" w:rsidRPr="00DB5B26">
        <w:rPr>
          <w:szCs w:val="28"/>
        </w:rPr>
        <w:t xml:space="preserve">установлен более поздний момент возникновения такого права. </w:t>
      </w:r>
    </w:p>
    <w:p w:rsidR="007168CF" w:rsidRDefault="00487943" w:rsidP="00B33D0B">
      <w:pPr>
        <w:pStyle w:val="ConsPlusNormal"/>
        <w:tabs>
          <w:tab w:val="left" w:pos="1276"/>
        </w:tabs>
        <w:ind w:firstLine="709"/>
        <w:jc w:val="both"/>
        <w:rPr>
          <w:szCs w:val="28"/>
        </w:rPr>
      </w:pPr>
      <w:r>
        <w:rPr>
          <w:szCs w:val="28"/>
        </w:rPr>
        <w:t>З</w:t>
      </w:r>
      <w:r w:rsidR="007168CF" w:rsidRPr="00DB5B26">
        <w:rPr>
          <w:szCs w:val="28"/>
        </w:rPr>
        <w:t>аконом</w:t>
      </w:r>
      <w:r w:rsidR="007168CF">
        <w:rPr>
          <w:szCs w:val="28"/>
        </w:rPr>
        <w:t xml:space="preserve"> или договором</w:t>
      </w:r>
      <w:r w:rsidR="007168CF" w:rsidRPr="00DB5B26">
        <w:rPr>
          <w:szCs w:val="28"/>
        </w:rPr>
        <w:t xml:space="preserve"> могут быть предусмотрены случаи, </w:t>
      </w:r>
      <w:r w:rsidR="00664AF1">
        <w:rPr>
          <w:szCs w:val="28"/>
        </w:rPr>
        <w:t>при</w:t>
      </w:r>
      <w:r w:rsidR="00664AF1" w:rsidRPr="00DB5B26">
        <w:rPr>
          <w:szCs w:val="28"/>
        </w:rPr>
        <w:t xml:space="preserve"> </w:t>
      </w:r>
      <w:r w:rsidR="007168CF" w:rsidRPr="00DB5B26">
        <w:rPr>
          <w:szCs w:val="28"/>
        </w:rPr>
        <w:t xml:space="preserve">которых </w:t>
      </w:r>
      <w:r w:rsidR="007168CF">
        <w:rPr>
          <w:szCs w:val="28"/>
        </w:rPr>
        <w:t>залогодержатель вправе потребовать досрочного исполнения обеспеченного залогом обязательства</w:t>
      </w:r>
      <w:r w:rsidR="0063747B">
        <w:rPr>
          <w:szCs w:val="28"/>
        </w:rPr>
        <w:t xml:space="preserve"> (в частности, пункты 2, 6 статьи</w:t>
      </w:r>
      <w:r w:rsidR="00AE5217">
        <w:rPr>
          <w:szCs w:val="28"/>
        </w:rPr>
        <w:t> </w:t>
      </w:r>
      <w:r w:rsidR="0063747B">
        <w:rPr>
          <w:szCs w:val="28"/>
        </w:rPr>
        <w:t>342</w:t>
      </w:r>
      <w:r w:rsidR="0063747B" w:rsidRPr="004C1DD3">
        <w:rPr>
          <w:szCs w:val="28"/>
          <w:vertAlign w:val="superscript"/>
        </w:rPr>
        <w:t>1</w:t>
      </w:r>
      <w:r w:rsidR="0063747B">
        <w:rPr>
          <w:szCs w:val="28"/>
        </w:rPr>
        <w:t xml:space="preserve">, пункт 3 статьи 343, пункт 2 статьи 351 ГК РФ, </w:t>
      </w:r>
      <w:r w:rsidR="0063747B" w:rsidRPr="00B643F1">
        <w:rPr>
          <w:szCs w:val="28"/>
        </w:rPr>
        <w:t>стать</w:t>
      </w:r>
      <w:r w:rsidR="0063747B">
        <w:rPr>
          <w:szCs w:val="28"/>
        </w:rPr>
        <w:t>и</w:t>
      </w:r>
      <w:r w:rsidR="0063747B" w:rsidRPr="00B643F1">
        <w:rPr>
          <w:szCs w:val="28"/>
        </w:rPr>
        <w:t xml:space="preserve"> </w:t>
      </w:r>
      <w:r w:rsidR="0063747B" w:rsidRPr="00152D40">
        <w:rPr>
          <w:szCs w:val="28"/>
        </w:rPr>
        <w:t>35, 39, 46</w:t>
      </w:r>
      <w:r w:rsidR="0063747B" w:rsidRPr="00AC2A7E">
        <w:rPr>
          <w:szCs w:val="28"/>
        </w:rPr>
        <w:t xml:space="preserve"> </w:t>
      </w:r>
      <w:r w:rsidR="0063747B">
        <w:rPr>
          <w:szCs w:val="28"/>
        </w:rPr>
        <w:t>Закона об ипотеке)</w:t>
      </w:r>
      <w:r w:rsidR="007168CF">
        <w:rPr>
          <w:szCs w:val="28"/>
        </w:rPr>
        <w:t xml:space="preserve">. </w:t>
      </w:r>
      <w:r w:rsidR="00664AF1">
        <w:rPr>
          <w:szCs w:val="28"/>
        </w:rPr>
        <w:t>Е</w:t>
      </w:r>
      <w:r w:rsidR="007168CF">
        <w:rPr>
          <w:szCs w:val="28"/>
        </w:rPr>
        <w:t xml:space="preserve">сли его требование не будет удовлетворено в срок, определенный для досрочного исполнения, </w:t>
      </w:r>
      <w:r w:rsidR="0063747B">
        <w:rPr>
          <w:szCs w:val="28"/>
        </w:rPr>
        <w:t xml:space="preserve">залогодержатель вправе </w:t>
      </w:r>
      <w:r w:rsidR="007168CF">
        <w:rPr>
          <w:szCs w:val="28"/>
        </w:rPr>
        <w:t xml:space="preserve">обратить </w:t>
      </w:r>
      <w:r w:rsidR="007168CF" w:rsidRPr="00DB5B26">
        <w:rPr>
          <w:szCs w:val="28"/>
        </w:rPr>
        <w:t>взыскание на предмет залога</w:t>
      </w:r>
      <w:r w:rsidR="007168CF">
        <w:rPr>
          <w:szCs w:val="28"/>
        </w:rPr>
        <w:t xml:space="preserve">. </w:t>
      </w:r>
    </w:p>
    <w:p w:rsidR="009D6EBF" w:rsidRDefault="007168CF" w:rsidP="00B33D0B">
      <w:pPr>
        <w:pStyle w:val="ConsPlusNormal"/>
        <w:numPr>
          <w:ilvl w:val="0"/>
          <w:numId w:val="17"/>
        </w:numPr>
        <w:tabs>
          <w:tab w:val="left" w:pos="1276"/>
        </w:tabs>
        <w:ind w:left="0" w:firstLine="709"/>
        <w:jc w:val="both"/>
        <w:rPr>
          <w:szCs w:val="28"/>
        </w:rPr>
      </w:pPr>
      <w:r>
        <w:rPr>
          <w:szCs w:val="28"/>
        </w:rPr>
        <w:t xml:space="preserve">Если залогом обеспечено денежное обязательство, исполняемое периодическими платежами, </w:t>
      </w:r>
      <w:r w:rsidRPr="00D63222">
        <w:rPr>
          <w:szCs w:val="28"/>
        </w:rPr>
        <w:t xml:space="preserve">основанием обращения взыскания на предмет залога является систематическое нарушение сроков внесения таких платежей. Если иное не предусмотрено законом </w:t>
      </w:r>
      <w:r w:rsidR="0063747B">
        <w:rPr>
          <w:szCs w:val="28"/>
        </w:rPr>
        <w:t>(например, статья</w:t>
      </w:r>
      <w:r w:rsidR="00AE5217">
        <w:rPr>
          <w:szCs w:val="28"/>
        </w:rPr>
        <w:t>  </w:t>
      </w:r>
      <w:r w:rsidR="0063747B">
        <w:rPr>
          <w:szCs w:val="28"/>
        </w:rPr>
        <w:t xml:space="preserve">14 </w:t>
      </w:r>
      <w:r w:rsidR="004B0FB5" w:rsidRPr="004B0FB5">
        <w:rPr>
          <w:szCs w:val="28"/>
        </w:rPr>
        <w:t>Федеральн</w:t>
      </w:r>
      <w:r w:rsidR="004B0FB5">
        <w:rPr>
          <w:szCs w:val="28"/>
        </w:rPr>
        <w:t>ого</w:t>
      </w:r>
      <w:r w:rsidR="004B0FB5" w:rsidRPr="004B0FB5">
        <w:rPr>
          <w:szCs w:val="28"/>
        </w:rPr>
        <w:t xml:space="preserve"> закон</w:t>
      </w:r>
      <w:r w:rsidR="004B0FB5">
        <w:rPr>
          <w:szCs w:val="28"/>
        </w:rPr>
        <w:t>а</w:t>
      </w:r>
      <w:r w:rsidR="004B0FB5" w:rsidRPr="004B0FB5">
        <w:rPr>
          <w:szCs w:val="28"/>
        </w:rPr>
        <w:t xml:space="preserve"> от 21</w:t>
      </w:r>
      <w:r w:rsidR="004B0FB5">
        <w:rPr>
          <w:szCs w:val="28"/>
        </w:rPr>
        <w:t xml:space="preserve"> декабря </w:t>
      </w:r>
      <w:r w:rsidR="004B0FB5" w:rsidRPr="004B0FB5">
        <w:rPr>
          <w:szCs w:val="28"/>
        </w:rPr>
        <w:t>2013</w:t>
      </w:r>
      <w:r w:rsidR="0000092F">
        <w:rPr>
          <w:szCs w:val="28"/>
        </w:rPr>
        <w:t xml:space="preserve"> года</w:t>
      </w:r>
      <w:r w:rsidR="004B0FB5" w:rsidRPr="004B0FB5">
        <w:rPr>
          <w:szCs w:val="28"/>
        </w:rPr>
        <w:t xml:space="preserve"> </w:t>
      </w:r>
      <w:r w:rsidR="004B0FB5">
        <w:rPr>
          <w:szCs w:val="28"/>
        </w:rPr>
        <w:t>№</w:t>
      </w:r>
      <w:r w:rsidR="004B0FB5" w:rsidRPr="004B0FB5">
        <w:rPr>
          <w:szCs w:val="28"/>
        </w:rPr>
        <w:t xml:space="preserve"> 353-ФЗ</w:t>
      </w:r>
      <w:r w:rsidR="004B0FB5">
        <w:rPr>
          <w:szCs w:val="28"/>
        </w:rPr>
        <w:t xml:space="preserve"> «</w:t>
      </w:r>
      <w:r w:rsidR="004B0FB5" w:rsidRPr="004B0FB5">
        <w:rPr>
          <w:szCs w:val="28"/>
        </w:rPr>
        <w:t>О потребительском кредите (займе)</w:t>
      </w:r>
      <w:r w:rsidR="004B0FB5">
        <w:rPr>
          <w:szCs w:val="28"/>
        </w:rPr>
        <w:t>»</w:t>
      </w:r>
      <w:r w:rsidR="0063747B" w:rsidRPr="004B0FB5">
        <w:rPr>
          <w:szCs w:val="28"/>
        </w:rPr>
        <w:t xml:space="preserve">) </w:t>
      </w:r>
      <w:r w:rsidRPr="004B0FB5">
        <w:rPr>
          <w:szCs w:val="28"/>
        </w:rPr>
        <w:t>или договором, систематическим признается нарушение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заложенную вещь во внесудебном порядке, даже при условии, что каждая просрочка незначительна (пункт 3 статьи</w:t>
      </w:r>
      <w:r w:rsidR="00AE5217">
        <w:rPr>
          <w:szCs w:val="28"/>
        </w:rPr>
        <w:t> </w:t>
      </w:r>
      <w:r w:rsidRPr="004B0FB5">
        <w:rPr>
          <w:szCs w:val="28"/>
        </w:rPr>
        <w:t>348 ГК</w:t>
      </w:r>
      <w:r w:rsidR="00AE5217">
        <w:rPr>
          <w:szCs w:val="28"/>
        </w:rPr>
        <w:t> </w:t>
      </w:r>
      <w:r w:rsidRPr="004B0FB5">
        <w:rPr>
          <w:szCs w:val="28"/>
        </w:rPr>
        <w:t>РФ, пункт 5 статьи 54</w:t>
      </w:r>
      <w:r w:rsidRPr="00CE2DB9">
        <w:rPr>
          <w:szCs w:val="28"/>
          <w:vertAlign w:val="superscript"/>
        </w:rPr>
        <w:t>1</w:t>
      </w:r>
      <w:r w:rsidRPr="004B0FB5">
        <w:rPr>
          <w:szCs w:val="28"/>
        </w:rPr>
        <w:t xml:space="preserve"> Закона об ипотеке).</w:t>
      </w:r>
    </w:p>
    <w:p w:rsidR="007168CF" w:rsidRDefault="00A231F0" w:rsidP="00AE5217">
      <w:pPr>
        <w:pStyle w:val="ConsPlusNormal"/>
        <w:ind w:firstLine="709"/>
        <w:jc w:val="both"/>
        <w:rPr>
          <w:szCs w:val="28"/>
        </w:rPr>
      </w:pPr>
      <w:r>
        <w:rPr>
          <w:szCs w:val="28"/>
        </w:rPr>
        <w:t xml:space="preserve">При </w:t>
      </w:r>
      <w:r w:rsidR="00BF3FD6">
        <w:rPr>
          <w:szCs w:val="28"/>
        </w:rPr>
        <w:t>правомерно</w:t>
      </w:r>
      <w:r>
        <w:rPr>
          <w:szCs w:val="28"/>
        </w:rPr>
        <w:t>м</w:t>
      </w:r>
      <w:r w:rsidR="007168CF">
        <w:rPr>
          <w:szCs w:val="28"/>
        </w:rPr>
        <w:t xml:space="preserve"> </w:t>
      </w:r>
      <w:r>
        <w:rPr>
          <w:szCs w:val="28"/>
        </w:rPr>
        <w:t xml:space="preserve">предъявлении требования </w:t>
      </w:r>
      <w:r w:rsidR="007168CF">
        <w:rPr>
          <w:szCs w:val="28"/>
        </w:rPr>
        <w:t xml:space="preserve">о досрочном исполнении обязательства сами по себе факты погашения просроченной задолженности по внесению периодических платежей и продолжения </w:t>
      </w:r>
      <w:r>
        <w:rPr>
          <w:szCs w:val="28"/>
        </w:rPr>
        <w:t xml:space="preserve">их </w:t>
      </w:r>
      <w:r w:rsidR="007168CF">
        <w:rPr>
          <w:szCs w:val="28"/>
        </w:rPr>
        <w:t xml:space="preserve">уплаты в соответствии с установленными договором сроками не могут </w:t>
      </w:r>
      <w:r w:rsidR="007168CF" w:rsidRPr="00A94B64">
        <w:rPr>
          <w:szCs w:val="28"/>
        </w:rPr>
        <w:t xml:space="preserve">служить достаточным основанием для отказа </w:t>
      </w:r>
      <w:r w:rsidR="007168CF">
        <w:rPr>
          <w:szCs w:val="28"/>
        </w:rPr>
        <w:t>залогодержателю</w:t>
      </w:r>
      <w:r w:rsidR="007168CF" w:rsidRPr="00A94B64">
        <w:rPr>
          <w:szCs w:val="28"/>
        </w:rPr>
        <w:t xml:space="preserve"> в обращении взыскания на заложенн</w:t>
      </w:r>
      <w:r w:rsidR="007168CF">
        <w:rPr>
          <w:szCs w:val="28"/>
        </w:rPr>
        <w:t>ую</w:t>
      </w:r>
      <w:r w:rsidR="007168CF" w:rsidRPr="00A94B64">
        <w:rPr>
          <w:szCs w:val="28"/>
        </w:rPr>
        <w:t xml:space="preserve"> </w:t>
      </w:r>
      <w:r w:rsidR="007168CF">
        <w:rPr>
          <w:szCs w:val="28"/>
        </w:rPr>
        <w:t>вещь</w:t>
      </w:r>
      <w:r w:rsidR="005D4619">
        <w:rPr>
          <w:szCs w:val="28"/>
        </w:rPr>
        <w:t xml:space="preserve">, если </w:t>
      </w:r>
      <w:r>
        <w:rPr>
          <w:szCs w:val="28"/>
        </w:rPr>
        <w:t xml:space="preserve">к моменту вынесения судебного решения </w:t>
      </w:r>
      <w:r w:rsidR="005D4619">
        <w:rPr>
          <w:szCs w:val="28"/>
        </w:rPr>
        <w:t>обеспеченно</w:t>
      </w:r>
      <w:r>
        <w:rPr>
          <w:szCs w:val="28"/>
        </w:rPr>
        <w:t>е</w:t>
      </w:r>
      <w:r w:rsidR="005D4619">
        <w:rPr>
          <w:szCs w:val="28"/>
        </w:rPr>
        <w:t xml:space="preserve"> требовани</w:t>
      </w:r>
      <w:r>
        <w:rPr>
          <w:szCs w:val="28"/>
        </w:rPr>
        <w:t>е не удовлетворено</w:t>
      </w:r>
      <w:r w:rsidR="005D4619">
        <w:rPr>
          <w:szCs w:val="28"/>
        </w:rPr>
        <w:t xml:space="preserve"> </w:t>
      </w:r>
      <w:r w:rsidR="00194BAD">
        <w:rPr>
          <w:szCs w:val="28"/>
        </w:rPr>
        <w:t>в полном объеме</w:t>
      </w:r>
      <w:r w:rsidR="007168CF" w:rsidRPr="00A94B64">
        <w:rPr>
          <w:szCs w:val="28"/>
        </w:rPr>
        <w:t>.</w:t>
      </w:r>
    </w:p>
    <w:p w:rsidR="00DD727E" w:rsidRPr="007B361D" w:rsidRDefault="00DD727E" w:rsidP="00B33D0B">
      <w:pPr>
        <w:pStyle w:val="af4"/>
        <w:numPr>
          <w:ilvl w:val="0"/>
          <w:numId w:val="17"/>
        </w:numPr>
        <w:tabs>
          <w:tab w:val="left" w:pos="1276"/>
        </w:tabs>
        <w:autoSpaceDE w:val="0"/>
        <w:autoSpaceDN w:val="0"/>
        <w:adjustRightInd w:val="0"/>
        <w:spacing w:after="0" w:line="240" w:lineRule="auto"/>
        <w:ind w:left="0" w:firstLine="709"/>
        <w:jc w:val="both"/>
        <w:rPr>
          <w:rFonts w:eastAsia="Times New Roman"/>
          <w:lang w:eastAsia="ru-RU"/>
        </w:rPr>
      </w:pPr>
      <w:r w:rsidRPr="007B361D">
        <w:t>Обращение взыскания на предмет залога не допускается, если допущенное должником нарушение незначительно и размер требований залогодержателя вследствие этого явно несоразмерен стоимости заложенной вещи.</w:t>
      </w:r>
    </w:p>
    <w:p w:rsidR="007168CF" w:rsidRPr="00FA355D" w:rsidRDefault="00D87B9E" w:rsidP="00AE5217">
      <w:pPr>
        <w:pStyle w:val="af4"/>
        <w:autoSpaceDE w:val="0"/>
        <w:autoSpaceDN w:val="0"/>
        <w:adjustRightInd w:val="0"/>
        <w:spacing w:after="0" w:line="240" w:lineRule="auto"/>
        <w:ind w:left="0" w:firstLine="709"/>
        <w:jc w:val="both"/>
        <w:rPr>
          <w:rFonts w:eastAsia="Times New Roman"/>
          <w:lang w:eastAsia="ru-RU"/>
        </w:rPr>
      </w:pPr>
      <w:r w:rsidRPr="007B361D">
        <w:t>Пока не доказано иное, н</w:t>
      </w:r>
      <w:r w:rsidR="007168CF" w:rsidRPr="007B361D">
        <w:t xml:space="preserve">езначительность нарушения и несоразмерность требований залогодержателя стоимости предмета залога </w:t>
      </w:r>
      <w:r w:rsidRPr="007B361D">
        <w:t>предполагаются</w:t>
      </w:r>
      <w:r w:rsidR="007168CF" w:rsidRPr="00FA355D">
        <w:rPr>
          <w:i/>
        </w:rPr>
        <w:t>,</w:t>
      </w:r>
      <w:r w:rsidR="007168CF">
        <w:t xml:space="preserve"> если </w:t>
      </w:r>
      <w:r w:rsidR="007168CF" w:rsidRPr="00DB5B26">
        <w:rPr>
          <w:lang w:eastAsia="ru-RU"/>
        </w:rPr>
        <w:t xml:space="preserve">сумма неисполненного обязательства составляет менее </w:t>
      </w:r>
      <w:r w:rsidR="007168CF" w:rsidRPr="00DB5B26">
        <w:rPr>
          <w:lang w:eastAsia="ru-RU"/>
        </w:rPr>
        <w:lastRenderedPageBreak/>
        <w:t xml:space="preserve">чем пять процентов от </w:t>
      </w:r>
      <w:r w:rsidR="007168CF" w:rsidRPr="00FA355D">
        <w:rPr>
          <w:rFonts w:eastAsia="Times New Roman"/>
          <w:lang w:eastAsia="ru-RU"/>
        </w:rPr>
        <w:t>стоимости заложенной вещи и период просрочки исполнения обязательства, обеспеченного залогом, составляет менее чем три месяца (пункт 2 стат</w:t>
      </w:r>
      <w:r w:rsidR="00DD727E">
        <w:rPr>
          <w:rFonts w:eastAsia="Times New Roman"/>
          <w:lang w:eastAsia="ru-RU"/>
        </w:rPr>
        <w:t>ьи 348 ГК РФ, пункт 1 статьи 54</w:t>
      </w:r>
      <w:r w:rsidR="007168CF" w:rsidRPr="00DD727E">
        <w:rPr>
          <w:rFonts w:eastAsia="Times New Roman"/>
          <w:vertAlign w:val="superscript"/>
          <w:lang w:eastAsia="ru-RU"/>
        </w:rPr>
        <w:t>1</w:t>
      </w:r>
      <w:r w:rsidR="007168CF" w:rsidRPr="00FA355D">
        <w:rPr>
          <w:rFonts w:eastAsia="Times New Roman"/>
          <w:lang w:eastAsia="ru-RU"/>
        </w:rPr>
        <w:t xml:space="preserve"> Закона об ипотеке).</w:t>
      </w:r>
    </w:p>
    <w:p w:rsidR="00CE1DD2" w:rsidRDefault="001D6F6A" w:rsidP="00B33D0B">
      <w:pPr>
        <w:pStyle w:val="af4"/>
        <w:numPr>
          <w:ilvl w:val="0"/>
          <w:numId w:val="17"/>
        </w:numPr>
        <w:tabs>
          <w:tab w:val="left" w:pos="1276"/>
        </w:tabs>
        <w:autoSpaceDE w:val="0"/>
        <w:autoSpaceDN w:val="0"/>
        <w:adjustRightInd w:val="0"/>
        <w:spacing w:after="0" w:line="240" w:lineRule="auto"/>
        <w:ind w:left="0" w:firstLine="709"/>
        <w:jc w:val="both"/>
        <w:rPr>
          <w:lang w:eastAsia="ru-RU"/>
        </w:rPr>
      </w:pPr>
      <w:r w:rsidRPr="00FA355D">
        <w:rPr>
          <w:rFonts w:eastAsia="Times New Roman"/>
          <w:lang w:eastAsia="ru-RU"/>
        </w:rPr>
        <w:t>По соглашению залогодателя и залогодержателя к</w:t>
      </w:r>
      <w:r w:rsidR="001536E6" w:rsidRPr="00FA355D">
        <w:rPr>
          <w:rFonts w:eastAsia="Times New Roman"/>
          <w:lang w:eastAsia="ru-RU"/>
        </w:rPr>
        <w:t xml:space="preserve">ритерии незначительности нарушения и несоразмерности </w:t>
      </w:r>
      <w:r w:rsidR="00496D66" w:rsidRPr="00FA355D">
        <w:rPr>
          <w:rFonts w:eastAsia="Times New Roman"/>
          <w:lang w:eastAsia="ru-RU"/>
        </w:rPr>
        <w:t>требования залогодержателя стоимости предмета залога</w:t>
      </w:r>
      <w:r w:rsidR="005A5602" w:rsidRPr="00FA355D">
        <w:rPr>
          <w:rFonts w:eastAsia="Times New Roman"/>
          <w:lang w:eastAsia="ru-RU"/>
        </w:rPr>
        <w:t xml:space="preserve"> могут быть </w:t>
      </w:r>
      <w:r w:rsidRPr="00FA355D">
        <w:rPr>
          <w:rFonts w:eastAsia="Times New Roman"/>
          <w:lang w:eastAsia="ru-RU"/>
        </w:rPr>
        <w:t>изменены в сторону увеличения</w:t>
      </w:r>
      <w:r w:rsidR="0052101A" w:rsidRPr="00FA355D">
        <w:rPr>
          <w:rFonts w:eastAsia="Times New Roman"/>
          <w:lang w:eastAsia="ru-RU"/>
        </w:rPr>
        <w:t xml:space="preserve"> </w:t>
      </w:r>
      <w:r w:rsidR="00496D66" w:rsidRPr="00FA355D">
        <w:rPr>
          <w:rFonts w:eastAsia="Times New Roman"/>
          <w:lang w:eastAsia="ru-RU"/>
        </w:rPr>
        <w:t>(статьи 348, 421 ГК РФ).</w:t>
      </w:r>
      <w:r w:rsidR="005A5602" w:rsidRPr="00FA355D">
        <w:rPr>
          <w:rFonts w:eastAsia="Times New Roman"/>
          <w:lang w:eastAsia="ru-RU"/>
        </w:rPr>
        <w:t xml:space="preserve"> </w:t>
      </w:r>
      <w:r w:rsidRPr="00FA355D">
        <w:rPr>
          <w:rFonts w:eastAsia="Times New Roman"/>
          <w:lang w:eastAsia="ru-RU"/>
        </w:rPr>
        <w:t>Например</w:t>
      </w:r>
      <w:r w:rsidR="003855A2" w:rsidRPr="00FA355D">
        <w:rPr>
          <w:rFonts w:eastAsia="Times New Roman"/>
          <w:lang w:eastAsia="ru-RU"/>
        </w:rPr>
        <w:t xml:space="preserve">, </w:t>
      </w:r>
      <w:r w:rsidRPr="00FA355D">
        <w:rPr>
          <w:rFonts w:eastAsia="Times New Roman"/>
          <w:lang w:eastAsia="ru-RU"/>
        </w:rPr>
        <w:t>договором может быть предусмотрено</w:t>
      </w:r>
      <w:r w:rsidR="003855A2" w:rsidRPr="00FA355D">
        <w:rPr>
          <w:rFonts w:eastAsia="Times New Roman"/>
          <w:lang w:eastAsia="ru-RU"/>
        </w:rPr>
        <w:t>, что нарушение незначительно, если сумма неисполненного обязательства составляет менее чем десять процентов от стоимости заложенной вещи.</w:t>
      </w:r>
      <w:r w:rsidR="00776313" w:rsidRPr="00FA355D">
        <w:rPr>
          <w:rFonts w:eastAsia="Times New Roman"/>
          <w:lang w:eastAsia="ru-RU"/>
        </w:rPr>
        <w:t xml:space="preserve"> </w:t>
      </w:r>
    </w:p>
    <w:p w:rsidR="009D6EBF" w:rsidRDefault="004736A7" w:rsidP="00B33D0B">
      <w:pPr>
        <w:pStyle w:val="ConsPlusNormal"/>
        <w:numPr>
          <w:ilvl w:val="0"/>
          <w:numId w:val="17"/>
        </w:numPr>
        <w:tabs>
          <w:tab w:val="left" w:pos="1276"/>
        </w:tabs>
        <w:ind w:left="0" w:firstLine="709"/>
        <w:jc w:val="both"/>
        <w:rPr>
          <w:szCs w:val="28"/>
        </w:rPr>
      </w:pPr>
      <w:r w:rsidRPr="004736A7">
        <w:rPr>
          <w:szCs w:val="28"/>
        </w:rPr>
        <w:t>Под суммой неисполненного обязательства для целей определения незначительности нарушения и ее соразмерности стоимости предмета залога следует понимать объем обоснова</w:t>
      </w:r>
      <w:r w:rsidR="0000092F">
        <w:rPr>
          <w:szCs w:val="28"/>
        </w:rPr>
        <w:t>н</w:t>
      </w:r>
      <w:r w:rsidRPr="004736A7">
        <w:rPr>
          <w:szCs w:val="28"/>
        </w:rPr>
        <w:t>но предъявленного к взысканию денежного требования, включая сумму основного долга, проценты, неустойку и др</w:t>
      </w:r>
      <w:r w:rsidR="0000092F">
        <w:rPr>
          <w:szCs w:val="28"/>
        </w:rPr>
        <w:t>угое</w:t>
      </w:r>
      <w:r w:rsidRPr="004736A7">
        <w:rPr>
          <w:szCs w:val="28"/>
        </w:rPr>
        <w:t xml:space="preserve"> (статья 337 ГК РФ)</w:t>
      </w:r>
      <w:r w:rsidR="0055505F" w:rsidRPr="0055505F">
        <w:rPr>
          <w:szCs w:val="28"/>
        </w:rPr>
        <w:t>.</w:t>
      </w:r>
    </w:p>
    <w:p w:rsidR="007168CF" w:rsidRDefault="007168CF" w:rsidP="00AE5217">
      <w:pPr>
        <w:autoSpaceDE w:val="0"/>
        <w:autoSpaceDN w:val="0"/>
        <w:adjustRightInd w:val="0"/>
        <w:spacing w:after="0" w:line="240" w:lineRule="auto"/>
        <w:ind w:firstLine="709"/>
        <w:jc w:val="both"/>
      </w:pPr>
      <w:r>
        <w:t>Е</w:t>
      </w:r>
      <w:r w:rsidRPr="004C1DD3">
        <w:t>сли требовани</w:t>
      </w:r>
      <w:r>
        <w:t>е</w:t>
      </w:r>
      <w:r w:rsidRPr="004C1DD3">
        <w:t xml:space="preserve"> об обращении взыскания на предмет залога</w:t>
      </w:r>
      <w:r>
        <w:t xml:space="preserve"> предъявлено наряду с </w:t>
      </w:r>
      <w:r w:rsidRPr="004C1DD3">
        <w:t>требовани</w:t>
      </w:r>
      <w:r>
        <w:t>ем</w:t>
      </w:r>
      <w:r w:rsidRPr="004C1DD3">
        <w:t xml:space="preserve"> о полном досрочном исполнении </w:t>
      </w:r>
      <w:r>
        <w:t xml:space="preserve">обеспеченного залогом денежного </w:t>
      </w:r>
      <w:r w:rsidRPr="004C1DD3">
        <w:t>обязательств</w:t>
      </w:r>
      <w:r>
        <w:t>а, исполняемого периодическими платежами,</w:t>
      </w:r>
      <w:r w:rsidRPr="004C1DD3">
        <w:t xml:space="preserve"> </w:t>
      </w:r>
      <w:r>
        <w:t>сумму</w:t>
      </w:r>
      <w:r w:rsidRPr="004C1DD3">
        <w:t xml:space="preserve"> неисполненного обязательства </w:t>
      </w:r>
      <w:r w:rsidRPr="00D54B53">
        <w:t xml:space="preserve">для целей установления незначительности нарушения и определения ее соразмерности стоимости предмета залога </w:t>
      </w:r>
      <w:r w:rsidRPr="004C1DD3">
        <w:t xml:space="preserve">составляет </w:t>
      </w:r>
      <w:r>
        <w:t>размер</w:t>
      </w:r>
      <w:r w:rsidRPr="004C1DD3">
        <w:t xml:space="preserve"> все</w:t>
      </w:r>
      <w:r>
        <w:t>го обеспеченного залогом требования</w:t>
      </w:r>
      <w:r w:rsidRPr="004C1DD3">
        <w:t xml:space="preserve"> </w:t>
      </w:r>
      <w:r>
        <w:sym w:font="Symbol" w:char="F02D"/>
      </w:r>
      <w:r w:rsidRPr="004C1DD3">
        <w:t xml:space="preserve"> остаток основного долга, начисленные, но не уплаченные проценты</w:t>
      </w:r>
      <w:r>
        <w:t xml:space="preserve"> и т.д</w:t>
      </w:r>
      <w:r w:rsidRPr="004C1DD3">
        <w:t>.</w:t>
      </w:r>
    </w:p>
    <w:p w:rsidR="009D6EBF" w:rsidRDefault="007168CF" w:rsidP="00670D46">
      <w:pPr>
        <w:pStyle w:val="ConsPlusNormal"/>
        <w:numPr>
          <w:ilvl w:val="0"/>
          <w:numId w:val="17"/>
        </w:numPr>
        <w:tabs>
          <w:tab w:val="left" w:pos="1276"/>
        </w:tabs>
        <w:adjustRightInd w:val="0"/>
        <w:ind w:left="0" w:firstLine="709"/>
        <w:jc w:val="both"/>
        <w:rPr>
          <w:szCs w:val="28"/>
        </w:rPr>
      </w:pPr>
      <w:r w:rsidRPr="0054743D">
        <w:rPr>
          <w:szCs w:val="28"/>
        </w:rPr>
        <w:t>Если предмет</w:t>
      </w:r>
      <w:r w:rsidR="00EB43E1">
        <w:rPr>
          <w:szCs w:val="28"/>
        </w:rPr>
        <w:t>ом</w:t>
      </w:r>
      <w:r w:rsidRPr="0054743D">
        <w:rPr>
          <w:szCs w:val="28"/>
        </w:rPr>
        <w:t xml:space="preserve"> залога явля</w:t>
      </w:r>
      <w:r>
        <w:rPr>
          <w:szCs w:val="28"/>
        </w:rPr>
        <w:t>ю</w:t>
      </w:r>
      <w:r w:rsidRPr="0054743D">
        <w:rPr>
          <w:szCs w:val="28"/>
        </w:rPr>
        <w:t xml:space="preserve">тся </w:t>
      </w:r>
      <w:r>
        <w:rPr>
          <w:szCs w:val="28"/>
        </w:rPr>
        <w:t xml:space="preserve">несколько </w:t>
      </w:r>
      <w:r w:rsidR="00CF3CCD">
        <w:rPr>
          <w:szCs w:val="28"/>
        </w:rPr>
        <w:t>вещей</w:t>
      </w:r>
      <w:r w:rsidRPr="0054743D">
        <w:rPr>
          <w:szCs w:val="28"/>
        </w:rPr>
        <w:t xml:space="preserve">, сумма неисполненного обязательства </w:t>
      </w:r>
      <w:r w:rsidRPr="00D54B53">
        <w:t>для целей установления незначительности нарушения</w:t>
      </w:r>
      <w:r>
        <w:t xml:space="preserve"> по смыслу пункта 2 статьи 348 ГК РФ может быть сопоставлена с</w:t>
      </w:r>
      <w:r w:rsidR="00311585">
        <w:t>о стоимостью</w:t>
      </w:r>
      <w:r>
        <w:t xml:space="preserve"> одн</w:t>
      </w:r>
      <w:r w:rsidR="00CF3CCD">
        <w:t>ой</w:t>
      </w:r>
      <w:r>
        <w:t xml:space="preserve"> из них, а не с общей стоимостью предмета залога, если из закона или договора не следует обращение взыскания </w:t>
      </w:r>
      <w:r w:rsidR="00BF4E15">
        <w:t>исключительно</w:t>
      </w:r>
      <w:r>
        <w:t xml:space="preserve"> на все </w:t>
      </w:r>
      <w:r w:rsidR="00CF3CCD">
        <w:t>вещи</w:t>
      </w:r>
      <w:r>
        <w:t xml:space="preserve"> в целом</w:t>
      </w:r>
      <w:r w:rsidR="000C405E">
        <w:t>.</w:t>
      </w:r>
      <w:r w:rsidR="00C75882">
        <w:t xml:space="preserve"> </w:t>
      </w:r>
    </w:p>
    <w:p w:rsidR="009D6EBF" w:rsidRDefault="007168CF" w:rsidP="00B33D0B">
      <w:pPr>
        <w:pStyle w:val="af4"/>
        <w:numPr>
          <w:ilvl w:val="0"/>
          <w:numId w:val="17"/>
        </w:numPr>
        <w:tabs>
          <w:tab w:val="left" w:pos="1276"/>
        </w:tabs>
        <w:autoSpaceDE w:val="0"/>
        <w:autoSpaceDN w:val="0"/>
        <w:adjustRightInd w:val="0"/>
        <w:spacing w:after="0" w:line="240" w:lineRule="auto"/>
        <w:ind w:left="0" w:firstLine="709"/>
        <w:jc w:val="both"/>
      </w:pPr>
      <w:r w:rsidRPr="00DB5B26">
        <w:rPr>
          <w:lang w:eastAsia="ru-RU"/>
        </w:rPr>
        <w:t>Отказ в</w:t>
      </w:r>
      <w:r>
        <w:rPr>
          <w:lang w:eastAsia="ru-RU"/>
        </w:rPr>
        <w:t xml:space="preserve"> иске об обращении взыскания на предмет залога ввиду незначительности нарушения </w:t>
      </w:r>
      <w:r w:rsidRPr="00DB5B26">
        <w:rPr>
          <w:lang w:eastAsia="ru-RU"/>
        </w:rPr>
        <w:t xml:space="preserve">не </w:t>
      </w:r>
      <w:r>
        <w:rPr>
          <w:lang w:eastAsia="ru-RU"/>
        </w:rPr>
        <w:t>влечет прекращени</w:t>
      </w:r>
      <w:r w:rsidR="0000092F">
        <w:rPr>
          <w:lang w:eastAsia="ru-RU"/>
        </w:rPr>
        <w:t>я</w:t>
      </w:r>
      <w:r w:rsidRPr="00DB5B26">
        <w:rPr>
          <w:lang w:eastAsia="ru-RU"/>
        </w:rPr>
        <w:t xml:space="preserve"> </w:t>
      </w:r>
      <w:r>
        <w:rPr>
          <w:lang w:eastAsia="ru-RU"/>
        </w:rPr>
        <w:t>залога</w:t>
      </w:r>
      <w:r w:rsidRPr="00DB5B26">
        <w:rPr>
          <w:lang w:eastAsia="ru-RU"/>
        </w:rPr>
        <w:t xml:space="preserve"> и не является препятствием для </w:t>
      </w:r>
      <w:r>
        <w:rPr>
          <w:lang w:eastAsia="ru-RU"/>
        </w:rPr>
        <w:t xml:space="preserve">предъявления </w:t>
      </w:r>
      <w:r w:rsidRPr="00DB5B26">
        <w:rPr>
          <w:lang w:eastAsia="ru-RU"/>
        </w:rPr>
        <w:t xml:space="preserve">нового </w:t>
      </w:r>
      <w:r>
        <w:rPr>
          <w:lang w:eastAsia="ru-RU"/>
        </w:rPr>
        <w:t>требования</w:t>
      </w:r>
      <w:r w:rsidRPr="00DB5B26">
        <w:rPr>
          <w:lang w:eastAsia="ru-RU"/>
        </w:rPr>
        <w:t xml:space="preserve"> об обращении взыскания на заложенн</w:t>
      </w:r>
      <w:r>
        <w:rPr>
          <w:lang w:eastAsia="ru-RU"/>
        </w:rPr>
        <w:t>ую</w:t>
      </w:r>
      <w:r w:rsidRPr="00DB5B26">
        <w:rPr>
          <w:lang w:eastAsia="ru-RU"/>
        </w:rPr>
        <w:t xml:space="preserve"> </w:t>
      </w:r>
      <w:r>
        <w:rPr>
          <w:lang w:eastAsia="ru-RU"/>
        </w:rPr>
        <w:t>вещь</w:t>
      </w:r>
      <w:r w:rsidRPr="00DB5B26">
        <w:rPr>
          <w:lang w:eastAsia="ru-RU"/>
        </w:rPr>
        <w:t xml:space="preserve"> при возникновении </w:t>
      </w:r>
      <w:r w:rsidR="00743070">
        <w:rPr>
          <w:lang w:eastAsia="ru-RU"/>
        </w:rPr>
        <w:t>впоследствии</w:t>
      </w:r>
      <w:r w:rsidRPr="00DB5B26">
        <w:rPr>
          <w:lang w:eastAsia="ru-RU"/>
        </w:rPr>
        <w:t xml:space="preserve"> </w:t>
      </w:r>
      <w:r>
        <w:rPr>
          <w:lang w:eastAsia="ru-RU"/>
        </w:rPr>
        <w:t xml:space="preserve">соответствующих </w:t>
      </w:r>
      <w:r w:rsidRPr="00DB5B26">
        <w:rPr>
          <w:lang w:eastAsia="ru-RU"/>
        </w:rPr>
        <w:t>оснований</w:t>
      </w:r>
      <w:r>
        <w:rPr>
          <w:lang w:eastAsia="ru-RU"/>
        </w:rPr>
        <w:t xml:space="preserve"> (статья 352 ГК РФ).</w:t>
      </w:r>
    </w:p>
    <w:p w:rsidR="004262C1" w:rsidRDefault="007A3F41" w:rsidP="00B33D0B">
      <w:pPr>
        <w:pStyle w:val="af4"/>
        <w:tabs>
          <w:tab w:val="left" w:pos="1276"/>
        </w:tabs>
        <w:autoSpaceDE w:val="0"/>
        <w:autoSpaceDN w:val="0"/>
        <w:adjustRightInd w:val="0"/>
        <w:spacing w:after="0" w:line="240" w:lineRule="auto"/>
        <w:ind w:left="0" w:firstLine="709"/>
        <w:jc w:val="both"/>
      </w:pPr>
      <w:r>
        <w:rPr>
          <w:lang w:eastAsia="ru-RU"/>
        </w:rPr>
        <w:t>Основания для применения пункта 2 части 1 статьи 134, абзаца</w:t>
      </w:r>
      <w:r w:rsidR="00AE5217">
        <w:rPr>
          <w:lang w:eastAsia="ru-RU"/>
        </w:rPr>
        <w:t> </w:t>
      </w:r>
      <w:r>
        <w:rPr>
          <w:lang w:eastAsia="ru-RU"/>
        </w:rPr>
        <w:t xml:space="preserve">третьего статьи </w:t>
      </w:r>
      <w:r w:rsidR="00AA6A0D" w:rsidRPr="00CD71F9">
        <w:rPr>
          <w:lang w:eastAsia="ru-RU"/>
        </w:rPr>
        <w:t>220</w:t>
      </w:r>
      <w:r w:rsidR="00AA6A0D">
        <w:rPr>
          <w:lang w:eastAsia="ru-RU"/>
        </w:rPr>
        <w:t xml:space="preserve"> </w:t>
      </w:r>
      <w:r>
        <w:rPr>
          <w:lang w:eastAsia="ru-RU"/>
        </w:rPr>
        <w:t>ГПК РФ, пункта 2 части 1 статьи 127</w:t>
      </w:r>
      <w:r w:rsidR="004262C1" w:rsidRPr="004262C1">
        <w:rPr>
          <w:vertAlign w:val="superscript"/>
          <w:lang w:eastAsia="ru-RU"/>
        </w:rPr>
        <w:t>1</w:t>
      </w:r>
      <w:r>
        <w:rPr>
          <w:lang w:eastAsia="ru-RU"/>
        </w:rPr>
        <w:t>, пункта</w:t>
      </w:r>
      <w:r w:rsidR="00AE5217">
        <w:rPr>
          <w:lang w:eastAsia="ru-RU"/>
        </w:rPr>
        <w:t> </w:t>
      </w:r>
      <w:r>
        <w:rPr>
          <w:lang w:eastAsia="ru-RU"/>
        </w:rPr>
        <w:t>2 части</w:t>
      </w:r>
      <w:r w:rsidR="00AE5217">
        <w:rPr>
          <w:lang w:eastAsia="ru-RU"/>
        </w:rPr>
        <w:t> </w:t>
      </w:r>
      <w:r>
        <w:rPr>
          <w:lang w:eastAsia="ru-RU"/>
        </w:rPr>
        <w:t>1 статьи 15</w:t>
      </w:r>
      <w:r w:rsidR="00A220EA">
        <w:rPr>
          <w:lang w:eastAsia="ru-RU"/>
        </w:rPr>
        <w:t>0</w:t>
      </w:r>
      <w:r>
        <w:rPr>
          <w:lang w:eastAsia="ru-RU"/>
        </w:rPr>
        <w:t xml:space="preserve"> АПК РФ в названном случае отсутствуют. </w:t>
      </w:r>
    </w:p>
    <w:p w:rsidR="009D6EBF" w:rsidRDefault="007168CF" w:rsidP="00B33D0B">
      <w:pPr>
        <w:pStyle w:val="ConsPlusNormal"/>
        <w:numPr>
          <w:ilvl w:val="0"/>
          <w:numId w:val="17"/>
        </w:numPr>
        <w:tabs>
          <w:tab w:val="left" w:pos="1276"/>
        </w:tabs>
        <w:ind w:left="0" w:firstLine="709"/>
        <w:jc w:val="both"/>
        <w:rPr>
          <w:szCs w:val="28"/>
        </w:rPr>
      </w:pPr>
      <w:r w:rsidRPr="00DB5B26">
        <w:rPr>
          <w:szCs w:val="28"/>
        </w:rPr>
        <w:t>В соответствии с общим правилом, установленным пунктом</w:t>
      </w:r>
      <w:r w:rsidR="00AE5217">
        <w:rPr>
          <w:szCs w:val="28"/>
        </w:rPr>
        <w:t> </w:t>
      </w:r>
      <w:r w:rsidRPr="00DB5B26">
        <w:rPr>
          <w:szCs w:val="28"/>
        </w:rPr>
        <w:t>1 статьи</w:t>
      </w:r>
      <w:r w:rsidR="00AE5217">
        <w:rPr>
          <w:szCs w:val="28"/>
        </w:rPr>
        <w:t> </w:t>
      </w:r>
      <w:r w:rsidRPr="00DB5B26">
        <w:rPr>
          <w:szCs w:val="28"/>
        </w:rPr>
        <w:t xml:space="preserve">349 ГК РФ, требования залогодержателя (кредитора) удовлетворяются из стоимости </w:t>
      </w:r>
      <w:r>
        <w:rPr>
          <w:szCs w:val="28"/>
        </w:rPr>
        <w:t>предмета залога</w:t>
      </w:r>
      <w:r w:rsidRPr="00DB5B26">
        <w:rPr>
          <w:szCs w:val="28"/>
        </w:rPr>
        <w:t xml:space="preserve"> по решению суда. Удовлетворение требования залогодержателя за счет заложенно</w:t>
      </w:r>
      <w:r>
        <w:rPr>
          <w:szCs w:val="28"/>
        </w:rPr>
        <w:t>й</w:t>
      </w:r>
      <w:r w:rsidRPr="00DB5B26">
        <w:rPr>
          <w:szCs w:val="28"/>
        </w:rPr>
        <w:t xml:space="preserve"> </w:t>
      </w:r>
      <w:r>
        <w:rPr>
          <w:szCs w:val="28"/>
        </w:rPr>
        <w:t>вещи</w:t>
      </w:r>
      <w:r w:rsidRPr="00DB5B26">
        <w:rPr>
          <w:szCs w:val="28"/>
        </w:rPr>
        <w:t xml:space="preserve"> без обращения в суд допускается </w:t>
      </w:r>
      <w:r w:rsidR="00414A37">
        <w:rPr>
          <w:szCs w:val="28"/>
        </w:rPr>
        <w:t>в случаях</w:t>
      </w:r>
      <w:r w:rsidR="000C405E">
        <w:rPr>
          <w:szCs w:val="28"/>
        </w:rPr>
        <w:t>,</w:t>
      </w:r>
      <w:r w:rsidR="00414A37">
        <w:rPr>
          <w:szCs w:val="28"/>
        </w:rPr>
        <w:t xml:space="preserve"> предусмотренных законом </w:t>
      </w:r>
      <w:r w:rsidR="00414A37" w:rsidRPr="00414A37">
        <w:rPr>
          <w:szCs w:val="28"/>
        </w:rPr>
        <w:t xml:space="preserve">(например, статья 13 Федерального закона от 19 июля </w:t>
      </w:r>
      <w:r w:rsidR="00414A37">
        <w:rPr>
          <w:szCs w:val="28"/>
        </w:rPr>
        <w:t>2007 г</w:t>
      </w:r>
      <w:r w:rsidR="00AE5217">
        <w:rPr>
          <w:szCs w:val="28"/>
        </w:rPr>
        <w:t>ода</w:t>
      </w:r>
      <w:r w:rsidR="00414A37">
        <w:rPr>
          <w:szCs w:val="28"/>
        </w:rPr>
        <w:t xml:space="preserve"> № 196-ФЗ «О ломбардах»), или</w:t>
      </w:r>
      <w:r w:rsidR="00414A37" w:rsidRPr="00DB5B26">
        <w:rPr>
          <w:szCs w:val="28"/>
        </w:rPr>
        <w:t xml:space="preserve"> </w:t>
      </w:r>
      <w:r w:rsidRPr="00DB5B26">
        <w:rPr>
          <w:szCs w:val="28"/>
        </w:rPr>
        <w:t>на основании соглашения залогодателя с залогодержателем.</w:t>
      </w:r>
    </w:p>
    <w:p w:rsidR="001B1BF4" w:rsidRDefault="001B1BF4" w:rsidP="001B1BF4">
      <w:pPr>
        <w:pStyle w:val="ConsPlusNormal"/>
        <w:tabs>
          <w:tab w:val="left" w:pos="1276"/>
        </w:tabs>
        <w:ind w:left="709"/>
        <w:jc w:val="both"/>
        <w:rPr>
          <w:szCs w:val="28"/>
        </w:rPr>
      </w:pPr>
    </w:p>
    <w:p w:rsidR="007168CF" w:rsidRDefault="007168CF" w:rsidP="00AE5217">
      <w:pPr>
        <w:pStyle w:val="ConsPlusNormal"/>
        <w:ind w:firstLine="709"/>
        <w:jc w:val="both"/>
        <w:rPr>
          <w:szCs w:val="28"/>
        </w:rPr>
      </w:pPr>
      <w:r w:rsidRPr="00DB5B26">
        <w:rPr>
          <w:szCs w:val="28"/>
        </w:rPr>
        <w:lastRenderedPageBreak/>
        <w:t>При этом законом могут быть установлены случаи, предусматривающие обращение взыскания на предмет залога исключительно в судебном порядке (</w:t>
      </w:r>
      <w:r>
        <w:rPr>
          <w:szCs w:val="28"/>
        </w:rPr>
        <w:t xml:space="preserve">например, </w:t>
      </w:r>
      <w:r w:rsidRPr="00DB5B26">
        <w:rPr>
          <w:szCs w:val="28"/>
        </w:rPr>
        <w:t>пункт 3 статьи 349 ГК РФ, пункт 5 статьи</w:t>
      </w:r>
      <w:r w:rsidR="00AE5217">
        <w:rPr>
          <w:szCs w:val="28"/>
        </w:rPr>
        <w:t> </w:t>
      </w:r>
      <w:r w:rsidRPr="00DB5B26">
        <w:rPr>
          <w:szCs w:val="28"/>
        </w:rPr>
        <w:t>55 Закон</w:t>
      </w:r>
      <w:r w:rsidR="00BF4E15">
        <w:rPr>
          <w:szCs w:val="28"/>
        </w:rPr>
        <w:t>а об ипотеке,</w:t>
      </w:r>
      <w:r w:rsidR="0016545C">
        <w:rPr>
          <w:szCs w:val="28"/>
        </w:rPr>
        <w:t xml:space="preserve"> </w:t>
      </w:r>
      <w:r w:rsidR="0016545C" w:rsidRPr="007B361D">
        <w:rPr>
          <w:szCs w:val="28"/>
        </w:rPr>
        <w:t>кроме содержащихся в эт</w:t>
      </w:r>
      <w:r w:rsidR="00417D32" w:rsidRPr="007B361D">
        <w:rPr>
          <w:szCs w:val="28"/>
        </w:rPr>
        <w:t>их</w:t>
      </w:r>
      <w:r w:rsidR="0016545C" w:rsidRPr="007B361D">
        <w:rPr>
          <w:szCs w:val="28"/>
        </w:rPr>
        <w:t xml:space="preserve"> норм</w:t>
      </w:r>
      <w:r w:rsidR="00417D32" w:rsidRPr="007B361D">
        <w:rPr>
          <w:szCs w:val="28"/>
        </w:rPr>
        <w:t>ах</w:t>
      </w:r>
      <w:r w:rsidR="0016545C" w:rsidRPr="007B361D">
        <w:rPr>
          <w:szCs w:val="28"/>
        </w:rPr>
        <w:t xml:space="preserve"> исключений</w:t>
      </w:r>
      <w:r w:rsidR="0016545C">
        <w:rPr>
          <w:szCs w:val="28"/>
        </w:rPr>
        <w:t>,</w:t>
      </w:r>
      <w:r w:rsidR="00BF4E15">
        <w:rPr>
          <w:szCs w:val="28"/>
        </w:rPr>
        <w:t xml:space="preserve"> пункт</w:t>
      </w:r>
      <w:r w:rsidR="00AE5217">
        <w:rPr>
          <w:szCs w:val="28"/>
        </w:rPr>
        <w:t> </w:t>
      </w:r>
      <w:r w:rsidR="00BF4E15">
        <w:rPr>
          <w:szCs w:val="28"/>
        </w:rPr>
        <w:t>1 статьи</w:t>
      </w:r>
      <w:r w:rsidR="0094674E">
        <w:rPr>
          <w:szCs w:val="28"/>
        </w:rPr>
        <w:t> </w:t>
      </w:r>
      <w:r w:rsidR="00BF4E15">
        <w:rPr>
          <w:szCs w:val="28"/>
        </w:rPr>
        <w:t>18</w:t>
      </w:r>
      <w:r w:rsidRPr="00BF4E15">
        <w:rPr>
          <w:szCs w:val="28"/>
          <w:vertAlign w:val="superscript"/>
        </w:rPr>
        <w:t>1</w:t>
      </w:r>
      <w:r w:rsidRPr="00DB5B26">
        <w:rPr>
          <w:szCs w:val="28"/>
        </w:rPr>
        <w:t xml:space="preserve"> </w:t>
      </w:r>
      <w:r w:rsidR="00CF65E6" w:rsidRPr="00CF65E6">
        <w:rPr>
          <w:szCs w:val="28"/>
        </w:rPr>
        <w:t>Федерального закона от 26 октября 2002</w:t>
      </w:r>
      <w:r w:rsidR="00AE5217">
        <w:rPr>
          <w:szCs w:val="28"/>
        </w:rPr>
        <w:t xml:space="preserve"> года</w:t>
      </w:r>
      <w:r w:rsidR="00FA7FA0">
        <w:rPr>
          <w:szCs w:val="28"/>
        </w:rPr>
        <w:t xml:space="preserve"> </w:t>
      </w:r>
      <w:r w:rsidR="00CF65E6" w:rsidRPr="00CF65E6">
        <w:rPr>
          <w:szCs w:val="28"/>
        </w:rPr>
        <w:t>№ 127-ФЗ «О</w:t>
      </w:r>
      <w:r w:rsidR="00AE5217">
        <w:rPr>
          <w:szCs w:val="28"/>
        </w:rPr>
        <w:t> </w:t>
      </w:r>
      <w:r w:rsidR="00CF65E6" w:rsidRPr="00CF65E6">
        <w:rPr>
          <w:szCs w:val="28"/>
        </w:rPr>
        <w:t>несостоятельности (банкротстве)»</w:t>
      </w:r>
      <w:r w:rsidR="00FA7FA0">
        <w:rPr>
          <w:szCs w:val="28"/>
        </w:rPr>
        <w:t xml:space="preserve"> (далее – </w:t>
      </w:r>
      <w:r w:rsidRPr="00DB5B26">
        <w:rPr>
          <w:szCs w:val="28"/>
        </w:rPr>
        <w:t>Закон о банкротстве</w:t>
      </w:r>
      <w:r w:rsidR="00FA7FA0">
        <w:rPr>
          <w:szCs w:val="28"/>
        </w:rPr>
        <w:t>)</w:t>
      </w:r>
      <w:r w:rsidRPr="00DB5B26">
        <w:rPr>
          <w:szCs w:val="28"/>
        </w:rPr>
        <w:t>.</w:t>
      </w:r>
      <w:r w:rsidR="00C55B51">
        <w:rPr>
          <w:szCs w:val="28"/>
        </w:rPr>
        <w:t xml:space="preserve"> </w:t>
      </w:r>
      <w:r w:rsidRPr="00DB5B26">
        <w:rPr>
          <w:szCs w:val="28"/>
        </w:rPr>
        <w:t>Соглашение залогодателя с залогодержателем о внесудебном порядке обращения взыскания на заложенн</w:t>
      </w:r>
      <w:r>
        <w:rPr>
          <w:szCs w:val="28"/>
        </w:rPr>
        <w:t>ую</w:t>
      </w:r>
      <w:r w:rsidRPr="00DB5B26">
        <w:rPr>
          <w:szCs w:val="28"/>
        </w:rPr>
        <w:t xml:space="preserve"> </w:t>
      </w:r>
      <w:r>
        <w:rPr>
          <w:szCs w:val="28"/>
        </w:rPr>
        <w:t>вещь</w:t>
      </w:r>
      <w:r w:rsidRPr="00DB5B26">
        <w:rPr>
          <w:szCs w:val="28"/>
        </w:rPr>
        <w:t xml:space="preserve">, которое нарушает действующий в момент его заключения </w:t>
      </w:r>
      <w:r w:rsidR="00D46867">
        <w:rPr>
          <w:szCs w:val="28"/>
        </w:rPr>
        <w:t xml:space="preserve"> указанный</w:t>
      </w:r>
      <w:r w:rsidR="00A37586">
        <w:rPr>
          <w:szCs w:val="28"/>
        </w:rPr>
        <w:t xml:space="preserve"> </w:t>
      </w:r>
      <w:r w:rsidR="00C55B51" w:rsidRPr="00DB5B26">
        <w:rPr>
          <w:szCs w:val="28"/>
        </w:rPr>
        <w:t>законодательны</w:t>
      </w:r>
      <w:r w:rsidR="00D46867">
        <w:rPr>
          <w:szCs w:val="28"/>
        </w:rPr>
        <w:t>й</w:t>
      </w:r>
      <w:r w:rsidR="00C55B51" w:rsidRPr="00DB5B26">
        <w:rPr>
          <w:szCs w:val="28"/>
        </w:rPr>
        <w:t xml:space="preserve"> </w:t>
      </w:r>
      <w:r w:rsidRPr="00DB5B26">
        <w:rPr>
          <w:szCs w:val="28"/>
        </w:rPr>
        <w:t xml:space="preserve">запрет, является ничтожным (пункт 3 статьи 349 ГК РФ). Взыскание на предмет залога в таком случае обращается по решению суда. </w:t>
      </w:r>
    </w:p>
    <w:p w:rsidR="007168CF" w:rsidRDefault="007168CF" w:rsidP="0027304F">
      <w:pPr>
        <w:pStyle w:val="ConsPlusNormal"/>
        <w:ind w:firstLine="851"/>
        <w:jc w:val="both"/>
        <w:rPr>
          <w:b/>
          <w:szCs w:val="28"/>
        </w:rPr>
      </w:pPr>
    </w:p>
    <w:p w:rsidR="007168CF" w:rsidRPr="00DB5B26" w:rsidDel="002B3F18" w:rsidRDefault="007168CF" w:rsidP="0027304F">
      <w:pPr>
        <w:pStyle w:val="ConsPlusNormal"/>
        <w:jc w:val="center"/>
        <w:rPr>
          <w:b/>
          <w:i/>
          <w:szCs w:val="28"/>
        </w:rPr>
      </w:pPr>
      <w:r w:rsidRPr="00DB5B26">
        <w:rPr>
          <w:b/>
          <w:i/>
          <w:szCs w:val="28"/>
        </w:rPr>
        <w:t>С</w:t>
      </w:r>
      <w:r w:rsidRPr="00DB5B26" w:rsidDel="002B3F18">
        <w:rPr>
          <w:b/>
          <w:i/>
          <w:szCs w:val="28"/>
        </w:rPr>
        <w:t xml:space="preserve">оглашение о внесудебном порядке </w:t>
      </w:r>
      <w:r w:rsidDel="002B3F18">
        <w:rPr>
          <w:b/>
          <w:i/>
          <w:szCs w:val="28"/>
        </w:rPr>
        <w:t>обращения взыскания</w:t>
      </w:r>
    </w:p>
    <w:p w:rsidR="007168CF" w:rsidRPr="00AC2A7E" w:rsidRDefault="007168CF" w:rsidP="0027304F">
      <w:pPr>
        <w:autoSpaceDE w:val="0"/>
        <w:autoSpaceDN w:val="0"/>
        <w:adjustRightInd w:val="0"/>
        <w:spacing w:after="0" w:line="240" w:lineRule="auto"/>
        <w:ind w:firstLine="851"/>
        <w:contextualSpacing/>
        <w:jc w:val="both"/>
      </w:pPr>
    </w:p>
    <w:p w:rsidR="009D6EBF" w:rsidRDefault="007168CF" w:rsidP="00B33D0B">
      <w:pPr>
        <w:numPr>
          <w:ilvl w:val="0"/>
          <w:numId w:val="17"/>
        </w:numPr>
        <w:tabs>
          <w:tab w:val="left" w:pos="1276"/>
        </w:tabs>
        <w:autoSpaceDE w:val="0"/>
        <w:autoSpaceDN w:val="0"/>
        <w:adjustRightInd w:val="0"/>
        <w:spacing w:after="0" w:line="240" w:lineRule="auto"/>
        <w:ind w:left="0" w:firstLine="709"/>
        <w:contextualSpacing/>
        <w:jc w:val="both"/>
      </w:pPr>
      <w:r w:rsidRPr="00DB5B26">
        <w:t>Соглашение залогодателя с залогодержателем об обращени</w:t>
      </w:r>
      <w:r>
        <w:t>и</w:t>
      </w:r>
      <w:r w:rsidRPr="00DB5B26">
        <w:t xml:space="preserve"> взыскания на </w:t>
      </w:r>
      <w:r>
        <w:t>предмет залога во внесудебном порядке</w:t>
      </w:r>
      <w:r w:rsidRPr="00DB5B26">
        <w:t xml:space="preserve"> (далее – соглашение о</w:t>
      </w:r>
      <w:r w:rsidR="0094674E">
        <w:t> </w:t>
      </w:r>
      <w:r w:rsidRPr="00DB5B26">
        <w:t>внесудебном порядке) может содержаться в договоре залога в качестве одного из его условий или в отдельном документе (пункт</w:t>
      </w:r>
      <w:r w:rsidR="00BA69D3">
        <w:t>  </w:t>
      </w:r>
      <w:r w:rsidRPr="00DB5B26">
        <w:t>4 статьи</w:t>
      </w:r>
      <w:r w:rsidR="0094674E">
        <w:t> </w:t>
      </w:r>
      <w:r w:rsidRPr="00DB5B26">
        <w:t>349 ГК РФ). Если законом не установлено иное, стороны вправе заключить такое соглашение в любое время – как одновременно с заключением договора о залоге, так и после его заключения.</w:t>
      </w:r>
    </w:p>
    <w:p w:rsidR="009D6EBF" w:rsidRDefault="007168CF" w:rsidP="00224A26">
      <w:pPr>
        <w:numPr>
          <w:ilvl w:val="0"/>
          <w:numId w:val="17"/>
        </w:numPr>
        <w:autoSpaceDE w:val="0"/>
        <w:autoSpaceDN w:val="0"/>
        <w:adjustRightInd w:val="0"/>
        <w:spacing w:after="0" w:line="240" w:lineRule="auto"/>
        <w:ind w:left="0" w:firstLine="709"/>
        <w:contextualSpacing/>
        <w:jc w:val="both"/>
      </w:pPr>
      <w:r w:rsidRPr="00DB5B26">
        <w:t>Соглашение о внесудебном порядке, содержащееся в отдельном документе, должно быть заключено в той же форме, что и договор залога (пункт</w:t>
      </w:r>
      <w:r w:rsidR="00BA69D3">
        <w:t> </w:t>
      </w:r>
      <w:r w:rsidRPr="00DB5B26">
        <w:t>5 статьи 349 ГК РФ, п</w:t>
      </w:r>
      <w:r>
        <w:t>ункт</w:t>
      </w:r>
      <w:r w:rsidRPr="00DB5B26">
        <w:t xml:space="preserve"> 2 ст</w:t>
      </w:r>
      <w:r>
        <w:t>атьи</w:t>
      </w:r>
      <w:r w:rsidRPr="00DB5B26">
        <w:t xml:space="preserve"> 1, п</w:t>
      </w:r>
      <w:r>
        <w:t>ункт</w:t>
      </w:r>
      <w:r w:rsidR="002016D2">
        <w:t xml:space="preserve"> 1</w:t>
      </w:r>
      <w:r w:rsidRPr="002016D2">
        <w:rPr>
          <w:vertAlign w:val="superscript"/>
        </w:rPr>
        <w:t>1</w:t>
      </w:r>
      <w:r w:rsidRPr="00DB5B26">
        <w:t xml:space="preserve"> ст</w:t>
      </w:r>
      <w:r>
        <w:t>атьи</w:t>
      </w:r>
      <w:r w:rsidRPr="00DB5B26">
        <w:t xml:space="preserve"> 9 Закон</w:t>
      </w:r>
      <w:r w:rsidR="00F44050">
        <w:t>а</w:t>
      </w:r>
      <w:r w:rsidRPr="00DB5B26">
        <w:t xml:space="preserve"> об ипотеке). </w:t>
      </w:r>
      <w:r w:rsidR="007A3F41">
        <w:t>Обращение взыскания по исполнительной надписи нотариуса допускается лишь на основании нотариально удостоверенного соглашения</w:t>
      </w:r>
      <w:r w:rsidRPr="00DB5B26">
        <w:t xml:space="preserve"> (пункты 5–7 статьи 349 ГК РФ).</w:t>
      </w:r>
      <w:r w:rsidR="00311585">
        <w:t xml:space="preserve"> </w:t>
      </w:r>
    </w:p>
    <w:p w:rsidR="007168CF" w:rsidRDefault="007168CF" w:rsidP="00224A26">
      <w:pPr>
        <w:autoSpaceDE w:val="0"/>
        <w:autoSpaceDN w:val="0"/>
        <w:adjustRightInd w:val="0"/>
        <w:spacing w:after="0" w:line="240" w:lineRule="auto"/>
        <w:ind w:firstLine="709"/>
        <w:contextualSpacing/>
        <w:jc w:val="both"/>
      </w:pPr>
      <w:r w:rsidRPr="003A6F20">
        <w:t>Обращение взыскания на предмет ипотеки во внесудебном порядке</w:t>
      </w:r>
      <w:r>
        <w:t xml:space="preserve"> допускается только по исполнительной надписи нотариуса </w:t>
      </w:r>
      <w:r w:rsidRPr="003A6F20">
        <w:t>на основании нотариально удостоверенного договора об ипотеке или нотариально удостоверенного договора, влекущего возникновение ипотеки в силу закона, либо закладной, которые содержат условие об обращении взыскания на заложенное имущество во внесудебном порядке</w:t>
      </w:r>
      <w:r>
        <w:t xml:space="preserve"> (абзац второй пункта</w:t>
      </w:r>
      <w:r w:rsidR="00815EDB">
        <w:t> </w:t>
      </w:r>
      <w:r>
        <w:t>1 статьи</w:t>
      </w:r>
      <w:r w:rsidR="00815EDB">
        <w:t> </w:t>
      </w:r>
      <w:r>
        <w:t>55 Закона об ипотеке)</w:t>
      </w:r>
      <w:r w:rsidRPr="003A6F20">
        <w:t>.</w:t>
      </w:r>
    </w:p>
    <w:p w:rsidR="009D6EBF" w:rsidRDefault="007168CF" w:rsidP="00B33D0B">
      <w:pPr>
        <w:numPr>
          <w:ilvl w:val="0"/>
          <w:numId w:val="17"/>
        </w:numPr>
        <w:tabs>
          <w:tab w:val="left" w:pos="1276"/>
        </w:tabs>
        <w:autoSpaceDE w:val="0"/>
        <w:autoSpaceDN w:val="0"/>
        <w:adjustRightInd w:val="0"/>
        <w:spacing w:after="0" w:line="240" w:lineRule="auto"/>
        <w:ind w:left="0" w:firstLine="709"/>
        <w:contextualSpacing/>
        <w:jc w:val="both"/>
        <w:rPr>
          <w:i/>
          <w:iCs/>
        </w:rPr>
      </w:pPr>
      <w:r w:rsidRPr="00DB5B26">
        <w:t xml:space="preserve">Соглашение о внесудебном порядке вне зависимости от того, содержится оно в отдельном документе или нет, </w:t>
      </w:r>
      <w:r w:rsidRPr="00DB5B26">
        <w:rPr>
          <w:iCs/>
        </w:rPr>
        <w:t>не подлежит</w:t>
      </w:r>
      <w:r w:rsidRPr="00DB5B26">
        <w:t xml:space="preserve"> государственной регистрации. </w:t>
      </w:r>
      <w:r w:rsidRPr="00DB5B26">
        <w:rPr>
          <w:lang w:eastAsia="ru-RU"/>
        </w:rPr>
        <w:t xml:space="preserve">При этом в ЕГРН </w:t>
      </w:r>
      <w:r>
        <w:rPr>
          <w:lang w:eastAsia="ru-RU"/>
        </w:rPr>
        <w:t>вносятся</w:t>
      </w:r>
      <w:r w:rsidRPr="00DB5B26">
        <w:rPr>
          <w:lang w:eastAsia="ru-RU"/>
        </w:rPr>
        <w:t xml:space="preserve"> </w:t>
      </w:r>
      <w:r w:rsidRPr="00DB5B26">
        <w:t xml:space="preserve">сведения </w:t>
      </w:r>
      <w:r w:rsidRPr="00DB5B26">
        <w:rPr>
          <w:lang w:eastAsia="ru-RU"/>
        </w:rPr>
        <w:t>о</w:t>
      </w:r>
      <w:r w:rsidR="00815EDB">
        <w:rPr>
          <w:lang w:eastAsia="ru-RU"/>
        </w:rPr>
        <w:t> </w:t>
      </w:r>
      <w:r w:rsidRPr="00DB5B26">
        <w:rPr>
          <w:lang w:eastAsia="ru-RU"/>
        </w:rPr>
        <w:t>возможности внесудебного обращения взыскания на предмет ипотеки (пункт</w:t>
      </w:r>
      <w:r w:rsidR="00815EDB">
        <w:rPr>
          <w:lang w:eastAsia="ru-RU"/>
        </w:rPr>
        <w:t> </w:t>
      </w:r>
      <w:r w:rsidRPr="00DB5B26">
        <w:rPr>
          <w:lang w:eastAsia="ru-RU"/>
        </w:rPr>
        <w:t xml:space="preserve">2 статьи 23 Закона об ипотеке, </w:t>
      </w:r>
      <w:r w:rsidRPr="00FD0FC7">
        <w:t>часть 6 статьи 53 Закона</w:t>
      </w:r>
      <w:r w:rsidRPr="00DB5B26">
        <w:t xml:space="preserve"> о регистрации недвижимости).</w:t>
      </w:r>
      <w:r>
        <w:t xml:space="preserve"> </w:t>
      </w:r>
      <w:r w:rsidR="002C5782">
        <w:t>С</w:t>
      </w:r>
      <w:r w:rsidR="002C5782" w:rsidRPr="002C5782">
        <w:t xml:space="preserve">тороны </w:t>
      </w:r>
      <w:r w:rsidR="002C5782">
        <w:t>соглашения, а также лица, котор</w:t>
      </w:r>
      <w:r w:rsidR="00250D67">
        <w:t>ые знали или должны были знать о его заключении,</w:t>
      </w:r>
      <w:r w:rsidR="002C5782" w:rsidRPr="002C5782">
        <w:t xml:space="preserve"> не вправе в отношениях между собой ссылаться на отсутствие в государственном реестре записи об </w:t>
      </w:r>
      <w:r w:rsidR="00250D67">
        <w:t>обращении взыскания во внесудебном порядке</w:t>
      </w:r>
      <w:r w:rsidR="002C5782" w:rsidRPr="002C5782">
        <w:t>.</w:t>
      </w:r>
    </w:p>
    <w:p w:rsidR="009D6EBF" w:rsidRDefault="004262C1" w:rsidP="00B33D0B">
      <w:pPr>
        <w:numPr>
          <w:ilvl w:val="0"/>
          <w:numId w:val="17"/>
        </w:numPr>
        <w:tabs>
          <w:tab w:val="left" w:pos="1276"/>
        </w:tabs>
        <w:spacing w:after="0" w:line="240" w:lineRule="auto"/>
        <w:ind w:left="0" w:firstLine="709"/>
        <w:contextualSpacing/>
        <w:jc w:val="both"/>
      </w:pPr>
      <w:r w:rsidRPr="004262C1">
        <w:t xml:space="preserve">В </w:t>
      </w:r>
      <w:r w:rsidR="007168CF" w:rsidRPr="00DB5B26">
        <w:t>соглашени</w:t>
      </w:r>
      <w:r w:rsidR="00775133">
        <w:t>и</w:t>
      </w:r>
      <w:r w:rsidR="007168CF" w:rsidRPr="00DB5B26">
        <w:t xml:space="preserve"> о внесудебном порядке </w:t>
      </w:r>
      <w:r w:rsidR="007D2384">
        <w:t xml:space="preserve">обращения взыскания должны быть </w:t>
      </w:r>
      <w:r w:rsidR="007168CF" w:rsidRPr="00DB5B26">
        <w:t>указ</w:t>
      </w:r>
      <w:r w:rsidR="007D2384">
        <w:t xml:space="preserve">аны </w:t>
      </w:r>
      <w:r w:rsidR="007D2384" w:rsidRPr="00DB5B26">
        <w:t>предусмотренны</w:t>
      </w:r>
      <w:r w:rsidR="007D2384">
        <w:t>й</w:t>
      </w:r>
      <w:r w:rsidR="007D2384" w:rsidRPr="00DB5B26">
        <w:t xml:space="preserve"> ГК РФ способ реализации предмета залога </w:t>
      </w:r>
      <w:r w:rsidR="007D2384">
        <w:t>(</w:t>
      </w:r>
      <w:r w:rsidR="007168CF" w:rsidRPr="00DB5B26">
        <w:t>один или несколько</w:t>
      </w:r>
      <w:r w:rsidR="007D2384">
        <w:t>)</w:t>
      </w:r>
      <w:r w:rsidR="007168CF" w:rsidRPr="00DB5B26">
        <w:t xml:space="preserve"> и стоимость (начальная продажная цена) </w:t>
      </w:r>
      <w:r w:rsidR="007168CF" w:rsidRPr="00DB5B26">
        <w:lastRenderedPageBreak/>
        <w:t>заложенно</w:t>
      </w:r>
      <w:r w:rsidR="007168CF">
        <w:t>й</w:t>
      </w:r>
      <w:r w:rsidR="007168CF" w:rsidRPr="00DB5B26">
        <w:t xml:space="preserve"> </w:t>
      </w:r>
      <w:r w:rsidR="007168CF">
        <w:t>вещи</w:t>
      </w:r>
      <w:r w:rsidR="007168CF" w:rsidRPr="00DB5B26">
        <w:t xml:space="preserve"> или порядок ее определения (пункт 7 статьи 349 ГК</w:t>
      </w:r>
      <w:r w:rsidR="002A08E3">
        <w:t> </w:t>
      </w:r>
      <w:r w:rsidR="007168CF" w:rsidRPr="00DB5B26">
        <w:t>РФ</w:t>
      </w:r>
      <w:r w:rsidR="00250D67">
        <w:t>, статья</w:t>
      </w:r>
      <w:r w:rsidR="00966BE4">
        <w:t> </w:t>
      </w:r>
      <w:r w:rsidR="00250D67">
        <w:t>55 Закона об ипотеке</w:t>
      </w:r>
      <w:r w:rsidR="007168CF" w:rsidRPr="00DB5B26">
        <w:t>).</w:t>
      </w:r>
    </w:p>
    <w:p w:rsidR="007A3F41" w:rsidRDefault="007A3F41" w:rsidP="00224A26">
      <w:pPr>
        <w:spacing w:after="0" w:line="240" w:lineRule="auto"/>
        <w:ind w:firstLine="709"/>
        <w:contextualSpacing/>
        <w:jc w:val="both"/>
      </w:pPr>
      <w:r>
        <w:t xml:space="preserve">Если способ реализации предмета залога </w:t>
      </w:r>
      <w:r w:rsidR="00AF7116">
        <w:t xml:space="preserve">в текст соглашения его </w:t>
      </w:r>
      <w:r>
        <w:t xml:space="preserve">сторонами не </w:t>
      </w:r>
      <w:r w:rsidR="00AF7116">
        <w:t>включен</w:t>
      </w:r>
      <w:r>
        <w:t>, реализация осуществляется посредством продажи с торго</w:t>
      </w:r>
      <w:r w:rsidR="00B42788">
        <w:t>в</w:t>
      </w:r>
      <w:r>
        <w:t xml:space="preserve"> (пункт 1 статьи 350</w:t>
      </w:r>
      <w:r w:rsidR="004262C1" w:rsidRPr="004262C1">
        <w:rPr>
          <w:vertAlign w:val="superscript"/>
        </w:rPr>
        <w:t>1</w:t>
      </w:r>
      <w:r>
        <w:t xml:space="preserve"> ГК РФ). </w:t>
      </w:r>
    </w:p>
    <w:p w:rsidR="00B84193" w:rsidRDefault="007A3F41" w:rsidP="00224A26">
      <w:pPr>
        <w:pStyle w:val="ConsPlusNormal"/>
        <w:ind w:firstLine="709"/>
        <w:jc w:val="both"/>
      </w:pPr>
      <w:r>
        <w:t>При отсутствии в соглашении о внесудебном порядке условия о стоимости (начально</w:t>
      </w:r>
      <w:r w:rsidR="003A2AE7">
        <w:t>й</w:t>
      </w:r>
      <w:r>
        <w:t xml:space="preserve"> продажной цене) заложенной вещи или порядке ее определения</w:t>
      </w:r>
      <w:r w:rsidR="007168CF" w:rsidRPr="00DB5B26">
        <w:t>, внесудебный порядок обращения взыскания на предмет залога считается несогласованным. Взыскание на заложенн</w:t>
      </w:r>
      <w:r w:rsidR="007168CF">
        <w:t>ую</w:t>
      </w:r>
      <w:r w:rsidR="007168CF" w:rsidRPr="00DB5B26">
        <w:t xml:space="preserve"> </w:t>
      </w:r>
      <w:r w:rsidR="007168CF">
        <w:t>вещь</w:t>
      </w:r>
      <w:r w:rsidR="007168CF" w:rsidRPr="00DB5B26">
        <w:t xml:space="preserve"> в таком случае обращается по решению суда.</w:t>
      </w:r>
    </w:p>
    <w:p w:rsidR="00DD4D46" w:rsidRPr="00CF6460" w:rsidRDefault="00250D67" w:rsidP="00864D7D">
      <w:pPr>
        <w:pStyle w:val="ConsPlusNormal"/>
        <w:numPr>
          <w:ilvl w:val="0"/>
          <w:numId w:val="17"/>
        </w:numPr>
        <w:tabs>
          <w:tab w:val="left" w:pos="1276"/>
        </w:tabs>
        <w:ind w:left="0" w:firstLine="709"/>
        <w:jc w:val="both"/>
      </w:pPr>
      <w:r w:rsidRPr="00DD4D46">
        <w:rPr>
          <w:szCs w:val="28"/>
        </w:rPr>
        <w:t xml:space="preserve">Если предшествующим договором ипотеки установлен внесудебный порядок </w:t>
      </w:r>
      <w:r w:rsidR="00DD4D46">
        <w:rPr>
          <w:szCs w:val="28"/>
        </w:rPr>
        <w:t xml:space="preserve">обращения </w:t>
      </w:r>
      <w:r w:rsidRPr="00DD4D46">
        <w:rPr>
          <w:szCs w:val="28"/>
        </w:rPr>
        <w:t xml:space="preserve">взыскания на заложенную недвижимую вещь, </w:t>
      </w:r>
      <w:r w:rsidR="00040208">
        <w:t xml:space="preserve">о чем последующий </w:t>
      </w:r>
      <w:r w:rsidR="00DD4D46">
        <w:t xml:space="preserve">залогодержатель </w:t>
      </w:r>
      <w:r w:rsidR="00040208">
        <w:t>знал и</w:t>
      </w:r>
      <w:r w:rsidR="00DD4D46">
        <w:t>ли</w:t>
      </w:r>
      <w:r w:rsidR="00040208">
        <w:t xml:space="preserve"> должен быть знать, </w:t>
      </w:r>
      <w:r w:rsidR="00DD4D46" w:rsidRPr="00DD4D46">
        <w:t>залогодержатель по предшествующему договору сохраняет право обратить взыскание на предмет залога во внесудебном порядке (пункт 2 статьи</w:t>
      </w:r>
      <w:r w:rsidR="002A08E3">
        <w:t> </w:t>
      </w:r>
      <w:r w:rsidR="00DD4D46" w:rsidRPr="00DD4D46">
        <w:t>1, пункт</w:t>
      </w:r>
      <w:r w:rsidR="002A08E3">
        <w:t> </w:t>
      </w:r>
      <w:r w:rsidR="00DD4D46" w:rsidRPr="00DD4D46">
        <w:t>3 статьи 308</w:t>
      </w:r>
      <w:r w:rsidR="00DD4D46">
        <w:t xml:space="preserve">, </w:t>
      </w:r>
      <w:r w:rsidR="00DD4D46" w:rsidRPr="00AA30D1">
        <w:t>пункт 5 статьи 342</w:t>
      </w:r>
      <w:r w:rsidR="00DD4D46" w:rsidRPr="00DD4D46">
        <w:t xml:space="preserve"> ГК РФ). В случае согласования в предшествующем договоре залога судебного порядка обращения взыскания на заложенную вещь, а в последующем договор</w:t>
      </w:r>
      <w:r w:rsidR="00F44050">
        <w:t>е залога – внесудебного порядка</w:t>
      </w:r>
      <w:r w:rsidR="00DD4D46" w:rsidRPr="00DD4D46">
        <w:t xml:space="preserve"> взыскание на предмет залога может быть обращено только по решению суда (абзац шестой пункта 3 статьи 349 ГК РФ).</w:t>
      </w:r>
    </w:p>
    <w:p w:rsidR="009D6EBF" w:rsidRDefault="007168CF" w:rsidP="00864D7D">
      <w:pPr>
        <w:pStyle w:val="ConsPlusNormal"/>
        <w:numPr>
          <w:ilvl w:val="0"/>
          <w:numId w:val="17"/>
        </w:numPr>
        <w:tabs>
          <w:tab w:val="left" w:pos="1276"/>
        </w:tabs>
        <w:ind w:left="0" w:firstLine="709"/>
        <w:jc w:val="both"/>
        <w:rPr>
          <w:szCs w:val="28"/>
        </w:rPr>
      </w:pPr>
      <w:r w:rsidRPr="00DB5B26">
        <w:rPr>
          <w:szCs w:val="28"/>
        </w:rPr>
        <w:t>Наличие соглашения о внесудебном порядке не лишает залогодержателя права обратить взыскание на предмет залога в суде (абзац</w:t>
      </w:r>
      <w:r w:rsidR="00731658">
        <w:rPr>
          <w:szCs w:val="28"/>
        </w:rPr>
        <w:t> </w:t>
      </w:r>
      <w:r w:rsidRPr="00DB5B26">
        <w:rPr>
          <w:szCs w:val="28"/>
        </w:rPr>
        <w:t xml:space="preserve">второй пункта 1 статьи 349 ГК РФ). </w:t>
      </w:r>
    </w:p>
    <w:p w:rsidR="007A5C7B" w:rsidRPr="00DB5B26" w:rsidRDefault="007168CF" w:rsidP="00224A26">
      <w:pPr>
        <w:pStyle w:val="ConsPlusNormal"/>
        <w:ind w:firstLine="709"/>
        <w:jc w:val="both"/>
      </w:pPr>
      <w:r w:rsidRPr="00DB5B26">
        <w:rPr>
          <w:szCs w:val="28"/>
        </w:rPr>
        <w:t xml:space="preserve">При этом независимо от результатов рассмотрения такого дела суд на основании абзаца второго пункта 1 статьи 349 ГК РФ возлагает на залогодержателя дополнительные расходы, связанные с обращением взыскания на </w:t>
      </w:r>
      <w:r>
        <w:rPr>
          <w:szCs w:val="28"/>
        </w:rPr>
        <w:t>вещь</w:t>
      </w:r>
      <w:r w:rsidRPr="00DB5B26">
        <w:rPr>
          <w:szCs w:val="28"/>
        </w:rPr>
        <w:t xml:space="preserve"> в судебном порядке, если он не докажет, что обращение взыскания или реализаци</w:t>
      </w:r>
      <w:r>
        <w:rPr>
          <w:szCs w:val="28"/>
        </w:rPr>
        <w:t>я</w:t>
      </w:r>
      <w:r w:rsidRPr="00DB5B26">
        <w:rPr>
          <w:szCs w:val="28"/>
        </w:rPr>
        <w:t xml:space="preserve"> предмета залога </w:t>
      </w:r>
      <w:r w:rsidR="00BC4CAB">
        <w:rPr>
          <w:szCs w:val="28"/>
        </w:rPr>
        <w:t xml:space="preserve">во внесудебном порядке </w:t>
      </w:r>
      <w:r w:rsidRPr="00DB5B26">
        <w:rPr>
          <w:szCs w:val="28"/>
        </w:rPr>
        <w:t xml:space="preserve">не были осуществлены ввиду действий залогодателя или третьих лиц. </w:t>
      </w:r>
      <w:r w:rsidRPr="00DB5B26">
        <w:t>К таким обстоятельствам могут быть отнесены, например, уклонение должника или третьего лица, во владении которого находится предмет залога, от его передачи залогодержателю для последующей реализации.</w:t>
      </w:r>
      <w:r w:rsidR="00687A11">
        <w:t xml:space="preserve"> В их </w:t>
      </w:r>
      <w:r w:rsidR="007A5C7B">
        <w:t>отсутстви</w:t>
      </w:r>
      <w:r w:rsidR="006127F4">
        <w:t>е</w:t>
      </w:r>
      <w:r w:rsidR="007A5C7B">
        <w:t xml:space="preserve"> </w:t>
      </w:r>
      <w:r w:rsidR="00687A11">
        <w:t xml:space="preserve">подача </w:t>
      </w:r>
      <w:r w:rsidR="00B8662E">
        <w:t xml:space="preserve">в </w:t>
      </w:r>
      <w:r w:rsidR="007A5C7B">
        <w:t>суд иск</w:t>
      </w:r>
      <w:r w:rsidR="00687A11">
        <w:t>а</w:t>
      </w:r>
      <w:r w:rsidR="007A5C7B">
        <w:t xml:space="preserve"> об обращении взыскания </w:t>
      </w:r>
      <w:r w:rsidR="00B8662E">
        <w:t xml:space="preserve">с учетом </w:t>
      </w:r>
      <w:r w:rsidR="00615376">
        <w:t>обстоятельств дела и</w:t>
      </w:r>
      <w:r w:rsidR="00224A26">
        <w:t>  </w:t>
      </w:r>
      <w:r w:rsidR="00615376">
        <w:t xml:space="preserve">процессуальной позиции ответчика </w:t>
      </w:r>
      <w:r w:rsidR="007A5C7B">
        <w:t xml:space="preserve">может свидетельствовать о злоупотреблении </w:t>
      </w:r>
      <w:r w:rsidR="00B8662E">
        <w:t xml:space="preserve">правом </w:t>
      </w:r>
      <w:r w:rsidR="003E5C38">
        <w:t xml:space="preserve">со стороны </w:t>
      </w:r>
      <w:r w:rsidR="00861FFE">
        <w:t>залогодержател</w:t>
      </w:r>
      <w:r w:rsidR="003E5C38">
        <w:t>я</w:t>
      </w:r>
      <w:r w:rsidR="007A5C7B">
        <w:t xml:space="preserve"> </w:t>
      </w:r>
      <w:r w:rsidR="00861FFE">
        <w:t xml:space="preserve">и </w:t>
      </w:r>
      <w:r w:rsidR="00615376">
        <w:t xml:space="preserve">повлечь отнесение </w:t>
      </w:r>
      <w:r w:rsidR="00B8662E">
        <w:t xml:space="preserve">на него </w:t>
      </w:r>
      <w:r w:rsidR="00861FFE">
        <w:t xml:space="preserve">судебных </w:t>
      </w:r>
      <w:r w:rsidR="00615376">
        <w:t xml:space="preserve">расходов </w:t>
      </w:r>
      <w:r w:rsidR="00861FFE" w:rsidRPr="00861FFE">
        <w:t>независимо от результатов рассмотрения дела</w:t>
      </w:r>
      <w:r w:rsidR="00861FFE">
        <w:t xml:space="preserve"> </w:t>
      </w:r>
      <w:r w:rsidR="00861FFE" w:rsidRPr="00DB5B26">
        <w:t>(часть</w:t>
      </w:r>
      <w:r w:rsidR="00224A26">
        <w:t> </w:t>
      </w:r>
      <w:r w:rsidR="00861FFE" w:rsidRPr="00DB5B26">
        <w:t>4 статьи 1, часть 1 статьи 35 ГПК РФ, часть 2 статьи 41, статья</w:t>
      </w:r>
      <w:r w:rsidR="00224A26">
        <w:t> </w:t>
      </w:r>
      <w:r w:rsidR="00861FFE" w:rsidRPr="00DB5B26">
        <w:t>111 АПК РФ)</w:t>
      </w:r>
      <w:r w:rsidR="00861FFE" w:rsidRPr="00861FFE">
        <w:t>.</w:t>
      </w:r>
    </w:p>
    <w:p w:rsidR="009D6EBF" w:rsidRPr="00CF6460" w:rsidRDefault="007168CF" w:rsidP="00224A26">
      <w:pPr>
        <w:pStyle w:val="ConsPlusNormal"/>
        <w:ind w:firstLine="709"/>
        <w:jc w:val="both"/>
        <w:rPr>
          <w:iCs/>
          <w:szCs w:val="28"/>
        </w:rPr>
      </w:pPr>
      <w:r w:rsidRPr="00DB5B26">
        <w:rPr>
          <w:szCs w:val="28"/>
        </w:rPr>
        <w:t>Если стороны договора о залоге предусмотрели возможность как судебного</w:t>
      </w:r>
      <w:r>
        <w:rPr>
          <w:szCs w:val="28"/>
        </w:rPr>
        <w:t>, так и внесудебного</w:t>
      </w:r>
      <w:r w:rsidRPr="00DB5B26">
        <w:rPr>
          <w:szCs w:val="28"/>
        </w:rPr>
        <w:t xml:space="preserve"> обращения взыскания на предмет залога</w:t>
      </w:r>
      <w:r w:rsidR="00F44050">
        <w:rPr>
          <w:szCs w:val="28"/>
        </w:rPr>
        <w:t>,</w:t>
      </w:r>
      <w:r w:rsidRPr="00DB5B26">
        <w:rPr>
          <w:szCs w:val="28"/>
        </w:rPr>
        <w:t xml:space="preserve"> </w:t>
      </w:r>
      <w:r w:rsidR="00135BE7">
        <w:rPr>
          <w:szCs w:val="28"/>
        </w:rPr>
        <w:t xml:space="preserve">распределение </w:t>
      </w:r>
      <w:r w:rsidR="00861FFE">
        <w:rPr>
          <w:szCs w:val="28"/>
        </w:rPr>
        <w:t xml:space="preserve">дополнительных и </w:t>
      </w:r>
      <w:r w:rsidR="00135BE7">
        <w:rPr>
          <w:szCs w:val="28"/>
        </w:rPr>
        <w:t>судебных</w:t>
      </w:r>
      <w:r w:rsidRPr="00DB5B26">
        <w:rPr>
          <w:szCs w:val="28"/>
        </w:rPr>
        <w:t xml:space="preserve"> расходов осуществляется по общим правилам</w:t>
      </w:r>
      <w:r w:rsidR="001F1199">
        <w:rPr>
          <w:szCs w:val="28"/>
        </w:rPr>
        <w:t xml:space="preserve"> </w:t>
      </w:r>
      <w:r w:rsidR="00E26B59" w:rsidRPr="00CF6460">
        <w:rPr>
          <w:iCs/>
          <w:szCs w:val="28"/>
        </w:rPr>
        <w:t>распределения судебных расходов (статья 98 ГПК</w:t>
      </w:r>
      <w:r w:rsidR="00224A26">
        <w:rPr>
          <w:iCs/>
          <w:szCs w:val="28"/>
        </w:rPr>
        <w:t> </w:t>
      </w:r>
      <w:r w:rsidR="00E26B59" w:rsidRPr="00CF6460">
        <w:rPr>
          <w:iCs/>
          <w:szCs w:val="28"/>
        </w:rPr>
        <w:t>РФ, статья</w:t>
      </w:r>
      <w:r w:rsidR="00224A26">
        <w:rPr>
          <w:iCs/>
          <w:szCs w:val="28"/>
        </w:rPr>
        <w:t> </w:t>
      </w:r>
      <w:r w:rsidR="00E26B59" w:rsidRPr="00CF6460">
        <w:rPr>
          <w:iCs/>
          <w:szCs w:val="28"/>
        </w:rPr>
        <w:t>110 АПК РФ).</w:t>
      </w:r>
    </w:p>
    <w:p w:rsidR="007168CF" w:rsidRDefault="007168CF" w:rsidP="0027304F">
      <w:pPr>
        <w:pStyle w:val="ConsPlusNormal"/>
        <w:ind w:firstLine="851"/>
        <w:jc w:val="both"/>
        <w:rPr>
          <w:szCs w:val="28"/>
        </w:rPr>
      </w:pPr>
    </w:p>
    <w:p w:rsidR="001B1BF4" w:rsidRDefault="001B1BF4" w:rsidP="0027304F">
      <w:pPr>
        <w:pStyle w:val="ConsPlusNormal"/>
        <w:ind w:firstLine="851"/>
        <w:jc w:val="both"/>
        <w:rPr>
          <w:szCs w:val="28"/>
        </w:rPr>
      </w:pPr>
    </w:p>
    <w:p w:rsidR="001B1BF4" w:rsidRPr="001B1BF4" w:rsidRDefault="001B1BF4" w:rsidP="0027304F">
      <w:pPr>
        <w:pStyle w:val="ConsPlusNormal"/>
        <w:ind w:firstLine="851"/>
        <w:jc w:val="both"/>
        <w:rPr>
          <w:szCs w:val="28"/>
        </w:rPr>
      </w:pPr>
    </w:p>
    <w:p w:rsidR="007168CF" w:rsidRPr="00DB5B26" w:rsidRDefault="007168CF" w:rsidP="0027304F">
      <w:pPr>
        <w:pStyle w:val="ConsPlusNormal"/>
        <w:jc w:val="center"/>
        <w:rPr>
          <w:b/>
          <w:i/>
          <w:szCs w:val="28"/>
        </w:rPr>
      </w:pPr>
      <w:r w:rsidRPr="00DB5B26">
        <w:rPr>
          <w:b/>
          <w:i/>
          <w:szCs w:val="28"/>
        </w:rPr>
        <w:lastRenderedPageBreak/>
        <w:t>Обращение взыскания в судебном порядке</w:t>
      </w:r>
    </w:p>
    <w:p w:rsidR="007168CF" w:rsidRPr="0052010F" w:rsidRDefault="007168CF" w:rsidP="0027304F">
      <w:pPr>
        <w:pStyle w:val="ConsPlusNormal"/>
        <w:ind w:firstLine="851"/>
        <w:jc w:val="center"/>
        <w:rPr>
          <w:b/>
          <w:i/>
          <w:szCs w:val="28"/>
          <w:lang w:val="en-US"/>
        </w:rPr>
      </w:pPr>
    </w:p>
    <w:p w:rsidR="009D6EBF" w:rsidRDefault="007168CF" w:rsidP="00A63F3D">
      <w:pPr>
        <w:pStyle w:val="ConsPlusNormal"/>
        <w:numPr>
          <w:ilvl w:val="0"/>
          <w:numId w:val="17"/>
        </w:numPr>
        <w:tabs>
          <w:tab w:val="left" w:pos="1276"/>
        </w:tabs>
        <w:ind w:left="0" w:firstLine="709"/>
        <w:jc w:val="both"/>
        <w:rPr>
          <w:szCs w:val="28"/>
        </w:rPr>
      </w:pPr>
      <w:r w:rsidRPr="005219F7">
        <w:rPr>
          <w:szCs w:val="28"/>
        </w:rPr>
        <w:t xml:space="preserve">По смыслу пункта 1 статьи 348 ГК РФ залогодержатель вправе обратить взыскание на предмет залога </w:t>
      </w:r>
      <w:r>
        <w:rPr>
          <w:szCs w:val="28"/>
        </w:rPr>
        <w:t xml:space="preserve">в судебном порядке </w:t>
      </w:r>
      <w:r w:rsidRPr="005219F7">
        <w:rPr>
          <w:szCs w:val="28"/>
        </w:rPr>
        <w:t>без предварительного обращения к должнику с требованием исполнить обеспеч</w:t>
      </w:r>
      <w:r>
        <w:rPr>
          <w:szCs w:val="28"/>
        </w:rPr>
        <w:t>енное</w:t>
      </w:r>
      <w:r w:rsidRPr="005219F7">
        <w:rPr>
          <w:szCs w:val="28"/>
        </w:rPr>
        <w:t xml:space="preserve"> залогом обязательство</w:t>
      </w:r>
      <w:r w:rsidR="001F1199">
        <w:rPr>
          <w:szCs w:val="28"/>
        </w:rPr>
        <w:t xml:space="preserve">, без </w:t>
      </w:r>
      <w:r w:rsidR="001F1199" w:rsidRPr="005219F7">
        <w:rPr>
          <w:szCs w:val="28"/>
        </w:rPr>
        <w:t>направления претензии</w:t>
      </w:r>
      <w:r w:rsidRPr="005219F7">
        <w:rPr>
          <w:szCs w:val="28"/>
        </w:rPr>
        <w:t>. Равным образом не требуется предъявлени</w:t>
      </w:r>
      <w:r>
        <w:rPr>
          <w:szCs w:val="28"/>
        </w:rPr>
        <w:t>я</w:t>
      </w:r>
      <w:r w:rsidRPr="005219F7">
        <w:rPr>
          <w:szCs w:val="28"/>
        </w:rPr>
        <w:t xml:space="preserve"> иска о понуждении к исполнению</w:t>
      </w:r>
      <w:r>
        <w:rPr>
          <w:szCs w:val="28"/>
        </w:rPr>
        <w:t xml:space="preserve"> </w:t>
      </w:r>
      <w:r w:rsidRPr="005219F7">
        <w:rPr>
          <w:szCs w:val="28"/>
        </w:rPr>
        <w:t xml:space="preserve">обязательства, обеспеченного залогом, поскольку факт </w:t>
      </w:r>
      <w:r>
        <w:rPr>
          <w:szCs w:val="28"/>
        </w:rPr>
        <w:t xml:space="preserve">его </w:t>
      </w:r>
      <w:r w:rsidRPr="005219F7">
        <w:rPr>
          <w:szCs w:val="28"/>
        </w:rPr>
        <w:t xml:space="preserve">неисполнения должником, сумма долга и период просрочки обязательства могут быть установлены судом при разрешении иска об обращении взыскания на </w:t>
      </w:r>
      <w:r>
        <w:rPr>
          <w:szCs w:val="28"/>
        </w:rPr>
        <w:t>предмет залога</w:t>
      </w:r>
      <w:r w:rsidRPr="005219F7">
        <w:rPr>
          <w:szCs w:val="28"/>
        </w:rPr>
        <w:t xml:space="preserve"> с соблюдением общих требований о распределении обязанности по доказыванию этих обстоятельств.</w:t>
      </w:r>
    </w:p>
    <w:p w:rsidR="009D6EBF" w:rsidRDefault="007168CF" w:rsidP="00A63F3D">
      <w:pPr>
        <w:pStyle w:val="ConsPlusNormal"/>
        <w:numPr>
          <w:ilvl w:val="0"/>
          <w:numId w:val="17"/>
        </w:numPr>
        <w:tabs>
          <w:tab w:val="left" w:pos="1276"/>
        </w:tabs>
        <w:ind w:left="0" w:firstLine="709"/>
        <w:jc w:val="both"/>
        <w:rPr>
          <w:szCs w:val="28"/>
        </w:rPr>
      </w:pPr>
      <w:r>
        <w:rPr>
          <w:szCs w:val="28"/>
        </w:rPr>
        <w:t>Е</w:t>
      </w:r>
      <w:r w:rsidRPr="00492458">
        <w:rPr>
          <w:szCs w:val="28"/>
        </w:rPr>
        <w:t>сли залогодатель не является должником по обеспеченному залогом обязательству</w:t>
      </w:r>
      <w:r>
        <w:rPr>
          <w:szCs w:val="28"/>
        </w:rPr>
        <w:t>,</w:t>
      </w:r>
      <w:r w:rsidRPr="00492458">
        <w:rPr>
          <w:bCs/>
        </w:rPr>
        <w:t xml:space="preserve"> </w:t>
      </w:r>
      <w:r>
        <w:rPr>
          <w:bCs/>
        </w:rPr>
        <w:t>т</w:t>
      </w:r>
      <w:r w:rsidRPr="00492458">
        <w:rPr>
          <w:bCs/>
        </w:rPr>
        <w:t>ребования</w:t>
      </w:r>
      <w:r w:rsidRPr="00492458">
        <w:rPr>
          <w:bCs/>
          <w:szCs w:val="28"/>
        </w:rPr>
        <w:t xml:space="preserve"> об обращении взыскания на предмет залога и о взыскании задолженности по обеспеченному залогом обязательству могут быть предъявлены в суд как </w:t>
      </w:r>
      <w:r w:rsidR="00BE581D" w:rsidRPr="007B361D">
        <w:rPr>
          <w:bCs/>
          <w:szCs w:val="28"/>
        </w:rPr>
        <w:t>одновременно для совместного рассмотрения</w:t>
      </w:r>
      <w:r w:rsidRPr="00492458">
        <w:rPr>
          <w:bCs/>
          <w:szCs w:val="28"/>
        </w:rPr>
        <w:t>, так и отдельно друг от друга</w:t>
      </w:r>
      <w:r w:rsidRPr="00492458">
        <w:rPr>
          <w:szCs w:val="28"/>
        </w:rPr>
        <w:t>. В последнем случае к участию в деле об обращении взыскания на заложенную вещь в качестве третьего лица, не заявляющего самостоятельного требования, может быть привлечен должник по обеспеченному залогом обязательству (статья</w:t>
      </w:r>
      <w:r w:rsidR="002A08E3">
        <w:rPr>
          <w:szCs w:val="28"/>
        </w:rPr>
        <w:t> </w:t>
      </w:r>
      <w:r w:rsidRPr="00492458">
        <w:rPr>
          <w:szCs w:val="28"/>
        </w:rPr>
        <w:t>43 ГПК</w:t>
      </w:r>
      <w:r w:rsidR="002A08E3">
        <w:rPr>
          <w:szCs w:val="28"/>
        </w:rPr>
        <w:t> </w:t>
      </w:r>
      <w:r w:rsidRPr="00492458">
        <w:rPr>
          <w:szCs w:val="28"/>
        </w:rPr>
        <w:t>РФ, статья 51 АПК РФ).</w:t>
      </w:r>
    </w:p>
    <w:p w:rsidR="002B0432" w:rsidRDefault="007168CF" w:rsidP="002E1754">
      <w:pPr>
        <w:spacing w:after="0" w:line="240" w:lineRule="auto"/>
        <w:ind w:firstLine="709"/>
        <w:jc w:val="both"/>
        <w:rPr>
          <w:rFonts w:eastAsia="Times New Roman"/>
          <w:lang w:eastAsia="ru-RU"/>
        </w:rPr>
      </w:pPr>
      <w:r>
        <w:t>Если должник не привлекался к делу</w:t>
      </w:r>
      <w:r w:rsidRPr="00F72CD0">
        <w:t xml:space="preserve"> </w:t>
      </w:r>
      <w:r>
        <w:t>по иску</w:t>
      </w:r>
      <w:r w:rsidR="00F44050">
        <w:t xml:space="preserve"> залогодержателя к залогодателю – </w:t>
      </w:r>
      <w:r>
        <w:t>третьему лицу, то обстоятельства, установленные при рассмотрени</w:t>
      </w:r>
      <w:r w:rsidR="00F44050">
        <w:t>и</w:t>
      </w:r>
      <w:r>
        <w:t xml:space="preserve"> дела</w:t>
      </w:r>
      <w:r w:rsidRPr="008B7A9E">
        <w:t xml:space="preserve"> </w:t>
      </w:r>
      <w:r w:rsidRPr="00DB5B26">
        <w:t>об обращении взыскания на предмет залога</w:t>
      </w:r>
      <w:r w:rsidR="00F44050">
        <w:t>,</w:t>
      </w:r>
      <w:r w:rsidR="00B8662E">
        <w:t xml:space="preserve"> не име</w:t>
      </w:r>
      <w:r w:rsidR="00BD42E8">
        <w:t>ю</w:t>
      </w:r>
      <w:r w:rsidR="00B8662E">
        <w:t xml:space="preserve">т преюдициального значения для должника </w:t>
      </w:r>
      <w:r w:rsidR="00B8662E">
        <w:rPr>
          <w:rFonts w:eastAsia="Times New Roman"/>
          <w:lang w:eastAsia="ru-RU"/>
        </w:rPr>
        <w:t>(</w:t>
      </w:r>
      <w:r w:rsidR="00B8662E" w:rsidRPr="00F72CD0">
        <w:rPr>
          <w:rFonts w:eastAsia="Times New Roman"/>
          <w:lang w:eastAsia="ru-RU"/>
        </w:rPr>
        <w:t>част</w:t>
      </w:r>
      <w:r w:rsidR="00B8662E">
        <w:rPr>
          <w:rFonts w:eastAsia="Times New Roman"/>
          <w:lang w:eastAsia="ru-RU"/>
        </w:rPr>
        <w:t>и</w:t>
      </w:r>
      <w:r w:rsidR="00B8662E" w:rsidRPr="00F72CD0">
        <w:rPr>
          <w:rFonts w:eastAsia="Times New Roman"/>
          <w:lang w:eastAsia="ru-RU"/>
        </w:rPr>
        <w:t xml:space="preserve"> 2, 3 статьи 61 ГПК РФ</w:t>
      </w:r>
      <w:r w:rsidR="00B8662E">
        <w:rPr>
          <w:rFonts w:eastAsia="Times New Roman"/>
          <w:lang w:eastAsia="ru-RU"/>
        </w:rPr>
        <w:t>,</w:t>
      </w:r>
      <w:r w:rsidR="00B8662E" w:rsidRPr="00F72CD0">
        <w:rPr>
          <w:rFonts w:eastAsia="Times New Roman"/>
          <w:lang w:eastAsia="ru-RU"/>
        </w:rPr>
        <w:t xml:space="preserve"> част</w:t>
      </w:r>
      <w:r w:rsidR="00B8662E">
        <w:rPr>
          <w:rFonts w:eastAsia="Times New Roman"/>
          <w:lang w:eastAsia="ru-RU"/>
        </w:rPr>
        <w:t>и</w:t>
      </w:r>
      <w:r w:rsidR="002A08E3">
        <w:rPr>
          <w:rFonts w:eastAsia="Times New Roman"/>
          <w:lang w:eastAsia="ru-RU"/>
        </w:rPr>
        <w:t> </w:t>
      </w:r>
      <w:r w:rsidR="00B8662E" w:rsidRPr="00F72CD0">
        <w:rPr>
          <w:rFonts w:eastAsia="Times New Roman"/>
          <w:lang w:eastAsia="ru-RU"/>
        </w:rPr>
        <w:t>2, 3 статьи 69 АПК РФ</w:t>
      </w:r>
      <w:r w:rsidR="00B8662E">
        <w:rPr>
          <w:rFonts w:eastAsia="Times New Roman"/>
          <w:lang w:eastAsia="ru-RU"/>
        </w:rPr>
        <w:t>)</w:t>
      </w:r>
      <w:r w:rsidR="00B8662E">
        <w:t xml:space="preserve">. В то же время они </w:t>
      </w:r>
      <w:r>
        <w:t xml:space="preserve"> учитываются судом</w:t>
      </w:r>
      <w:r w:rsidR="00BD42E8" w:rsidRPr="00BD42E8">
        <w:rPr>
          <w:rFonts w:eastAsia="Times New Roman"/>
          <w:lang w:eastAsia="ru-RU"/>
        </w:rPr>
        <w:t xml:space="preserve"> </w:t>
      </w:r>
      <w:r w:rsidR="00BD42E8">
        <w:rPr>
          <w:rFonts w:eastAsia="Times New Roman"/>
          <w:lang w:eastAsia="ru-RU"/>
        </w:rPr>
        <w:t>при последующем рассмотрении требований, предъявленных к должнику</w:t>
      </w:r>
      <w:r w:rsidRPr="00B46032">
        <w:rPr>
          <w:rFonts w:eastAsia="Times New Roman"/>
          <w:lang w:eastAsia="ru-RU"/>
        </w:rPr>
        <w:t>. Если суд придет к иным выводам, нежели содержащиеся в судебном акте по ранее рассмотренному делу</w:t>
      </w:r>
      <w:r w:rsidR="00BD42E8">
        <w:rPr>
          <w:rFonts w:eastAsia="Times New Roman"/>
          <w:lang w:eastAsia="ru-RU"/>
        </w:rPr>
        <w:t xml:space="preserve"> об обращении взыскания на заложенное имущество</w:t>
      </w:r>
      <w:r w:rsidRPr="00B46032">
        <w:rPr>
          <w:rFonts w:eastAsia="Times New Roman"/>
          <w:lang w:eastAsia="ru-RU"/>
        </w:rPr>
        <w:t>, он должен указать соответствующие мотивы.</w:t>
      </w:r>
    </w:p>
    <w:p w:rsidR="009D6EBF" w:rsidRDefault="007168CF" w:rsidP="005858CD">
      <w:pPr>
        <w:pStyle w:val="af4"/>
        <w:numPr>
          <w:ilvl w:val="0"/>
          <w:numId w:val="17"/>
        </w:numPr>
        <w:tabs>
          <w:tab w:val="left" w:pos="1276"/>
        </w:tabs>
        <w:spacing w:after="0" w:line="240" w:lineRule="auto"/>
        <w:ind w:left="0" w:firstLine="709"/>
        <w:jc w:val="both"/>
        <w:rPr>
          <w:rFonts w:eastAsia="Times New Roman"/>
          <w:lang w:eastAsia="ru-RU"/>
        </w:rPr>
      </w:pPr>
      <w:r w:rsidRPr="002B0432">
        <w:rPr>
          <w:iCs/>
        </w:rPr>
        <w:t>Иски об обращении взыскания на движимую вещь рассматриваются по общим правилам судом по адресу или месту жительства ответчика (статьи 28 ГПК РФ, статьи 27, 28, 34, 35 АПК РФ). Иски об обращении взыскания на недвижимое имущество</w:t>
      </w:r>
      <w:r w:rsidR="00311585">
        <w:rPr>
          <w:iCs/>
        </w:rPr>
        <w:t xml:space="preserve">, </w:t>
      </w:r>
      <w:r w:rsidR="007A3F41">
        <w:rPr>
          <w:iCs/>
        </w:rPr>
        <w:t xml:space="preserve">а также о признании ипотеки прекращенной </w:t>
      </w:r>
      <w:r w:rsidRPr="002B0432">
        <w:rPr>
          <w:iCs/>
        </w:rPr>
        <w:t xml:space="preserve">рассматриваются с соблюдением правил </w:t>
      </w:r>
      <w:r w:rsidR="00AF7116">
        <w:rPr>
          <w:iCs/>
        </w:rPr>
        <w:t xml:space="preserve">об </w:t>
      </w:r>
      <w:r w:rsidRPr="002B0432">
        <w:rPr>
          <w:iCs/>
        </w:rPr>
        <w:t>исключительной подсудности (статья 30 ГПК РФ</w:t>
      </w:r>
      <w:r w:rsidR="000C405E">
        <w:rPr>
          <w:iCs/>
        </w:rPr>
        <w:t>,</w:t>
      </w:r>
      <w:r w:rsidRPr="002B0432">
        <w:rPr>
          <w:iCs/>
        </w:rPr>
        <w:t xml:space="preserve"> статья 38 АПК РФ).</w:t>
      </w:r>
    </w:p>
    <w:p w:rsidR="00DD4D46" w:rsidRDefault="00C75882" w:rsidP="005858CD">
      <w:pPr>
        <w:pStyle w:val="ConsPlusNormal"/>
        <w:numPr>
          <w:ilvl w:val="0"/>
          <w:numId w:val="17"/>
        </w:numPr>
        <w:tabs>
          <w:tab w:val="left" w:pos="1276"/>
        </w:tabs>
        <w:ind w:left="0" w:firstLine="709"/>
        <w:jc w:val="both"/>
        <w:rPr>
          <w:szCs w:val="28"/>
        </w:rPr>
      </w:pPr>
      <w:r w:rsidRPr="00AF7116">
        <w:rPr>
          <w:szCs w:val="28"/>
        </w:rPr>
        <w:t>С</w:t>
      </w:r>
      <w:r>
        <w:rPr>
          <w:szCs w:val="28"/>
        </w:rPr>
        <w:t>уд по ходатайству  залогодателя или залогодержателя вправе определить очередность обращения взыскания на вещи, составляющие предмет залога</w:t>
      </w:r>
      <w:r w:rsidR="0067147A">
        <w:rPr>
          <w:szCs w:val="28"/>
        </w:rPr>
        <w:t>, принимая во внимание в том числе цену или возможный срок реализации вещи</w:t>
      </w:r>
      <w:r>
        <w:rPr>
          <w:szCs w:val="28"/>
        </w:rPr>
        <w:t xml:space="preserve">. </w:t>
      </w:r>
      <w:r w:rsidR="0067147A" w:rsidRPr="0067147A">
        <w:rPr>
          <w:szCs w:val="28"/>
        </w:rPr>
        <w:t>Например, суд вправе определить порядок обращения взыскания, при котором сначала должна быть реализована</w:t>
      </w:r>
      <w:r w:rsidR="00311585">
        <w:rPr>
          <w:szCs w:val="28"/>
        </w:rPr>
        <w:t xml:space="preserve"> </w:t>
      </w:r>
      <w:r w:rsidR="007A3F41">
        <w:rPr>
          <w:szCs w:val="28"/>
        </w:rPr>
        <w:t>одна</w:t>
      </w:r>
      <w:r w:rsidR="0067147A" w:rsidRPr="0067147A">
        <w:rPr>
          <w:szCs w:val="28"/>
        </w:rPr>
        <w:t xml:space="preserve"> вещь, а при недостаточности вырученных денежных средств – </w:t>
      </w:r>
      <w:r w:rsidR="007A3F41">
        <w:rPr>
          <w:szCs w:val="28"/>
        </w:rPr>
        <w:t>другая</w:t>
      </w:r>
      <w:r w:rsidR="0067147A" w:rsidRPr="0067147A">
        <w:rPr>
          <w:szCs w:val="28"/>
        </w:rPr>
        <w:t xml:space="preserve"> (статья</w:t>
      </w:r>
      <w:r w:rsidR="002A08E3">
        <w:rPr>
          <w:szCs w:val="28"/>
        </w:rPr>
        <w:t>  </w:t>
      </w:r>
      <w:r w:rsidR="0067147A" w:rsidRPr="0067147A">
        <w:rPr>
          <w:szCs w:val="28"/>
        </w:rPr>
        <w:t>204 ГПК</w:t>
      </w:r>
      <w:r w:rsidR="002A08E3">
        <w:rPr>
          <w:szCs w:val="28"/>
        </w:rPr>
        <w:t> </w:t>
      </w:r>
      <w:r w:rsidR="0067147A" w:rsidRPr="0067147A">
        <w:rPr>
          <w:szCs w:val="28"/>
        </w:rPr>
        <w:t>РФ, абзац третий части 5 статьи 170 АПК РФ).</w:t>
      </w:r>
      <w:r w:rsidR="003E5C38">
        <w:rPr>
          <w:szCs w:val="28"/>
        </w:rPr>
        <w:t xml:space="preserve"> </w:t>
      </w:r>
    </w:p>
    <w:p w:rsidR="00A1747E" w:rsidRDefault="003E5C38" w:rsidP="005858CD">
      <w:pPr>
        <w:pStyle w:val="ConsPlusNormal"/>
        <w:tabs>
          <w:tab w:val="left" w:pos="1276"/>
        </w:tabs>
        <w:ind w:firstLine="709"/>
        <w:jc w:val="both"/>
        <w:rPr>
          <w:szCs w:val="28"/>
        </w:rPr>
      </w:pPr>
      <w:r>
        <w:rPr>
          <w:szCs w:val="28"/>
        </w:rPr>
        <w:t>Очередность</w:t>
      </w:r>
      <w:r w:rsidR="00DD4D46">
        <w:rPr>
          <w:szCs w:val="28"/>
        </w:rPr>
        <w:t xml:space="preserve"> обращения взыскания на вещи, составляющие предмет залога,</w:t>
      </w:r>
      <w:r>
        <w:rPr>
          <w:szCs w:val="28"/>
        </w:rPr>
        <w:t xml:space="preserve"> может быть установлена договором </w:t>
      </w:r>
      <w:r w:rsidR="00DD4D46">
        <w:rPr>
          <w:szCs w:val="28"/>
        </w:rPr>
        <w:t>залога.</w:t>
      </w:r>
    </w:p>
    <w:p w:rsidR="009D6EBF" w:rsidRDefault="007168CF" w:rsidP="005858CD">
      <w:pPr>
        <w:pStyle w:val="ConsPlusNormal"/>
        <w:numPr>
          <w:ilvl w:val="0"/>
          <w:numId w:val="17"/>
        </w:numPr>
        <w:tabs>
          <w:tab w:val="left" w:pos="1276"/>
        </w:tabs>
        <w:ind w:left="0" w:firstLine="709"/>
        <w:jc w:val="both"/>
        <w:rPr>
          <w:szCs w:val="28"/>
        </w:rPr>
      </w:pPr>
      <w:r>
        <w:rPr>
          <w:szCs w:val="28"/>
        </w:rPr>
        <w:t>С</w:t>
      </w:r>
      <w:r w:rsidRPr="00DB5B26">
        <w:rPr>
          <w:szCs w:val="28"/>
        </w:rPr>
        <w:t xml:space="preserve">уд вправе обратить взыскание на </w:t>
      </w:r>
      <w:r>
        <w:rPr>
          <w:szCs w:val="28"/>
        </w:rPr>
        <w:t xml:space="preserve">некоторые из движимых или </w:t>
      </w:r>
      <w:r>
        <w:rPr>
          <w:szCs w:val="28"/>
        </w:rPr>
        <w:lastRenderedPageBreak/>
        <w:t>недвижимых</w:t>
      </w:r>
      <w:r w:rsidRPr="00DB5B26">
        <w:rPr>
          <w:szCs w:val="28"/>
        </w:rPr>
        <w:t xml:space="preserve"> вещей</w:t>
      </w:r>
      <w:r>
        <w:rPr>
          <w:szCs w:val="28"/>
        </w:rPr>
        <w:t>, составляющих</w:t>
      </w:r>
      <w:r w:rsidRPr="00DB5B26">
        <w:rPr>
          <w:szCs w:val="28"/>
        </w:rPr>
        <w:t xml:space="preserve"> предмет залога, если </w:t>
      </w:r>
      <w:r w:rsidR="004736A7" w:rsidRPr="004736A7">
        <w:rPr>
          <w:szCs w:val="28"/>
        </w:rPr>
        <w:t>это не противоречит назначению имущества</w:t>
      </w:r>
      <w:r w:rsidR="00B34669">
        <w:rPr>
          <w:szCs w:val="28"/>
        </w:rPr>
        <w:t xml:space="preserve"> и</w:t>
      </w:r>
      <w:r w:rsidR="00B34669" w:rsidRPr="00DB5B26">
        <w:rPr>
          <w:szCs w:val="28"/>
        </w:rPr>
        <w:t xml:space="preserve"> </w:t>
      </w:r>
      <w:r w:rsidRPr="00DB5B26">
        <w:rPr>
          <w:szCs w:val="28"/>
        </w:rPr>
        <w:t xml:space="preserve">залогодатель докажет, что денежных средств, вырученных от </w:t>
      </w:r>
      <w:r>
        <w:rPr>
          <w:szCs w:val="28"/>
        </w:rPr>
        <w:t xml:space="preserve">их </w:t>
      </w:r>
      <w:r w:rsidRPr="00DB5B26">
        <w:rPr>
          <w:szCs w:val="28"/>
        </w:rPr>
        <w:t xml:space="preserve">продажи, будет достаточно для полного удовлетворения требований залогодержателя, </w:t>
      </w:r>
      <w:r w:rsidR="00F907C3">
        <w:rPr>
          <w:szCs w:val="28"/>
        </w:rPr>
        <w:t>в том числе</w:t>
      </w:r>
      <w:r w:rsidRPr="00DB5B26">
        <w:rPr>
          <w:szCs w:val="28"/>
        </w:rPr>
        <w:t xml:space="preserve"> предоставит документы, подтверждающие рыночную стоимость отдельных вещей, на которые залогодателем предлагается обратить взыскание</w:t>
      </w:r>
      <w:r>
        <w:rPr>
          <w:szCs w:val="28"/>
        </w:rPr>
        <w:t xml:space="preserve">. </w:t>
      </w:r>
      <w:r w:rsidRPr="00965E49">
        <w:rPr>
          <w:szCs w:val="28"/>
        </w:rPr>
        <w:t>Законом или договором может быть предусмотрено, что взыскание обращ</w:t>
      </w:r>
      <w:r w:rsidR="00A26E2C">
        <w:rPr>
          <w:szCs w:val="28"/>
        </w:rPr>
        <w:t xml:space="preserve">ается </w:t>
      </w:r>
      <w:r w:rsidRPr="00965E49">
        <w:rPr>
          <w:szCs w:val="28"/>
        </w:rPr>
        <w:t>только на предмет залога в целом (</w:t>
      </w:r>
      <w:r w:rsidR="007A3F41" w:rsidRPr="00965E49">
        <w:rPr>
          <w:szCs w:val="28"/>
        </w:rPr>
        <w:t>стать</w:t>
      </w:r>
      <w:r w:rsidR="007A3F41">
        <w:rPr>
          <w:szCs w:val="28"/>
        </w:rPr>
        <w:t>и</w:t>
      </w:r>
      <w:r w:rsidR="007A3F41" w:rsidRPr="00965E49">
        <w:rPr>
          <w:szCs w:val="28"/>
        </w:rPr>
        <w:t xml:space="preserve"> </w:t>
      </w:r>
      <w:r w:rsidR="007A3F41">
        <w:rPr>
          <w:szCs w:val="28"/>
        </w:rPr>
        <w:t xml:space="preserve">334, </w:t>
      </w:r>
      <w:r w:rsidRPr="00965E49">
        <w:rPr>
          <w:szCs w:val="28"/>
        </w:rPr>
        <w:t>348 ГК РФ</w:t>
      </w:r>
      <w:r w:rsidR="007A3F41">
        <w:rPr>
          <w:szCs w:val="28"/>
        </w:rPr>
        <w:t>, подпункт 5 пункта 1 статьи 1 ЗК РФ</w:t>
      </w:r>
      <w:r w:rsidRPr="00965E49">
        <w:rPr>
          <w:szCs w:val="28"/>
        </w:rPr>
        <w:t>).</w:t>
      </w:r>
      <w:r w:rsidR="00311585">
        <w:rPr>
          <w:szCs w:val="28"/>
        </w:rPr>
        <w:t xml:space="preserve"> </w:t>
      </w:r>
    </w:p>
    <w:p w:rsidR="007168CF" w:rsidRPr="00DB5B26" w:rsidRDefault="007168CF" w:rsidP="002E1754">
      <w:pPr>
        <w:pStyle w:val="32"/>
        <w:spacing w:after="0" w:line="240" w:lineRule="auto"/>
        <w:ind w:firstLine="709"/>
        <w:jc w:val="both"/>
        <w:rPr>
          <w:rFonts w:ascii="Times New Roman" w:hAnsi="Times New Roman"/>
          <w:b w:val="0"/>
          <w:sz w:val="28"/>
          <w:szCs w:val="28"/>
        </w:rPr>
      </w:pPr>
      <w:r w:rsidRPr="00DB5B26">
        <w:rPr>
          <w:rFonts w:ascii="Times New Roman" w:hAnsi="Times New Roman"/>
          <w:b w:val="0"/>
          <w:sz w:val="28"/>
          <w:szCs w:val="28"/>
        </w:rPr>
        <w:t xml:space="preserve">Если впоследствии будет установлено, что в результате реализации части </w:t>
      </w:r>
      <w:r w:rsidR="0067147A">
        <w:rPr>
          <w:rFonts w:ascii="Times New Roman" w:hAnsi="Times New Roman"/>
          <w:b w:val="0"/>
          <w:sz w:val="28"/>
          <w:szCs w:val="28"/>
        </w:rPr>
        <w:t xml:space="preserve">вещей, составляющих </w:t>
      </w:r>
      <w:r w:rsidRPr="00DB5B26">
        <w:rPr>
          <w:rFonts w:ascii="Times New Roman" w:hAnsi="Times New Roman"/>
          <w:b w:val="0"/>
          <w:sz w:val="28"/>
          <w:szCs w:val="28"/>
        </w:rPr>
        <w:t>предмет залога</w:t>
      </w:r>
      <w:r w:rsidR="0067147A">
        <w:rPr>
          <w:rFonts w:ascii="Times New Roman" w:hAnsi="Times New Roman"/>
          <w:b w:val="0"/>
          <w:sz w:val="28"/>
          <w:szCs w:val="28"/>
        </w:rPr>
        <w:t>,</w:t>
      </w:r>
      <w:r w:rsidRPr="00DB5B26">
        <w:rPr>
          <w:rFonts w:ascii="Times New Roman" w:hAnsi="Times New Roman"/>
          <w:b w:val="0"/>
          <w:sz w:val="28"/>
          <w:szCs w:val="28"/>
        </w:rPr>
        <w:t xml:space="preserve"> требования залогодержателя удовлетворены не в полном объ</w:t>
      </w:r>
      <w:r>
        <w:rPr>
          <w:rFonts w:ascii="Times New Roman" w:hAnsi="Times New Roman"/>
          <w:b w:val="0"/>
          <w:sz w:val="28"/>
          <w:szCs w:val="28"/>
        </w:rPr>
        <w:t>е</w:t>
      </w:r>
      <w:r w:rsidRPr="00DB5B26">
        <w:rPr>
          <w:rFonts w:ascii="Times New Roman" w:hAnsi="Times New Roman"/>
          <w:b w:val="0"/>
          <w:sz w:val="28"/>
          <w:szCs w:val="28"/>
        </w:rPr>
        <w:t>ме, залогодержатель вправе обратиться в суд с иском об обращении взыскания в отношении оставшейся части</w:t>
      </w:r>
      <w:r w:rsidR="00971045">
        <w:rPr>
          <w:rFonts w:ascii="Times New Roman" w:hAnsi="Times New Roman"/>
          <w:b w:val="0"/>
          <w:sz w:val="28"/>
          <w:szCs w:val="28"/>
        </w:rPr>
        <w:t xml:space="preserve"> вещей</w:t>
      </w:r>
      <w:r w:rsidRPr="00DB5B26">
        <w:rPr>
          <w:rFonts w:ascii="Times New Roman" w:hAnsi="Times New Roman"/>
          <w:b w:val="0"/>
          <w:sz w:val="28"/>
          <w:szCs w:val="28"/>
        </w:rPr>
        <w:t>. Основания для применения пункта 2 части 1 статьи 134, абзаца третьего статьи</w:t>
      </w:r>
      <w:r w:rsidR="002A08E3">
        <w:rPr>
          <w:rFonts w:ascii="Times New Roman" w:hAnsi="Times New Roman"/>
          <w:b w:val="0"/>
          <w:sz w:val="28"/>
          <w:szCs w:val="28"/>
        </w:rPr>
        <w:t> </w:t>
      </w:r>
      <w:r w:rsidRPr="00DB5B26">
        <w:rPr>
          <w:rFonts w:ascii="Times New Roman" w:hAnsi="Times New Roman"/>
          <w:b w:val="0"/>
          <w:sz w:val="28"/>
          <w:szCs w:val="28"/>
        </w:rPr>
        <w:t>220 ГПК РФ, пункта 2 части 1 статьи 127</w:t>
      </w:r>
      <w:r w:rsidR="00534F3D" w:rsidRPr="00534F3D">
        <w:rPr>
          <w:rFonts w:ascii="Times New Roman" w:hAnsi="Times New Roman"/>
          <w:b w:val="0"/>
          <w:sz w:val="28"/>
          <w:szCs w:val="28"/>
          <w:vertAlign w:val="superscript"/>
        </w:rPr>
        <w:t>1</w:t>
      </w:r>
      <w:r w:rsidRPr="00DB5B26">
        <w:rPr>
          <w:rFonts w:ascii="Times New Roman" w:hAnsi="Times New Roman"/>
          <w:b w:val="0"/>
          <w:sz w:val="28"/>
          <w:szCs w:val="28"/>
        </w:rPr>
        <w:t>, пункта 2 части 1 статьи</w:t>
      </w:r>
      <w:r w:rsidR="002A08E3">
        <w:rPr>
          <w:rFonts w:ascii="Times New Roman" w:hAnsi="Times New Roman"/>
          <w:b w:val="0"/>
          <w:sz w:val="28"/>
          <w:szCs w:val="28"/>
        </w:rPr>
        <w:t> </w:t>
      </w:r>
      <w:r w:rsidRPr="00DB5B26">
        <w:rPr>
          <w:rFonts w:ascii="Times New Roman" w:hAnsi="Times New Roman"/>
          <w:b w:val="0"/>
          <w:sz w:val="28"/>
          <w:szCs w:val="28"/>
        </w:rPr>
        <w:t>150 АПК</w:t>
      </w:r>
      <w:r w:rsidR="002A08E3">
        <w:rPr>
          <w:rFonts w:ascii="Times New Roman" w:hAnsi="Times New Roman"/>
          <w:b w:val="0"/>
          <w:sz w:val="28"/>
          <w:szCs w:val="28"/>
        </w:rPr>
        <w:t> </w:t>
      </w:r>
      <w:r w:rsidRPr="00DB5B26">
        <w:rPr>
          <w:rFonts w:ascii="Times New Roman" w:hAnsi="Times New Roman"/>
          <w:b w:val="0"/>
          <w:sz w:val="28"/>
          <w:szCs w:val="28"/>
        </w:rPr>
        <w:t xml:space="preserve">РФ в названном случае отсутствуют. </w:t>
      </w:r>
    </w:p>
    <w:p w:rsidR="009E2AE7" w:rsidRDefault="009E2AE7" w:rsidP="0027304F">
      <w:pPr>
        <w:pStyle w:val="ConsPlusNormal"/>
        <w:ind w:firstLine="851"/>
        <w:jc w:val="center"/>
        <w:rPr>
          <w:b/>
          <w:i/>
          <w:szCs w:val="28"/>
        </w:rPr>
      </w:pPr>
    </w:p>
    <w:p w:rsidR="002E1754" w:rsidRDefault="007168CF" w:rsidP="0027304F">
      <w:pPr>
        <w:pStyle w:val="ConsPlusNormal"/>
        <w:jc w:val="center"/>
        <w:rPr>
          <w:b/>
          <w:i/>
          <w:szCs w:val="28"/>
        </w:rPr>
      </w:pPr>
      <w:r w:rsidRPr="004C1DD3">
        <w:rPr>
          <w:b/>
          <w:i/>
          <w:szCs w:val="28"/>
        </w:rPr>
        <w:t xml:space="preserve">Реализация предмета залога </w:t>
      </w:r>
    </w:p>
    <w:p w:rsidR="007168CF" w:rsidRDefault="007168CF" w:rsidP="0027304F">
      <w:pPr>
        <w:pStyle w:val="ConsPlusNormal"/>
        <w:jc w:val="center"/>
        <w:rPr>
          <w:b/>
          <w:i/>
          <w:szCs w:val="28"/>
        </w:rPr>
      </w:pPr>
      <w:r w:rsidRPr="004C1DD3">
        <w:rPr>
          <w:b/>
          <w:i/>
          <w:szCs w:val="28"/>
        </w:rPr>
        <w:t>при обращении взыскания</w:t>
      </w:r>
      <w:r w:rsidR="00E16494" w:rsidRPr="00E16494">
        <w:rPr>
          <w:b/>
          <w:i/>
          <w:szCs w:val="28"/>
        </w:rPr>
        <w:t xml:space="preserve"> </w:t>
      </w:r>
      <w:r w:rsidR="00E16494">
        <w:rPr>
          <w:b/>
          <w:i/>
          <w:szCs w:val="28"/>
        </w:rPr>
        <w:t xml:space="preserve">во </w:t>
      </w:r>
      <w:r w:rsidR="00E16494" w:rsidRPr="004C1DD3">
        <w:rPr>
          <w:b/>
          <w:i/>
          <w:szCs w:val="28"/>
        </w:rPr>
        <w:t>внесудебном</w:t>
      </w:r>
      <w:r w:rsidR="00E16494">
        <w:rPr>
          <w:b/>
          <w:i/>
          <w:szCs w:val="28"/>
        </w:rPr>
        <w:t xml:space="preserve"> порядке</w:t>
      </w:r>
    </w:p>
    <w:p w:rsidR="007168CF" w:rsidRDefault="007168CF" w:rsidP="0027304F">
      <w:pPr>
        <w:pStyle w:val="ConsPlusNormal"/>
        <w:ind w:firstLine="851"/>
        <w:jc w:val="center"/>
        <w:rPr>
          <w:b/>
          <w:i/>
          <w:szCs w:val="28"/>
        </w:rPr>
      </w:pPr>
    </w:p>
    <w:p w:rsidR="009D6EBF" w:rsidRDefault="007168CF" w:rsidP="00CC5348">
      <w:pPr>
        <w:numPr>
          <w:ilvl w:val="0"/>
          <w:numId w:val="17"/>
        </w:numPr>
        <w:tabs>
          <w:tab w:val="left" w:pos="1276"/>
        </w:tabs>
        <w:spacing w:after="0" w:line="240" w:lineRule="auto"/>
        <w:ind w:left="0" w:firstLine="709"/>
        <w:contextualSpacing/>
        <w:jc w:val="both"/>
      </w:pPr>
      <w:r>
        <w:t xml:space="preserve">До начала реализации залогодержатель или нотариус обязаны направить </w:t>
      </w:r>
      <w:r w:rsidR="002C2DDF">
        <w:t xml:space="preserve">должнику, </w:t>
      </w:r>
      <w:r>
        <w:t>залогодателю, известным им другим залогодержателям уведомление о предстоящем обращении взыскания на предмет залога (пункт</w:t>
      </w:r>
      <w:r w:rsidR="002E1754">
        <w:t> </w:t>
      </w:r>
      <w:r>
        <w:t>8 статьи 349 ГК РФ, пункт 3 статьи 59 Закона об ипотеке).</w:t>
      </w:r>
    </w:p>
    <w:p w:rsidR="007168CF" w:rsidRPr="00DB5B26" w:rsidRDefault="007168CF" w:rsidP="00CC5348">
      <w:pPr>
        <w:tabs>
          <w:tab w:val="left" w:pos="1276"/>
        </w:tabs>
        <w:spacing w:after="0" w:line="240" w:lineRule="auto"/>
        <w:ind w:firstLine="709"/>
        <w:jc w:val="both"/>
      </w:pPr>
      <w:r w:rsidRPr="00DB5B26">
        <w:t xml:space="preserve">Указанные лица считаются уведомленными о </w:t>
      </w:r>
      <w:r>
        <w:t>предстоящем</w:t>
      </w:r>
      <w:r w:rsidRPr="00DB5B26">
        <w:t xml:space="preserve"> обращении взыскания с момента, когда соответствующее уведомление доставлено или считается доставленным по правилам статьи 165</w:t>
      </w:r>
      <w:r w:rsidRPr="00DB5B26">
        <w:rPr>
          <w:vertAlign w:val="superscript"/>
        </w:rPr>
        <w:t>1</w:t>
      </w:r>
      <w:r w:rsidRPr="00DB5B26">
        <w:t xml:space="preserve"> ГК РФ.</w:t>
      </w:r>
    </w:p>
    <w:p w:rsidR="009D6EBF" w:rsidRDefault="007168CF" w:rsidP="00CC5348">
      <w:pPr>
        <w:numPr>
          <w:ilvl w:val="0"/>
          <w:numId w:val="17"/>
        </w:numPr>
        <w:tabs>
          <w:tab w:val="left" w:pos="1276"/>
        </w:tabs>
        <w:spacing w:after="0" w:line="240" w:lineRule="auto"/>
        <w:ind w:left="0" w:firstLine="709"/>
        <w:contextualSpacing/>
        <w:jc w:val="both"/>
      </w:pPr>
      <w:r>
        <w:t>Реализация предмета залога допускается после истечения срока, предусмотренного в уведомлении для исполнения обеспеченного залогом обязательства, при наличии осн</w:t>
      </w:r>
      <w:r w:rsidR="00CF1CE6">
        <w:t>ований для обращения взыскания.</w:t>
      </w:r>
      <w:r>
        <w:t xml:space="preserve"> По общему правилу</w:t>
      </w:r>
      <w:r w:rsidR="00F44050">
        <w:t>,</w:t>
      </w:r>
      <w:r>
        <w:t xml:space="preserve"> этот срок не может быть менее 10 дней с момента уведомления.</w:t>
      </w:r>
    </w:p>
    <w:p w:rsidR="007168CF" w:rsidRDefault="007168CF" w:rsidP="00CC5348">
      <w:pPr>
        <w:tabs>
          <w:tab w:val="left" w:pos="1276"/>
        </w:tabs>
        <w:spacing w:after="0" w:line="240" w:lineRule="auto"/>
        <w:ind w:firstLine="709"/>
        <w:jc w:val="both"/>
      </w:pPr>
      <w:r w:rsidRPr="00DB5B26">
        <w:t>Должник и залогодатель</w:t>
      </w:r>
      <w:r w:rsidR="00475EF9">
        <w:t xml:space="preserve"> – </w:t>
      </w:r>
      <w:r w:rsidR="00475EF9" w:rsidRPr="007B361D">
        <w:t>третье лицо</w:t>
      </w:r>
      <w:r w:rsidRPr="00DB5B26">
        <w:t xml:space="preserve"> вправе прекратить обращение взыскания на предмет залога или его реализацию в любое время до завершения реализации предмета залога, исполнив обеспеченное залогом обязательство. Соглашение, ограничивающее это право, ничтожно (пункт</w:t>
      </w:r>
      <w:r w:rsidR="00CF1CE6">
        <w:t> </w:t>
      </w:r>
      <w:r w:rsidRPr="00DB5B26">
        <w:t>4 статьи</w:t>
      </w:r>
      <w:r w:rsidR="00CF1CE6">
        <w:t> </w:t>
      </w:r>
      <w:r w:rsidRPr="00DB5B26">
        <w:t>348 ГК РФ).</w:t>
      </w:r>
    </w:p>
    <w:p w:rsidR="007168CF" w:rsidRDefault="00CF1CE6" w:rsidP="00CC5348">
      <w:pPr>
        <w:tabs>
          <w:tab w:val="left" w:pos="1276"/>
        </w:tabs>
        <w:spacing w:after="0" w:line="240" w:lineRule="auto"/>
        <w:ind w:firstLine="709"/>
        <w:jc w:val="both"/>
      </w:pPr>
      <w:r>
        <w:t>При</w:t>
      </w:r>
      <w:r w:rsidR="007168CF">
        <w:t xml:space="preserve"> этом под завершением процедуры реализации предмета залога понимается объявление победителя торгов и подписание протокола об их результатах, имеющего силу договора (пункт 6 статьи 448 ГК РФ), или подписание договора купли-продажи с третьим лицом, или </w:t>
      </w:r>
      <w:r w:rsidR="004736A7" w:rsidRPr="004736A7">
        <w:t>завершение</w:t>
      </w:r>
      <w:r w:rsidR="00311585">
        <w:t xml:space="preserve"> процедуры</w:t>
      </w:r>
      <w:r w:rsidR="004736A7" w:rsidRPr="004736A7">
        <w:t xml:space="preserve"> </w:t>
      </w:r>
      <w:r w:rsidR="00343BED" w:rsidRPr="00343BED">
        <w:t>оставления залога за собой</w:t>
      </w:r>
      <w:r w:rsidR="007168CF">
        <w:t>.</w:t>
      </w:r>
    </w:p>
    <w:p w:rsidR="009D6EBF" w:rsidRDefault="007168CF" w:rsidP="00CC5348">
      <w:pPr>
        <w:numPr>
          <w:ilvl w:val="0"/>
          <w:numId w:val="17"/>
        </w:numPr>
        <w:tabs>
          <w:tab w:val="left" w:pos="1276"/>
        </w:tabs>
        <w:autoSpaceDE w:val="0"/>
        <w:autoSpaceDN w:val="0"/>
        <w:adjustRightInd w:val="0"/>
        <w:spacing w:after="0" w:line="240" w:lineRule="auto"/>
        <w:ind w:left="0" w:firstLine="709"/>
        <w:jc w:val="both"/>
        <w:rPr>
          <w:lang w:eastAsia="ru-RU"/>
        </w:rPr>
      </w:pPr>
      <w:r w:rsidRPr="00DB5B26">
        <w:rPr>
          <w:lang w:eastAsia="ru-RU"/>
        </w:rPr>
        <w:t xml:space="preserve">Реализация </w:t>
      </w:r>
      <w:r>
        <w:rPr>
          <w:lang w:eastAsia="ru-RU"/>
        </w:rPr>
        <w:t>предмета залога</w:t>
      </w:r>
      <w:r w:rsidRPr="00DB5B26">
        <w:rPr>
          <w:lang w:eastAsia="ru-RU"/>
        </w:rPr>
        <w:t>, на котор</w:t>
      </w:r>
      <w:r>
        <w:rPr>
          <w:lang w:eastAsia="ru-RU"/>
        </w:rPr>
        <w:t>ый</w:t>
      </w:r>
      <w:r w:rsidRPr="00DB5B26">
        <w:rPr>
          <w:lang w:eastAsia="ru-RU"/>
        </w:rPr>
        <w:t xml:space="preserve"> обращено взыскание во внесудебном порядке, осуществляется по общему правилу посредством продажи с торгов</w:t>
      </w:r>
      <w:r>
        <w:rPr>
          <w:lang w:eastAsia="ru-RU"/>
        </w:rPr>
        <w:t>. Порядок их проведения определяется</w:t>
      </w:r>
      <w:r w:rsidRPr="00DB5B26">
        <w:rPr>
          <w:lang w:eastAsia="ru-RU"/>
        </w:rPr>
        <w:t xml:space="preserve"> </w:t>
      </w:r>
      <w:r>
        <w:rPr>
          <w:lang w:eastAsia="ru-RU"/>
        </w:rPr>
        <w:t>в соответствии с правилами, предусмотренными статьями 447</w:t>
      </w:r>
      <w:r w:rsidR="00F44050">
        <w:t xml:space="preserve">, </w:t>
      </w:r>
      <w:r>
        <w:rPr>
          <w:lang w:eastAsia="ru-RU"/>
        </w:rPr>
        <w:t>448</w:t>
      </w:r>
      <w:r w:rsidRPr="00DB5B26">
        <w:rPr>
          <w:lang w:eastAsia="ru-RU"/>
        </w:rPr>
        <w:t xml:space="preserve"> ГК РФ или соглашением между залогодателем или залогодержателем</w:t>
      </w:r>
      <w:r w:rsidR="00DB3B0A">
        <w:rPr>
          <w:lang w:eastAsia="ru-RU"/>
        </w:rPr>
        <w:t>, если иное не следует из существа законодательного регулирования порядка обращения взыскания</w:t>
      </w:r>
      <w:r w:rsidRPr="00DB5B26">
        <w:rPr>
          <w:lang w:eastAsia="ru-RU"/>
        </w:rPr>
        <w:t>.</w:t>
      </w:r>
      <w:r>
        <w:rPr>
          <w:lang w:eastAsia="ru-RU"/>
        </w:rPr>
        <w:t xml:space="preserve"> </w:t>
      </w:r>
    </w:p>
    <w:p w:rsidR="007168CF" w:rsidRDefault="007168CF" w:rsidP="002E1754">
      <w:pPr>
        <w:autoSpaceDE w:val="0"/>
        <w:autoSpaceDN w:val="0"/>
        <w:adjustRightInd w:val="0"/>
        <w:spacing w:after="0" w:line="240" w:lineRule="auto"/>
        <w:ind w:firstLine="709"/>
        <w:jc w:val="both"/>
        <w:rPr>
          <w:lang w:eastAsia="ru-RU"/>
        </w:rPr>
      </w:pPr>
      <w:r>
        <w:rPr>
          <w:lang w:eastAsia="ru-RU"/>
        </w:rPr>
        <w:lastRenderedPageBreak/>
        <w:t>При этом реализация недвижимого имущества, заложенн</w:t>
      </w:r>
      <w:r w:rsidR="00CF1CE6">
        <w:rPr>
          <w:lang w:eastAsia="ru-RU"/>
        </w:rPr>
        <w:t xml:space="preserve">ого по договору об ипотеке, на закрытом аукционе </w:t>
      </w:r>
      <w:r>
        <w:rPr>
          <w:lang w:eastAsia="ru-RU"/>
        </w:rPr>
        <w:t>допускается только в случаях, определенных законом (пункт 2 статьи 59 Закона об ипотеке).</w:t>
      </w:r>
    </w:p>
    <w:p w:rsidR="00AB6E02" w:rsidRDefault="007168CF" w:rsidP="002E1754">
      <w:pPr>
        <w:pStyle w:val="ConsPlusNormal"/>
        <w:ind w:firstLine="709"/>
        <w:jc w:val="both"/>
      </w:pPr>
      <w:r w:rsidRPr="00DB5B26">
        <w:t>Если залогодателем является лицо, осуществляющее предпринимательскую деятельность, то соглашением между залогодателем или залогодержателем могут быть также предусмотрены иные способы реализации заложенно</w:t>
      </w:r>
      <w:r>
        <w:t>й</w:t>
      </w:r>
      <w:r w:rsidRPr="00DB5B26">
        <w:t xml:space="preserve"> </w:t>
      </w:r>
      <w:r>
        <w:t>вещи</w:t>
      </w:r>
      <w:r w:rsidRPr="00DB5B26">
        <w:t>: оставление залогодержателем предмета залога за собой или продажа предмета залога залогодержателем другому лицу по цене не ниже рыночной</w:t>
      </w:r>
      <w:r>
        <w:t xml:space="preserve"> стоимости (пункт 2 статьи 350</w:t>
      </w:r>
      <w:r w:rsidRPr="005B34E2">
        <w:rPr>
          <w:vertAlign w:val="superscript"/>
        </w:rPr>
        <w:t>1</w:t>
      </w:r>
      <w:r w:rsidRPr="00DB5B26">
        <w:t xml:space="preserve"> ГК РФ).</w:t>
      </w:r>
      <w:r>
        <w:t xml:space="preserve"> При этом залогодержателем </w:t>
      </w:r>
      <w:r w:rsidR="00F773F8">
        <w:t xml:space="preserve">движимой вещи по такому соглашению </w:t>
      </w:r>
      <w:r>
        <w:t xml:space="preserve">может быть любое лицо. В случае реализации недвижимого имущества, являющегося предметом ипотеки, указанные способы применяются только в случае, если </w:t>
      </w:r>
      <w:r w:rsidR="007A3F41" w:rsidRPr="007A3F41">
        <w:t>сторонами договора являются юридическое лицо и (или)</w:t>
      </w:r>
      <w:r w:rsidR="00F44050">
        <w:t xml:space="preserve"> индивидуальный предприниматель</w:t>
      </w:r>
      <w:r w:rsidR="007A3F41">
        <w:t xml:space="preserve"> </w:t>
      </w:r>
      <w:r>
        <w:t xml:space="preserve">и предмет ипотеки заложен </w:t>
      </w:r>
      <w:r w:rsidRPr="00C31686">
        <w:t>в обеспечение обязательств, связанных с предпринимательской деятельностью</w:t>
      </w:r>
      <w:r w:rsidRPr="007D5D23">
        <w:t xml:space="preserve"> (абзац второй пункта</w:t>
      </w:r>
      <w:r w:rsidR="00CF1CE6">
        <w:t> </w:t>
      </w:r>
      <w:r w:rsidRPr="007D5D23">
        <w:t>2 статьи</w:t>
      </w:r>
      <w:r w:rsidR="00932F9D">
        <w:t> </w:t>
      </w:r>
      <w:r w:rsidRPr="007D5D23">
        <w:t>55 Закона об ипотеке).</w:t>
      </w:r>
      <w:r>
        <w:t xml:space="preserve"> </w:t>
      </w:r>
    </w:p>
    <w:p w:rsidR="009D6EBF" w:rsidRDefault="008A36D1" w:rsidP="00CC5348">
      <w:pPr>
        <w:pStyle w:val="af4"/>
        <w:numPr>
          <w:ilvl w:val="0"/>
          <w:numId w:val="17"/>
        </w:numPr>
        <w:tabs>
          <w:tab w:val="left" w:pos="1276"/>
        </w:tabs>
        <w:autoSpaceDE w:val="0"/>
        <w:autoSpaceDN w:val="0"/>
        <w:adjustRightInd w:val="0"/>
        <w:spacing w:after="0" w:line="240" w:lineRule="auto"/>
        <w:ind w:left="0" w:firstLine="709"/>
        <w:jc w:val="both"/>
        <w:rPr>
          <w:lang w:eastAsia="ru-RU"/>
        </w:rPr>
      </w:pPr>
      <w:r w:rsidRPr="00DB5B26">
        <w:rPr>
          <w:lang w:eastAsia="ru-RU"/>
        </w:rPr>
        <w:t>При продаже предмета залога с торгов</w:t>
      </w:r>
      <w:r>
        <w:rPr>
          <w:lang w:eastAsia="ru-RU"/>
        </w:rPr>
        <w:t xml:space="preserve"> по смыслу статьи</w:t>
      </w:r>
      <w:r w:rsidR="00932F9D">
        <w:rPr>
          <w:lang w:eastAsia="ru-RU"/>
        </w:rPr>
        <w:t> </w:t>
      </w:r>
      <w:r>
        <w:rPr>
          <w:lang w:eastAsia="ru-RU"/>
        </w:rPr>
        <w:t>447 ГК</w:t>
      </w:r>
      <w:r w:rsidR="00932F9D">
        <w:rPr>
          <w:lang w:eastAsia="ru-RU"/>
        </w:rPr>
        <w:t>  </w:t>
      </w:r>
      <w:r>
        <w:rPr>
          <w:lang w:eastAsia="ru-RU"/>
        </w:rPr>
        <w:t>РФ</w:t>
      </w:r>
      <w:r w:rsidRPr="00DB5B26">
        <w:rPr>
          <w:lang w:eastAsia="ru-RU"/>
        </w:rPr>
        <w:t xml:space="preserve"> цена его реализации предполагается рыночной, если </w:t>
      </w:r>
      <w:r w:rsidR="00311585">
        <w:rPr>
          <w:lang w:eastAsia="ru-RU"/>
        </w:rPr>
        <w:t>заинтересованным лицом</w:t>
      </w:r>
      <w:r w:rsidRPr="00DB5B26">
        <w:rPr>
          <w:lang w:eastAsia="ru-RU"/>
        </w:rPr>
        <w:t xml:space="preserve"> </w:t>
      </w:r>
      <w:r w:rsidR="00AB61A8">
        <w:rPr>
          <w:lang w:eastAsia="ru-RU"/>
        </w:rPr>
        <w:t>(должнико</w:t>
      </w:r>
      <w:r w:rsidR="005C4619">
        <w:rPr>
          <w:lang w:eastAsia="ru-RU"/>
        </w:rPr>
        <w:t>м</w:t>
      </w:r>
      <w:r w:rsidR="00AB61A8">
        <w:rPr>
          <w:lang w:eastAsia="ru-RU"/>
        </w:rPr>
        <w:t>, залогодателем</w:t>
      </w:r>
      <w:r w:rsidR="004A452A">
        <w:rPr>
          <w:lang w:eastAsia="ru-RU"/>
        </w:rPr>
        <w:t xml:space="preserve"> </w:t>
      </w:r>
      <w:r w:rsidR="004A452A">
        <w:rPr>
          <w:lang w:eastAsia="ru-RU"/>
        </w:rPr>
        <w:sym w:font="Symbol" w:char="F02D"/>
      </w:r>
      <w:r w:rsidR="004A452A">
        <w:rPr>
          <w:lang w:eastAsia="ru-RU"/>
        </w:rPr>
        <w:t xml:space="preserve"> </w:t>
      </w:r>
      <w:r w:rsidR="00AB61A8">
        <w:rPr>
          <w:lang w:eastAsia="ru-RU"/>
        </w:rPr>
        <w:t xml:space="preserve">третьим лицом, последующими залогодержателями и др.) </w:t>
      </w:r>
      <w:r w:rsidRPr="00DB5B26">
        <w:rPr>
          <w:lang w:eastAsia="ru-RU"/>
        </w:rPr>
        <w:t>не будет доказано нарушение порядка проведения торгов, в частности непрозрачность их условий, отсутствие гласности, ограничение доступа к участию в торгах, иные существенные нарушения порядка проведения торгов, повлекшие неправильное определение цены продажи. При</w:t>
      </w:r>
      <w:r>
        <w:rPr>
          <w:lang w:eastAsia="ru-RU"/>
        </w:rPr>
        <w:t xml:space="preserve"> отсутствии таких нарушений</w:t>
      </w:r>
      <w:r w:rsidRPr="00DB5B26">
        <w:rPr>
          <w:lang w:eastAsia="ru-RU"/>
        </w:rPr>
        <w:t xml:space="preserve"> </w:t>
      </w:r>
      <w:r w:rsidRPr="006127F4">
        <w:rPr>
          <w:lang w:eastAsia="ru-RU"/>
        </w:rPr>
        <w:t>цена реализации</w:t>
      </w:r>
      <w:r w:rsidRPr="00DB5B26">
        <w:rPr>
          <w:lang w:eastAsia="ru-RU"/>
        </w:rPr>
        <w:t xml:space="preserve"> не может быть опровергнута исключительно со ссылкой на отч</w:t>
      </w:r>
      <w:r>
        <w:rPr>
          <w:lang w:eastAsia="ru-RU"/>
        </w:rPr>
        <w:t>е</w:t>
      </w:r>
      <w:r w:rsidRPr="00DB5B26">
        <w:rPr>
          <w:lang w:eastAsia="ru-RU"/>
        </w:rPr>
        <w:t>т оценщика.</w:t>
      </w:r>
    </w:p>
    <w:p w:rsidR="00A1747E" w:rsidRDefault="007168CF" w:rsidP="00CC5348">
      <w:pPr>
        <w:numPr>
          <w:ilvl w:val="0"/>
          <w:numId w:val="17"/>
        </w:numPr>
        <w:tabs>
          <w:tab w:val="left" w:pos="1276"/>
        </w:tabs>
        <w:autoSpaceDE w:val="0"/>
        <w:autoSpaceDN w:val="0"/>
        <w:adjustRightInd w:val="0"/>
        <w:spacing w:after="0" w:line="240" w:lineRule="auto"/>
        <w:ind w:left="0" w:firstLine="709"/>
        <w:jc w:val="both"/>
      </w:pPr>
      <w:r>
        <w:rPr>
          <w:lang w:eastAsia="ru-RU"/>
        </w:rPr>
        <w:t xml:space="preserve">Если </w:t>
      </w:r>
      <w:r w:rsidR="009E2252">
        <w:rPr>
          <w:lang w:eastAsia="ru-RU"/>
        </w:rPr>
        <w:t xml:space="preserve">при обращении взыскания без проведения торгов </w:t>
      </w:r>
      <w:r>
        <w:rPr>
          <w:lang w:eastAsia="ru-RU"/>
        </w:rPr>
        <w:t>стоимость предмета, определенная залогодержателем при его оставлении за собой</w:t>
      </w:r>
      <w:r w:rsidR="00995BE5">
        <w:rPr>
          <w:lang w:eastAsia="ru-RU"/>
        </w:rPr>
        <w:t xml:space="preserve"> или при</w:t>
      </w:r>
      <w:r>
        <w:rPr>
          <w:lang w:eastAsia="ru-RU"/>
        </w:rPr>
        <w:t xml:space="preserve"> </w:t>
      </w:r>
      <w:r w:rsidR="00995BE5">
        <w:rPr>
          <w:lang w:eastAsia="ru-RU"/>
        </w:rPr>
        <w:t xml:space="preserve">продаже </w:t>
      </w:r>
      <w:r>
        <w:rPr>
          <w:lang w:eastAsia="ru-RU"/>
        </w:rPr>
        <w:t>предмета залога другому лицу</w:t>
      </w:r>
      <w:r w:rsidR="00C10446">
        <w:rPr>
          <w:lang w:eastAsia="ru-RU"/>
        </w:rPr>
        <w:t>,</w:t>
      </w:r>
      <w:r>
        <w:rPr>
          <w:lang w:eastAsia="ru-RU"/>
        </w:rPr>
        <w:t xml:space="preserve"> недостаточна для погашения требования залогодержателя по обеспеченному залогом обязательству, последний вправе обратиться в суд с иском о взыскании задолженности в непогашенной части с должника. В ходе рассмотрения данного спора </w:t>
      </w:r>
      <w:r w:rsidR="00C90E99">
        <w:rPr>
          <w:lang w:eastAsia="ru-RU"/>
        </w:rPr>
        <w:t>должник вправе представить</w:t>
      </w:r>
      <w:r w:rsidRPr="00DB5B26">
        <w:rPr>
          <w:lang w:eastAsia="ru-RU"/>
        </w:rPr>
        <w:t xml:space="preserve"> доказательства</w:t>
      </w:r>
      <w:r w:rsidRPr="00DB5B26">
        <w:t xml:space="preserve"> </w:t>
      </w:r>
      <w:r w:rsidR="004736A7" w:rsidRPr="006127F4">
        <w:rPr>
          <w:lang w:eastAsia="ru-RU"/>
        </w:rPr>
        <w:t>существенного расхождения между ценой</w:t>
      </w:r>
      <w:r w:rsidRPr="00DB5B26">
        <w:rPr>
          <w:lang w:eastAsia="ru-RU"/>
        </w:rPr>
        <w:t xml:space="preserve"> реализации предмета залога и его рыночной стоимостью</w:t>
      </w:r>
      <w:r>
        <w:rPr>
          <w:lang w:eastAsia="ru-RU"/>
        </w:rPr>
        <w:t xml:space="preserve">, что может являться основанием для установления рыночной стоимости на основании отчета оценщика и </w:t>
      </w:r>
      <w:r w:rsidR="0052102C">
        <w:rPr>
          <w:lang w:eastAsia="ru-RU"/>
        </w:rPr>
        <w:t>отказа в иске</w:t>
      </w:r>
      <w:r>
        <w:rPr>
          <w:lang w:eastAsia="ru-RU"/>
        </w:rPr>
        <w:t xml:space="preserve"> </w:t>
      </w:r>
      <w:r w:rsidRPr="00DB5B26">
        <w:rPr>
          <w:lang w:eastAsia="ru-RU"/>
        </w:rPr>
        <w:t>(пункты 3, 4 статьи 1, пункт</w:t>
      </w:r>
      <w:r w:rsidR="00932F9D">
        <w:rPr>
          <w:lang w:eastAsia="ru-RU"/>
        </w:rPr>
        <w:t> </w:t>
      </w:r>
      <w:r w:rsidRPr="00DB5B26">
        <w:rPr>
          <w:lang w:eastAsia="ru-RU"/>
        </w:rPr>
        <w:t>3 статьи</w:t>
      </w:r>
      <w:r w:rsidR="00932F9D">
        <w:rPr>
          <w:lang w:eastAsia="ru-RU"/>
        </w:rPr>
        <w:t> </w:t>
      </w:r>
      <w:r w:rsidRPr="00DB5B26">
        <w:rPr>
          <w:lang w:eastAsia="ru-RU"/>
        </w:rPr>
        <w:t>307, абзац третий пункта 1 статьи 349, абзацы третий и четвертый пункта</w:t>
      </w:r>
      <w:r w:rsidR="00932F9D">
        <w:rPr>
          <w:lang w:eastAsia="ru-RU"/>
        </w:rPr>
        <w:t> </w:t>
      </w:r>
      <w:r w:rsidRPr="00DB5B26">
        <w:rPr>
          <w:lang w:eastAsia="ru-RU"/>
        </w:rPr>
        <w:t>2 статьи 350</w:t>
      </w:r>
      <w:r w:rsidRPr="007050AF">
        <w:rPr>
          <w:vertAlign w:val="superscript"/>
          <w:lang w:eastAsia="ru-RU"/>
        </w:rPr>
        <w:t>1</w:t>
      </w:r>
      <w:r w:rsidRPr="00DB5B26">
        <w:rPr>
          <w:lang w:eastAsia="ru-RU"/>
        </w:rPr>
        <w:t xml:space="preserve"> ГК</w:t>
      </w:r>
      <w:r w:rsidR="0021621B">
        <w:rPr>
          <w:lang w:eastAsia="ru-RU"/>
        </w:rPr>
        <w:t> </w:t>
      </w:r>
      <w:r w:rsidRPr="00DB5B26">
        <w:rPr>
          <w:lang w:eastAsia="ru-RU"/>
        </w:rPr>
        <w:t>РФ</w:t>
      </w:r>
      <w:r>
        <w:rPr>
          <w:lang w:eastAsia="ru-RU"/>
        </w:rPr>
        <w:t>, абзац третий пункта 3 статьи 55 Закона об</w:t>
      </w:r>
      <w:r w:rsidR="00932F9D">
        <w:rPr>
          <w:lang w:eastAsia="ru-RU"/>
        </w:rPr>
        <w:t> </w:t>
      </w:r>
      <w:r>
        <w:rPr>
          <w:lang w:eastAsia="ru-RU"/>
        </w:rPr>
        <w:t>ипотеке</w:t>
      </w:r>
      <w:r w:rsidRPr="00DB5B26">
        <w:rPr>
          <w:lang w:eastAsia="ru-RU"/>
        </w:rPr>
        <w:t>).</w:t>
      </w:r>
      <w:r w:rsidR="0052102C">
        <w:rPr>
          <w:lang w:eastAsia="ru-RU"/>
        </w:rPr>
        <w:t xml:space="preserve"> </w:t>
      </w:r>
      <w:r w:rsidR="00FA1955">
        <w:rPr>
          <w:lang w:eastAsia="ru-RU"/>
        </w:rPr>
        <w:t>Д</w:t>
      </w:r>
      <w:r w:rsidR="00DD4D46">
        <w:rPr>
          <w:lang w:eastAsia="ru-RU"/>
        </w:rPr>
        <w:t>олжник</w:t>
      </w:r>
      <w:r w:rsidR="00EC4F52">
        <w:rPr>
          <w:lang w:eastAsia="ru-RU"/>
        </w:rPr>
        <w:t xml:space="preserve"> </w:t>
      </w:r>
      <w:r w:rsidR="006B751F">
        <w:rPr>
          <w:lang w:eastAsia="ru-RU"/>
        </w:rPr>
        <w:t>вправе</w:t>
      </w:r>
      <w:r w:rsidR="00EC4F52">
        <w:rPr>
          <w:lang w:eastAsia="ru-RU"/>
        </w:rPr>
        <w:t xml:space="preserve"> обратиться с самостоятельным иском</w:t>
      </w:r>
      <w:r w:rsidR="006B751F">
        <w:rPr>
          <w:lang w:eastAsia="ru-RU"/>
        </w:rPr>
        <w:t xml:space="preserve"> об определении размера исполненного за счет стоимости предмета залога</w:t>
      </w:r>
      <w:r w:rsidR="00FA1955">
        <w:rPr>
          <w:lang w:eastAsia="ru-RU"/>
        </w:rPr>
        <w:t>,</w:t>
      </w:r>
      <w:r w:rsidR="00CE2DB9">
        <w:rPr>
          <w:lang w:eastAsia="ru-RU"/>
        </w:rPr>
        <w:t xml:space="preserve"> </w:t>
      </w:r>
      <w:r w:rsidR="00FA1955">
        <w:rPr>
          <w:lang w:eastAsia="ru-RU"/>
        </w:rPr>
        <w:t xml:space="preserve">ссылаясь на </w:t>
      </w:r>
      <w:r w:rsidR="00067208">
        <w:rPr>
          <w:lang w:eastAsia="ru-RU"/>
        </w:rPr>
        <w:t>существенно</w:t>
      </w:r>
      <w:r w:rsidR="00FA1955">
        <w:rPr>
          <w:lang w:eastAsia="ru-RU"/>
        </w:rPr>
        <w:t>е</w:t>
      </w:r>
      <w:r w:rsidR="00067208">
        <w:rPr>
          <w:lang w:eastAsia="ru-RU"/>
        </w:rPr>
        <w:t xml:space="preserve"> </w:t>
      </w:r>
      <w:r w:rsidR="004A4D72">
        <w:rPr>
          <w:lang w:eastAsia="ru-RU"/>
        </w:rPr>
        <w:t>несоответстви</w:t>
      </w:r>
      <w:r w:rsidR="00FA1955">
        <w:rPr>
          <w:lang w:eastAsia="ru-RU"/>
        </w:rPr>
        <w:t>е</w:t>
      </w:r>
      <w:r w:rsidR="004A4D72">
        <w:rPr>
          <w:lang w:eastAsia="ru-RU"/>
        </w:rPr>
        <w:t xml:space="preserve"> </w:t>
      </w:r>
      <w:r>
        <w:rPr>
          <w:lang w:eastAsia="ru-RU"/>
        </w:rPr>
        <w:t xml:space="preserve">цены реализации или оставления за собой предмета залога </w:t>
      </w:r>
      <w:r w:rsidR="00FA1955">
        <w:rPr>
          <w:lang w:eastAsia="ru-RU"/>
        </w:rPr>
        <w:t xml:space="preserve">и </w:t>
      </w:r>
      <w:r>
        <w:rPr>
          <w:lang w:eastAsia="ru-RU"/>
        </w:rPr>
        <w:t>его рыночной стоимости.</w:t>
      </w:r>
    </w:p>
    <w:p w:rsidR="007168CF" w:rsidRDefault="007A3F41" w:rsidP="002E1754">
      <w:pPr>
        <w:pStyle w:val="af4"/>
        <w:autoSpaceDE w:val="0"/>
        <w:autoSpaceDN w:val="0"/>
        <w:adjustRightInd w:val="0"/>
        <w:spacing w:after="0" w:line="240" w:lineRule="auto"/>
        <w:ind w:left="0" w:firstLine="709"/>
        <w:jc w:val="both"/>
        <w:rPr>
          <w:lang w:eastAsia="ru-RU"/>
        </w:rPr>
      </w:pPr>
      <w:r w:rsidRPr="007A3F41">
        <w:rPr>
          <w:lang w:eastAsia="ru-RU"/>
        </w:rPr>
        <w:t>Залого</w:t>
      </w:r>
      <w:r w:rsidR="004262C1" w:rsidRPr="004262C1">
        <w:rPr>
          <w:lang w:eastAsia="ru-RU"/>
        </w:rPr>
        <w:t xml:space="preserve">датель вправе требовать возмещения убытков, если докажет существенное </w:t>
      </w:r>
      <w:r w:rsidRPr="007A3F41">
        <w:rPr>
          <w:lang w:eastAsia="ru-RU"/>
        </w:rPr>
        <w:t>несоответстви</w:t>
      </w:r>
      <w:r w:rsidR="004262C1" w:rsidRPr="004262C1">
        <w:rPr>
          <w:lang w:eastAsia="ru-RU"/>
        </w:rPr>
        <w:t>е</w:t>
      </w:r>
      <w:r w:rsidRPr="007A3F41">
        <w:rPr>
          <w:lang w:eastAsia="ru-RU"/>
        </w:rPr>
        <w:t xml:space="preserve"> </w:t>
      </w:r>
      <w:r w:rsidR="007168CF" w:rsidRPr="007A3F41">
        <w:rPr>
          <w:lang w:eastAsia="ru-RU"/>
        </w:rPr>
        <w:t>цены реализации или оставления за собой предмета залога его рыночной стоимости</w:t>
      </w:r>
      <w:r w:rsidR="00C10446">
        <w:rPr>
          <w:lang w:eastAsia="ru-RU"/>
        </w:rPr>
        <w:t>,</w:t>
      </w:r>
      <w:r w:rsidRPr="007A3F41">
        <w:rPr>
          <w:lang w:eastAsia="ru-RU"/>
        </w:rPr>
        <w:t xml:space="preserve"> </w:t>
      </w:r>
      <w:r w:rsidR="00F31AEF">
        <w:rPr>
          <w:lang w:eastAsia="ru-RU"/>
        </w:rPr>
        <w:t xml:space="preserve">в отсутствие которого </w:t>
      </w:r>
      <w:r w:rsidR="007168CF" w:rsidRPr="007A3F41">
        <w:rPr>
          <w:lang w:eastAsia="ru-RU"/>
        </w:rPr>
        <w:t xml:space="preserve">сумма </w:t>
      </w:r>
      <w:r w:rsidR="007168CF" w:rsidRPr="007A3F41">
        <w:rPr>
          <w:lang w:eastAsia="ru-RU"/>
        </w:rPr>
        <w:lastRenderedPageBreak/>
        <w:t>выручки должна была превысить размер обеспеченного требования (абзац</w:t>
      </w:r>
      <w:r w:rsidR="001859B6">
        <w:rPr>
          <w:lang w:eastAsia="ru-RU"/>
        </w:rPr>
        <w:t> </w:t>
      </w:r>
      <w:r w:rsidR="007168CF" w:rsidRPr="007A3F41">
        <w:rPr>
          <w:lang w:eastAsia="ru-RU"/>
        </w:rPr>
        <w:t>второй пункта 3 статьи 334 ГК РФ, абзац третий пункта 3 статьи</w:t>
      </w:r>
      <w:r w:rsidR="001859B6">
        <w:rPr>
          <w:lang w:eastAsia="ru-RU"/>
        </w:rPr>
        <w:t> </w:t>
      </w:r>
      <w:r w:rsidR="007168CF" w:rsidRPr="007A3F41">
        <w:rPr>
          <w:lang w:eastAsia="ru-RU"/>
        </w:rPr>
        <w:t>55 Закона об ипотеке).</w:t>
      </w:r>
      <w:r w:rsidR="004262C1" w:rsidRPr="004262C1">
        <w:rPr>
          <w:vertAlign w:val="superscript"/>
          <w:lang w:eastAsia="ru-RU"/>
        </w:rPr>
        <w:t xml:space="preserve"> </w:t>
      </w:r>
      <w:r w:rsidR="004736A7" w:rsidRPr="007A3F41">
        <w:rPr>
          <w:lang w:eastAsia="ru-RU"/>
        </w:rPr>
        <w:t xml:space="preserve">Равным образом </w:t>
      </w:r>
      <w:r w:rsidR="00EC4F52" w:rsidRPr="007A3F41">
        <w:rPr>
          <w:lang w:eastAsia="ru-RU"/>
        </w:rPr>
        <w:t xml:space="preserve">последующий залогодержатель вправе обратиться </w:t>
      </w:r>
      <w:r w:rsidR="004736A7" w:rsidRPr="007A3F41">
        <w:rPr>
          <w:lang w:eastAsia="ru-RU"/>
        </w:rPr>
        <w:t xml:space="preserve">с </w:t>
      </w:r>
      <w:r w:rsidR="004736A7" w:rsidRPr="007A3F41">
        <w:rPr>
          <w:iCs/>
          <w:lang w:eastAsia="ru-RU"/>
        </w:rPr>
        <w:t>требованием о взыскании неосновательного обогащения</w:t>
      </w:r>
      <w:r w:rsidR="00EC4F52" w:rsidRPr="007A3F41">
        <w:rPr>
          <w:iCs/>
          <w:lang w:eastAsia="ru-RU"/>
        </w:rPr>
        <w:t xml:space="preserve"> </w:t>
      </w:r>
      <w:r w:rsidR="00DD4D46" w:rsidRPr="007A3F41">
        <w:rPr>
          <w:lang w:eastAsia="ru-RU"/>
        </w:rPr>
        <w:t>(статья</w:t>
      </w:r>
      <w:r w:rsidR="001859B6">
        <w:rPr>
          <w:lang w:eastAsia="ru-RU"/>
        </w:rPr>
        <w:t> </w:t>
      </w:r>
      <w:r w:rsidR="00DD4D46" w:rsidRPr="007A3F41">
        <w:rPr>
          <w:lang w:eastAsia="ru-RU"/>
        </w:rPr>
        <w:t>1102 ГК РФ)</w:t>
      </w:r>
      <w:r w:rsidR="00FF11F9" w:rsidRPr="007A3F41">
        <w:rPr>
          <w:lang w:eastAsia="ru-RU"/>
        </w:rPr>
        <w:t>.</w:t>
      </w:r>
      <w:r w:rsidR="00311585">
        <w:rPr>
          <w:lang w:eastAsia="ru-RU"/>
        </w:rPr>
        <w:t xml:space="preserve"> </w:t>
      </w:r>
    </w:p>
    <w:p w:rsidR="00A64D92" w:rsidRDefault="007168CF" w:rsidP="00701142">
      <w:pPr>
        <w:pStyle w:val="af4"/>
        <w:numPr>
          <w:ilvl w:val="0"/>
          <w:numId w:val="17"/>
        </w:numPr>
        <w:tabs>
          <w:tab w:val="left" w:pos="1276"/>
        </w:tabs>
        <w:autoSpaceDE w:val="0"/>
        <w:autoSpaceDN w:val="0"/>
        <w:adjustRightInd w:val="0"/>
        <w:spacing w:after="0" w:line="240" w:lineRule="auto"/>
        <w:ind w:left="0" w:firstLine="709"/>
        <w:jc w:val="both"/>
      </w:pPr>
      <w:r>
        <w:rPr>
          <w:lang w:eastAsia="ru-RU"/>
        </w:rPr>
        <w:t>Если при обращении взыскания на предмет залога во внесудебном порядке</w:t>
      </w:r>
      <w:r w:rsidRPr="00D0384D">
        <w:rPr>
          <w:vertAlign w:val="superscript"/>
          <w:lang w:eastAsia="ru-RU"/>
        </w:rPr>
        <w:t xml:space="preserve"> </w:t>
      </w:r>
      <w:r>
        <w:rPr>
          <w:lang w:eastAsia="ru-RU"/>
        </w:rPr>
        <w:t>нарушены права залогодателя или имеется существенный риск их нарушения, залогодатель вправе обрати</w:t>
      </w:r>
      <w:r>
        <w:t>ться в суд с иском о прекращении обращения взыскания во внесудебном порядке (пункт</w:t>
      </w:r>
      <w:r w:rsidR="001859B6">
        <w:t>  </w:t>
      </w:r>
      <w:r>
        <w:t>3 статьи 350</w:t>
      </w:r>
      <w:r w:rsidRPr="00D0384D">
        <w:rPr>
          <w:vertAlign w:val="superscript"/>
        </w:rPr>
        <w:t>1</w:t>
      </w:r>
      <w:r>
        <w:t xml:space="preserve"> ГК РФ).</w:t>
      </w:r>
      <w:r w:rsidR="00CE2DB9">
        <w:t xml:space="preserve"> </w:t>
      </w:r>
      <w:r w:rsidR="00A64D92">
        <w:t xml:space="preserve">Например, такое право возникает, </w:t>
      </w:r>
      <w:r w:rsidR="00A64D92" w:rsidRPr="00A94713">
        <w:t>если</w:t>
      </w:r>
      <w:r w:rsidR="001C1949">
        <w:t xml:space="preserve"> залогодержатель </w:t>
      </w:r>
      <w:r w:rsidR="00E26B59" w:rsidRPr="00CF6460">
        <w:rPr>
          <w:iCs/>
        </w:rPr>
        <w:t>приступил к обращению взыскания</w:t>
      </w:r>
      <w:r w:rsidR="001C1949">
        <w:t xml:space="preserve"> в отсутствие оснований, им</w:t>
      </w:r>
      <w:r w:rsidR="00A64D92" w:rsidRPr="00A94713">
        <w:t xml:space="preserve"> допущены нарушения порядка проведения</w:t>
      </w:r>
      <w:r w:rsidR="001C1949">
        <w:t xml:space="preserve"> </w:t>
      </w:r>
      <w:r w:rsidR="00A64D92" w:rsidRPr="00A94713">
        <w:t xml:space="preserve">торгов, </w:t>
      </w:r>
      <w:r w:rsidR="003156F4">
        <w:t>влияющие на</w:t>
      </w:r>
      <w:r w:rsidR="00A64D92" w:rsidRPr="00A94713">
        <w:t xml:space="preserve"> определение стоимости предмета залога, </w:t>
      </w:r>
      <w:r w:rsidR="001C1949">
        <w:t xml:space="preserve">а также если </w:t>
      </w:r>
      <w:r w:rsidR="00B22ECE">
        <w:t xml:space="preserve">возникли </w:t>
      </w:r>
      <w:r w:rsidR="001C1949">
        <w:t xml:space="preserve">объективные </w:t>
      </w:r>
      <w:r w:rsidR="005C00C2">
        <w:t xml:space="preserve">неустранимые </w:t>
      </w:r>
      <w:r w:rsidR="001C1949">
        <w:t>обстоятельства</w:t>
      </w:r>
      <w:r w:rsidR="005C00C2">
        <w:t>, влекущие</w:t>
      </w:r>
      <w:r w:rsidR="00F60DE4">
        <w:t>, в частности,</w:t>
      </w:r>
      <w:r w:rsidR="005C00C2">
        <w:t xml:space="preserve"> </w:t>
      </w:r>
      <w:r w:rsidR="003156F4">
        <w:t>з</w:t>
      </w:r>
      <w:r w:rsidR="002D1D6E">
        <w:t xml:space="preserve">начительное возрастание затрат </w:t>
      </w:r>
      <w:r w:rsidR="003156F4">
        <w:t>на</w:t>
      </w:r>
      <w:r w:rsidR="00A64D92">
        <w:t xml:space="preserve"> </w:t>
      </w:r>
      <w:r w:rsidR="003156F4">
        <w:t xml:space="preserve">продажу заложенной вещи </w:t>
      </w:r>
      <w:r w:rsidR="00A64D92">
        <w:t xml:space="preserve">на </w:t>
      </w:r>
      <w:r w:rsidR="00B22ECE">
        <w:t xml:space="preserve">согласованной ранее </w:t>
      </w:r>
      <w:r w:rsidR="00A64D92">
        <w:t>торговой площадке, ограниче</w:t>
      </w:r>
      <w:r w:rsidR="003156F4">
        <w:t xml:space="preserve">ние </w:t>
      </w:r>
      <w:r w:rsidR="00A64D92">
        <w:t>доступ</w:t>
      </w:r>
      <w:r w:rsidR="003156F4">
        <w:t>а</w:t>
      </w:r>
      <w:r w:rsidR="00A64D92">
        <w:t xml:space="preserve"> к ней, </w:t>
      </w:r>
      <w:r w:rsidR="003156F4">
        <w:t xml:space="preserve">усложнение </w:t>
      </w:r>
      <w:r w:rsidR="00A64D92">
        <w:t>процедур</w:t>
      </w:r>
      <w:r w:rsidR="003156F4">
        <w:t>ы</w:t>
      </w:r>
      <w:r w:rsidR="001D2DB6">
        <w:t xml:space="preserve"> реализации</w:t>
      </w:r>
      <w:r w:rsidR="00A64D92">
        <w:t xml:space="preserve">. </w:t>
      </w:r>
      <w:r w:rsidR="008D5F3E" w:rsidRPr="00DB5B26">
        <w:t xml:space="preserve">Бремя доказывания </w:t>
      </w:r>
      <w:r w:rsidR="00F60DE4">
        <w:t xml:space="preserve">существования </w:t>
      </w:r>
      <w:r w:rsidR="008D5F3E" w:rsidRPr="00DB5B26">
        <w:t>названных обстоятельств лежит на залогодателе.</w:t>
      </w:r>
    </w:p>
    <w:p w:rsidR="007168CF" w:rsidRDefault="007168CF" w:rsidP="002E1754">
      <w:pPr>
        <w:autoSpaceDE w:val="0"/>
        <w:autoSpaceDN w:val="0"/>
        <w:adjustRightInd w:val="0"/>
        <w:spacing w:after="0" w:line="240" w:lineRule="auto"/>
        <w:ind w:firstLine="709"/>
        <w:jc w:val="both"/>
      </w:pPr>
      <w:r>
        <w:t>Указанный способ защиты может быть применен только до завершения процедуры реализации</w:t>
      </w:r>
      <w:r w:rsidR="00824DA2">
        <w:t xml:space="preserve"> предмета залога</w:t>
      </w:r>
      <w:r>
        <w:t xml:space="preserve"> исходя из превентивной природы данного иска.</w:t>
      </w:r>
      <w:r w:rsidR="00B122D5">
        <w:t xml:space="preserve"> При этом залогодатель вправе ходатайствовать о принятии </w:t>
      </w:r>
      <w:r w:rsidR="004F1AA5">
        <w:t xml:space="preserve">обеспечительных мер, направленных на приостановление </w:t>
      </w:r>
      <w:r w:rsidR="009C5B27">
        <w:t>обращения взыскания и реализацию</w:t>
      </w:r>
      <w:r w:rsidR="004F1AA5">
        <w:t xml:space="preserve"> предмета </w:t>
      </w:r>
      <w:r w:rsidR="009C5B27">
        <w:t>залога до рассмотрения указанного иска (статьи</w:t>
      </w:r>
      <w:r w:rsidR="002D1D6E">
        <w:t> </w:t>
      </w:r>
      <w:r w:rsidR="009C5B27">
        <w:t xml:space="preserve">139, 140 ГПК РФ, статьи 90, 91 АПК РФ). </w:t>
      </w:r>
      <w:r w:rsidR="00824DA2">
        <w:t xml:space="preserve">Если </w:t>
      </w:r>
      <w:r w:rsidR="00C10446">
        <w:t>впоследствии</w:t>
      </w:r>
      <w:r w:rsidR="00824DA2">
        <w:t xml:space="preserve"> в удовлетворении</w:t>
      </w:r>
      <w:r w:rsidR="00FD7B58">
        <w:t xml:space="preserve"> иска</w:t>
      </w:r>
      <w:r w:rsidR="00824DA2">
        <w:t xml:space="preserve"> будет отказано, залогодержатель может требовать возмещения убытков, вызванных обеспечением иска, или </w:t>
      </w:r>
      <w:r w:rsidR="00824DA2" w:rsidRPr="00824DA2">
        <w:t>выплаты компенсации</w:t>
      </w:r>
      <w:r w:rsidR="000B3684">
        <w:t xml:space="preserve"> (статья 146 ГПК РФ, статья 98 АПК РФ)</w:t>
      </w:r>
      <w:r w:rsidR="00824DA2" w:rsidRPr="00824DA2">
        <w:t>.</w:t>
      </w:r>
    </w:p>
    <w:p w:rsidR="00B122D5" w:rsidRDefault="00B122D5" w:rsidP="0027304F">
      <w:pPr>
        <w:autoSpaceDE w:val="0"/>
        <w:autoSpaceDN w:val="0"/>
        <w:adjustRightInd w:val="0"/>
        <w:spacing w:after="0" w:line="240" w:lineRule="auto"/>
        <w:ind w:firstLine="851"/>
        <w:jc w:val="both"/>
      </w:pPr>
    </w:p>
    <w:p w:rsidR="002E1754" w:rsidRDefault="007168CF" w:rsidP="0027304F">
      <w:pPr>
        <w:autoSpaceDE w:val="0"/>
        <w:autoSpaceDN w:val="0"/>
        <w:adjustRightInd w:val="0"/>
        <w:spacing w:after="0" w:line="240" w:lineRule="auto"/>
        <w:jc w:val="center"/>
        <w:rPr>
          <w:b/>
          <w:i/>
        </w:rPr>
      </w:pPr>
      <w:r w:rsidRPr="004C1DD3">
        <w:rPr>
          <w:b/>
          <w:i/>
        </w:rPr>
        <w:t>Реализация предмета залога</w:t>
      </w:r>
      <w:r>
        <w:rPr>
          <w:b/>
          <w:i/>
        </w:rPr>
        <w:t xml:space="preserve"> </w:t>
      </w:r>
    </w:p>
    <w:p w:rsidR="007168CF" w:rsidRDefault="007168CF" w:rsidP="0027304F">
      <w:pPr>
        <w:autoSpaceDE w:val="0"/>
        <w:autoSpaceDN w:val="0"/>
        <w:adjustRightInd w:val="0"/>
        <w:spacing w:after="0" w:line="240" w:lineRule="auto"/>
        <w:jc w:val="center"/>
        <w:rPr>
          <w:b/>
          <w:i/>
        </w:rPr>
      </w:pPr>
      <w:r>
        <w:rPr>
          <w:b/>
          <w:i/>
        </w:rPr>
        <w:t>при обращении взыскания</w:t>
      </w:r>
      <w:r w:rsidR="002C11FF">
        <w:rPr>
          <w:b/>
          <w:i/>
        </w:rPr>
        <w:t xml:space="preserve"> в судебном порядке</w:t>
      </w:r>
    </w:p>
    <w:p w:rsidR="007168CF" w:rsidRPr="00DB5B26" w:rsidRDefault="007168CF" w:rsidP="0027304F">
      <w:pPr>
        <w:autoSpaceDE w:val="0"/>
        <w:autoSpaceDN w:val="0"/>
        <w:adjustRightInd w:val="0"/>
        <w:spacing w:after="0" w:line="240" w:lineRule="auto"/>
        <w:ind w:firstLine="851"/>
        <w:jc w:val="both"/>
      </w:pPr>
    </w:p>
    <w:p w:rsidR="009D6EBF" w:rsidRDefault="007168CF" w:rsidP="00701142">
      <w:pPr>
        <w:numPr>
          <w:ilvl w:val="0"/>
          <w:numId w:val="17"/>
        </w:numPr>
        <w:tabs>
          <w:tab w:val="left" w:pos="1276"/>
        </w:tabs>
        <w:autoSpaceDE w:val="0"/>
        <w:autoSpaceDN w:val="0"/>
        <w:adjustRightInd w:val="0"/>
        <w:spacing w:after="0" w:line="240" w:lineRule="auto"/>
        <w:ind w:left="0" w:firstLine="709"/>
        <w:jc w:val="both"/>
      </w:pPr>
      <w:r w:rsidRPr="00EF23CA">
        <w:t>Реализация заложенной вещи,</w:t>
      </w:r>
      <w:r w:rsidRPr="00DB5B26">
        <w:t xml:space="preserve"> обращение взыскания на которую произведено в судебном порядке, осуществляется по общему правилу пут</w:t>
      </w:r>
      <w:r>
        <w:t>е</w:t>
      </w:r>
      <w:r w:rsidRPr="00DB5B26">
        <w:t>м продажи с публичных торгов в порядке</w:t>
      </w:r>
      <w:r>
        <w:t>,</w:t>
      </w:r>
      <w:r w:rsidRPr="00DB5B26">
        <w:t xml:space="preserve"> установленном статьей 350</w:t>
      </w:r>
      <w:r w:rsidRPr="00DB5B26">
        <w:rPr>
          <w:vertAlign w:val="superscript"/>
        </w:rPr>
        <w:t>2</w:t>
      </w:r>
      <w:r w:rsidRPr="00DB5B26">
        <w:t xml:space="preserve"> ГК</w:t>
      </w:r>
      <w:r w:rsidR="002D1D6E">
        <w:t> </w:t>
      </w:r>
      <w:r w:rsidRPr="00DB5B26">
        <w:t>РФ для движимых вещей,</w:t>
      </w:r>
      <w:r w:rsidRPr="004C1DD3">
        <w:rPr>
          <w:vertAlign w:val="superscript"/>
        </w:rPr>
        <w:t xml:space="preserve"> </w:t>
      </w:r>
      <w:r w:rsidRPr="00DB5B26">
        <w:t xml:space="preserve"> стать</w:t>
      </w:r>
      <w:r>
        <w:t>ей</w:t>
      </w:r>
      <w:r w:rsidRPr="00DB5B26">
        <w:t xml:space="preserve"> 449</w:t>
      </w:r>
      <w:r w:rsidRPr="00DB5B26">
        <w:rPr>
          <w:vertAlign w:val="superscript"/>
        </w:rPr>
        <w:t xml:space="preserve">1 </w:t>
      </w:r>
      <w:r w:rsidRPr="00DB5B26">
        <w:t xml:space="preserve">ГК РФ, </w:t>
      </w:r>
      <w:r>
        <w:t xml:space="preserve">статьей </w:t>
      </w:r>
      <w:r w:rsidRPr="00DB5B26">
        <w:t>56 За</w:t>
      </w:r>
      <w:r w:rsidRPr="006374FE">
        <w:t>ко</w:t>
      </w:r>
      <w:r w:rsidRPr="00DB5B26">
        <w:t>на об ипотеке – для не</w:t>
      </w:r>
      <w:r w:rsidRPr="006374FE">
        <w:t>д</w:t>
      </w:r>
      <w:r w:rsidRPr="00DB5B26">
        <w:t xml:space="preserve">вижимого имущества и законодательством об исполнительном производстве. </w:t>
      </w:r>
    </w:p>
    <w:p w:rsidR="009D6EBF" w:rsidRDefault="007168CF" w:rsidP="00701142">
      <w:pPr>
        <w:numPr>
          <w:ilvl w:val="0"/>
          <w:numId w:val="17"/>
        </w:numPr>
        <w:tabs>
          <w:tab w:val="left" w:pos="1276"/>
        </w:tabs>
        <w:autoSpaceDE w:val="0"/>
        <w:autoSpaceDN w:val="0"/>
        <w:adjustRightInd w:val="0"/>
        <w:spacing w:after="0" w:line="240" w:lineRule="auto"/>
        <w:ind w:left="0" w:firstLine="709"/>
        <w:jc w:val="both"/>
      </w:pPr>
      <w:r w:rsidRPr="00DB5B26">
        <w:t xml:space="preserve">При обращении взыскания на заложенную движимую вещь в судебном порядке суд по </w:t>
      </w:r>
      <w:r w:rsidR="007A3F41">
        <w:t>ходатайству</w:t>
      </w:r>
      <w:r w:rsidR="00311585" w:rsidRPr="00DB5B26">
        <w:t xml:space="preserve"> </w:t>
      </w:r>
      <w:r w:rsidRPr="00DB5B26">
        <w:t>залогодателя-должника</w:t>
      </w:r>
      <w:r w:rsidR="00311585">
        <w:t xml:space="preserve">, поданному до вынесения решения, </w:t>
      </w:r>
      <w:r w:rsidRPr="00DB5B26">
        <w:t xml:space="preserve">при наличии уважительных причин вправе в решении об обращении взыскания на </w:t>
      </w:r>
      <w:r>
        <w:t>предмет залога</w:t>
      </w:r>
      <w:r w:rsidRPr="00DB5B26">
        <w:t xml:space="preserve"> предоставить должнику отсрочку продажи заложенно</w:t>
      </w:r>
      <w:r>
        <w:t>й</w:t>
      </w:r>
      <w:r w:rsidRPr="00DB5B26">
        <w:t xml:space="preserve"> </w:t>
      </w:r>
      <w:r>
        <w:t>вещи</w:t>
      </w:r>
      <w:r w:rsidRPr="00DB5B26">
        <w:t xml:space="preserve"> с публичных торгов на срок до одного года (пункт</w:t>
      </w:r>
      <w:r w:rsidR="001430CE">
        <w:t> </w:t>
      </w:r>
      <w:r w:rsidRPr="00DB5B26">
        <w:t>2 статьи 350 ГК РФ).</w:t>
      </w:r>
      <w:r w:rsidR="00311585">
        <w:t xml:space="preserve"> </w:t>
      </w:r>
      <w:r w:rsidR="007A3F41">
        <w:t xml:space="preserve"> </w:t>
      </w:r>
    </w:p>
    <w:p w:rsidR="004262C1" w:rsidRDefault="007A3F41" w:rsidP="002D1D6E">
      <w:pPr>
        <w:autoSpaceDE w:val="0"/>
        <w:autoSpaceDN w:val="0"/>
        <w:adjustRightInd w:val="0"/>
        <w:spacing w:after="0" w:line="240" w:lineRule="auto"/>
        <w:ind w:firstLine="709"/>
        <w:jc w:val="both"/>
      </w:pPr>
      <w:r>
        <w:t>Залогодатель также вправе обратить</w:t>
      </w:r>
      <w:r w:rsidR="00F0621D">
        <w:t>ся</w:t>
      </w:r>
      <w:r>
        <w:t xml:space="preserve"> с самостоятельным заявлением о предоставлении отсрочки реализации предмета залога в порядке исполнения вынесенного решения суда об обращении взыскания на заложенное имущество.</w:t>
      </w:r>
    </w:p>
    <w:p w:rsidR="007168CF" w:rsidRDefault="007168CF" w:rsidP="002D1D6E">
      <w:pPr>
        <w:autoSpaceDE w:val="0"/>
        <w:autoSpaceDN w:val="0"/>
        <w:adjustRightInd w:val="0"/>
        <w:spacing w:after="0" w:line="240" w:lineRule="auto"/>
        <w:ind w:firstLine="709"/>
        <w:jc w:val="both"/>
      </w:pPr>
      <w:r w:rsidRPr="00DB5B26">
        <w:lastRenderedPageBreak/>
        <w:t>Если предметом залога является недвижимое имущество, суд вправе предоставить отсрочку только в случае, если з</w:t>
      </w:r>
      <w:r w:rsidR="00C10446">
        <w:t>алогодателем является гражданин</w:t>
      </w:r>
      <w:r w:rsidRPr="00DB5B26">
        <w:t xml:space="preserve"> и залог не связан с осуществлением этим гражданином предпринимательской деятельности (пункт 3 статьи 54 Закона об ипотеке). При этом не имеет </w:t>
      </w:r>
      <w:r w:rsidR="00F31AEF">
        <w:t xml:space="preserve">правового </w:t>
      </w:r>
      <w:r w:rsidRPr="00DB5B26">
        <w:t>значения, является залогодатель должником по обязательству, обеспеченному ипотекой, или третьим лицом (пункт</w:t>
      </w:r>
      <w:r w:rsidR="001430CE">
        <w:t> </w:t>
      </w:r>
      <w:r w:rsidRPr="00DB5B26">
        <w:t>1 статьи</w:t>
      </w:r>
      <w:r w:rsidR="00A63F3D">
        <w:t> </w:t>
      </w:r>
      <w:r w:rsidRPr="00DB5B26">
        <w:t>1 Закона об ипотеке).</w:t>
      </w:r>
    </w:p>
    <w:p w:rsidR="00204089" w:rsidRPr="00DB5B26" w:rsidRDefault="00204089" w:rsidP="002D1D6E">
      <w:pPr>
        <w:autoSpaceDE w:val="0"/>
        <w:autoSpaceDN w:val="0"/>
        <w:adjustRightInd w:val="0"/>
        <w:spacing w:after="0" w:line="240" w:lineRule="auto"/>
        <w:ind w:firstLine="709"/>
        <w:jc w:val="both"/>
      </w:pPr>
      <w:r w:rsidRPr="00DB5B26">
        <w:t xml:space="preserve">Отсрочка реализации </w:t>
      </w:r>
      <w:r>
        <w:t>предмета залога</w:t>
      </w:r>
      <w:r w:rsidRPr="00DB5B26">
        <w:t xml:space="preserve"> не освобождает от возмещения </w:t>
      </w:r>
      <w:r w:rsidR="00311585">
        <w:t>возникших</w:t>
      </w:r>
      <w:r w:rsidR="00311585" w:rsidRPr="00DB5B26">
        <w:t xml:space="preserve"> </w:t>
      </w:r>
      <w:r w:rsidRPr="00DB5B26">
        <w:t>за время отсрочки убытков кредитора, процентов и неустойки (пункт</w:t>
      </w:r>
      <w:r w:rsidR="001430CE">
        <w:t> </w:t>
      </w:r>
      <w:r w:rsidRPr="00DB5B26">
        <w:t>2 статьи 350 ГК РФ, пункт 3 статьи 54 Закона об ипотеке).</w:t>
      </w:r>
    </w:p>
    <w:p w:rsidR="001F1199" w:rsidRPr="001F1199" w:rsidRDefault="00706628" w:rsidP="002D1D6E">
      <w:pPr>
        <w:autoSpaceDE w:val="0"/>
        <w:autoSpaceDN w:val="0"/>
        <w:adjustRightInd w:val="0"/>
        <w:spacing w:after="0" w:line="240" w:lineRule="auto"/>
        <w:ind w:firstLine="709"/>
        <w:jc w:val="both"/>
      </w:pPr>
      <w:r w:rsidRPr="001F1199">
        <w:t>Порядок предоставления отсрочки</w:t>
      </w:r>
      <w:r w:rsidR="00C17DC7" w:rsidRPr="001F1199">
        <w:t>, изменения ее условий</w:t>
      </w:r>
      <w:r w:rsidRPr="001F1199">
        <w:t xml:space="preserve"> определяется статьями 203, 434 ГПК РФ, 324 АПК РФ.</w:t>
      </w:r>
    </w:p>
    <w:p w:rsidR="007A086E" w:rsidRPr="001F1199" w:rsidRDefault="00EC4F52" w:rsidP="009C6C87">
      <w:pPr>
        <w:numPr>
          <w:ilvl w:val="0"/>
          <w:numId w:val="17"/>
        </w:numPr>
        <w:tabs>
          <w:tab w:val="left" w:pos="1276"/>
        </w:tabs>
        <w:autoSpaceDE w:val="0"/>
        <w:autoSpaceDN w:val="0"/>
        <w:adjustRightInd w:val="0"/>
        <w:spacing w:after="0" w:line="240" w:lineRule="auto"/>
        <w:ind w:left="0" w:firstLine="709"/>
        <w:jc w:val="both"/>
      </w:pPr>
      <w:r>
        <w:t>Предоставляя отсрочк</w:t>
      </w:r>
      <w:r w:rsidR="00DD4D46">
        <w:t>у</w:t>
      </w:r>
      <w:r>
        <w:t>, с</w:t>
      </w:r>
      <w:r w:rsidR="007A086E" w:rsidRPr="001F1199">
        <w:t xml:space="preserve">уд вправе </w:t>
      </w:r>
      <w:r>
        <w:t>обязать должника или залогодателя – третье лиц</w:t>
      </w:r>
      <w:r w:rsidR="007B034D">
        <w:t>о</w:t>
      </w:r>
      <w:r>
        <w:t xml:space="preserve"> производить </w:t>
      </w:r>
      <w:r w:rsidR="007A086E" w:rsidRPr="001F1199">
        <w:t>периодическ</w:t>
      </w:r>
      <w:r>
        <w:t>ую</w:t>
      </w:r>
      <w:r w:rsidR="007A086E" w:rsidRPr="001F1199">
        <w:t xml:space="preserve"> уплат</w:t>
      </w:r>
      <w:r>
        <w:t>у</w:t>
      </w:r>
      <w:r w:rsidR="007A086E" w:rsidRPr="001F1199">
        <w:t xml:space="preserve"> определенной суммы денежных средств в счет погашения долга по обеспеченному требованию. В случае неисполнения ими соответствующих обязательств суд по ходатайству залогодержателя может отменить отсрочку. </w:t>
      </w:r>
    </w:p>
    <w:p w:rsidR="007A086E" w:rsidRDefault="007A086E" w:rsidP="009C6C87">
      <w:pPr>
        <w:pStyle w:val="af4"/>
        <w:numPr>
          <w:ilvl w:val="0"/>
          <w:numId w:val="17"/>
        </w:numPr>
        <w:tabs>
          <w:tab w:val="left" w:pos="1276"/>
        </w:tabs>
        <w:autoSpaceDE w:val="0"/>
        <w:autoSpaceDN w:val="0"/>
        <w:adjustRightInd w:val="0"/>
        <w:spacing w:after="0" w:line="240" w:lineRule="auto"/>
        <w:ind w:left="0" w:firstLine="709"/>
        <w:jc w:val="both"/>
      </w:pPr>
      <w:r w:rsidRPr="001F1199">
        <w:t>При определении срока, на который предоставляется отсрочка реализации заложенного недвижимого имущества, необходимо учитывать,</w:t>
      </w:r>
      <w:r w:rsidRPr="00DB5B26">
        <w:t xml:space="preserve"> что сумма требований залогодержателя, подлежащих удовлетворению из стоимости заложенно</w:t>
      </w:r>
      <w:r>
        <w:t>й</w:t>
      </w:r>
      <w:r w:rsidRPr="00DB5B26">
        <w:t xml:space="preserve"> </w:t>
      </w:r>
      <w:r>
        <w:t>вещи</w:t>
      </w:r>
      <w:r w:rsidRPr="00DB5B26">
        <w:t xml:space="preserve"> на момент истечения отсрочки, не должна превышать стоимость </w:t>
      </w:r>
      <w:r>
        <w:t>предмета залога</w:t>
      </w:r>
      <w:r w:rsidRPr="00DB5B26">
        <w:t xml:space="preserve"> по оценке, указанной в отчете независимого оценщика или решении суда на момент реализации такого имущества (пункт 3 статьи 54 Закона об ипотеке).</w:t>
      </w:r>
    </w:p>
    <w:p w:rsidR="004262C1" w:rsidRDefault="007A3F41" w:rsidP="009C6C87">
      <w:pPr>
        <w:pStyle w:val="af4"/>
        <w:numPr>
          <w:ilvl w:val="0"/>
          <w:numId w:val="17"/>
        </w:numPr>
        <w:tabs>
          <w:tab w:val="left" w:pos="1276"/>
        </w:tabs>
        <w:autoSpaceDE w:val="0"/>
        <w:autoSpaceDN w:val="0"/>
        <w:adjustRightInd w:val="0"/>
        <w:spacing w:after="0" w:line="240" w:lineRule="auto"/>
        <w:ind w:left="0" w:firstLine="709"/>
        <w:jc w:val="both"/>
      </w:pPr>
      <w:r w:rsidRPr="00DB5B26">
        <w:t xml:space="preserve">Отсрочка исполнения решения суда, предусматривающего обращение взыскания на </w:t>
      </w:r>
      <w:r>
        <w:t>предмет залога</w:t>
      </w:r>
      <w:r w:rsidRPr="00DB5B26">
        <w:t>, может предоставляться неоднократно с тем, чтобы общий срок отсрочки реализации решения суда не превышал одного года со дня вступления решения суда в законную силу</w:t>
      </w:r>
      <w:r w:rsidR="00995205">
        <w:t xml:space="preserve"> </w:t>
      </w:r>
      <w:r w:rsidR="00995205" w:rsidRPr="007B361D">
        <w:t>(пункт 2 стать</w:t>
      </w:r>
      <w:r w:rsidR="0062562D" w:rsidRPr="007B361D">
        <w:t>и</w:t>
      </w:r>
      <w:r w:rsidR="00995205" w:rsidRPr="007B361D">
        <w:t xml:space="preserve"> 350 ГК РФ)</w:t>
      </w:r>
      <w:r w:rsidRPr="00A819C1">
        <w:rPr>
          <w:i/>
        </w:rPr>
        <w:t>.</w:t>
      </w:r>
    </w:p>
    <w:p w:rsidR="004262C1" w:rsidRDefault="007A3F41" w:rsidP="002D1D6E">
      <w:pPr>
        <w:pStyle w:val="af4"/>
        <w:autoSpaceDE w:val="0"/>
        <w:autoSpaceDN w:val="0"/>
        <w:adjustRightInd w:val="0"/>
        <w:spacing w:after="0" w:line="240" w:lineRule="auto"/>
        <w:ind w:left="0" w:firstLine="709"/>
        <w:jc w:val="both"/>
      </w:pPr>
      <w:r>
        <w:t xml:space="preserve">При отпадении обстоятельств, послуживших основанием для предоставления отсрочки, или </w:t>
      </w:r>
      <w:r w:rsidR="002F54E1">
        <w:t xml:space="preserve">при </w:t>
      </w:r>
      <w:r>
        <w:t>их изменении должник, залогодатель или залогодержатель вправе обратиться в суд с ходатайством об отмене отсрочки до истечения ее срока или об изменени</w:t>
      </w:r>
      <w:r w:rsidR="00C10446">
        <w:t>и</w:t>
      </w:r>
      <w:r>
        <w:t xml:space="preserve"> ее условий. </w:t>
      </w:r>
    </w:p>
    <w:p w:rsidR="009D6EBF" w:rsidRDefault="007168CF" w:rsidP="009C6C87">
      <w:pPr>
        <w:pStyle w:val="af4"/>
        <w:numPr>
          <w:ilvl w:val="0"/>
          <w:numId w:val="17"/>
        </w:numPr>
        <w:tabs>
          <w:tab w:val="left" w:pos="1276"/>
        </w:tabs>
        <w:autoSpaceDE w:val="0"/>
        <w:autoSpaceDN w:val="0"/>
        <w:adjustRightInd w:val="0"/>
        <w:spacing w:after="0" w:line="240" w:lineRule="auto"/>
        <w:ind w:left="0" w:firstLine="709"/>
        <w:jc w:val="both"/>
      </w:pPr>
      <w:r w:rsidRPr="00DB5B26">
        <w:t xml:space="preserve">Суд отказывает в предоставлении отсрочки реализации заложенного недвижимого имущества, если она может повлечь существенное ухудшение финансового положения залогодержателя, а также если в отношении залогодателя или залогодержателя возбуждено дело о признании его несостоятельным (банкротом) (пункт </w:t>
      </w:r>
      <w:r>
        <w:t>4</w:t>
      </w:r>
      <w:r w:rsidRPr="00DB5B26">
        <w:t xml:space="preserve"> статьи 54 Закона об ипотеке).</w:t>
      </w:r>
    </w:p>
    <w:p w:rsidR="009D6EBF" w:rsidRPr="00EC4F52" w:rsidRDefault="007168CF" w:rsidP="009C6C87">
      <w:pPr>
        <w:numPr>
          <w:ilvl w:val="0"/>
          <w:numId w:val="17"/>
        </w:numPr>
        <w:tabs>
          <w:tab w:val="left" w:pos="1276"/>
        </w:tabs>
        <w:autoSpaceDE w:val="0"/>
        <w:autoSpaceDN w:val="0"/>
        <w:adjustRightInd w:val="0"/>
        <w:spacing w:after="0" w:line="240" w:lineRule="auto"/>
        <w:ind w:left="0" w:firstLine="709"/>
        <w:jc w:val="both"/>
      </w:pPr>
      <w:r w:rsidRPr="00DB5B26">
        <w:t xml:space="preserve">Если должник в пределах предоставленного ему отсрочкой времени удовлетворит требования кредитора, обеспеченные </w:t>
      </w:r>
      <w:r>
        <w:t>залогом,</w:t>
      </w:r>
      <w:r w:rsidRPr="00DB5B26">
        <w:t xml:space="preserve"> </w:t>
      </w:r>
      <w:r w:rsidR="00E26B59" w:rsidRPr="00CF6460">
        <w:t>суд по заявлению залогодателя</w:t>
      </w:r>
      <w:r w:rsidRPr="00EC4F52">
        <w:t xml:space="preserve"> </w:t>
      </w:r>
      <w:r w:rsidR="00E26B59" w:rsidRPr="00CF6460">
        <w:t>признает решение не подлежащим дальнейшему исполнению (статья 203,</w:t>
      </w:r>
      <w:r w:rsidR="00C10446">
        <w:t xml:space="preserve"> 434 ГПК РФ, статья 324 АПК РФ)</w:t>
      </w:r>
      <w:r w:rsidRPr="00EC4F52">
        <w:t xml:space="preserve">. </w:t>
      </w:r>
    </w:p>
    <w:p w:rsidR="009D6EBF" w:rsidRDefault="007168CF" w:rsidP="009C6C87">
      <w:pPr>
        <w:numPr>
          <w:ilvl w:val="0"/>
          <w:numId w:val="17"/>
        </w:numPr>
        <w:tabs>
          <w:tab w:val="left" w:pos="1276"/>
        </w:tabs>
        <w:autoSpaceDE w:val="0"/>
        <w:autoSpaceDN w:val="0"/>
        <w:adjustRightInd w:val="0"/>
        <w:spacing w:after="0" w:line="240" w:lineRule="auto"/>
        <w:ind w:left="0" w:firstLine="709"/>
        <w:jc w:val="both"/>
      </w:pPr>
      <w:r>
        <w:t xml:space="preserve">Начальной продажной ценой предмета залога </w:t>
      </w:r>
      <w:r w:rsidR="004736A7" w:rsidRPr="00C17DC7">
        <w:t>для</w:t>
      </w:r>
      <w:r w:rsidR="00D20F65" w:rsidRPr="00C17DC7">
        <w:t xml:space="preserve"> проведения</w:t>
      </w:r>
      <w:r w:rsidR="004736A7" w:rsidRPr="00C17DC7">
        <w:t xml:space="preserve"> торгов</w:t>
      </w:r>
      <w:r w:rsidR="00C10446">
        <w:t>,</w:t>
      </w:r>
      <w:r w:rsidR="00972BBC">
        <w:t xml:space="preserve"> </w:t>
      </w:r>
      <w:r>
        <w:t>по общему правилу</w:t>
      </w:r>
      <w:r w:rsidR="00C10446">
        <w:t>,</w:t>
      </w:r>
      <w:r>
        <w:t xml:space="preserve"> является стоимость предмета залога, указанная в договоре залога, если иное не предусмотрено законом, соглашением сторон или решением суда (пункт 3 статьи 340 ГК РФ). </w:t>
      </w:r>
    </w:p>
    <w:p w:rsidR="007168CF" w:rsidRDefault="007168CF" w:rsidP="00C10446">
      <w:pPr>
        <w:autoSpaceDE w:val="0"/>
        <w:autoSpaceDN w:val="0"/>
        <w:adjustRightInd w:val="0"/>
        <w:spacing w:after="0" w:line="240" w:lineRule="auto"/>
        <w:ind w:firstLine="709"/>
        <w:jc w:val="both"/>
      </w:pPr>
      <w:r>
        <w:lastRenderedPageBreak/>
        <w:t>Если в договоре залога движимой вещи не указана ее стоимость, начальная продажная цена определяется судебным приставом-исполнителем в порядке, установленном законодательством об исполнительном производстве. Если стоимость вещи по предварительной оценке превышает тридцать тысяч рублей, судебный пристав-исполнитель определяет начальную продажную цену на основании отчета оценщика (пункт 7 части</w:t>
      </w:r>
      <w:r w:rsidR="001430CE">
        <w:t> </w:t>
      </w:r>
      <w:r>
        <w:t>2 статьи</w:t>
      </w:r>
      <w:r w:rsidR="001430CE">
        <w:t> </w:t>
      </w:r>
      <w:r>
        <w:t xml:space="preserve">85 </w:t>
      </w:r>
      <w:r w:rsidR="00C10446">
        <w:t>Федеральн</w:t>
      </w:r>
      <w:r w:rsidR="00720634">
        <w:t>ого</w:t>
      </w:r>
      <w:r w:rsidR="00C10446">
        <w:t xml:space="preserve"> закон</w:t>
      </w:r>
      <w:r w:rsidR="00720634">
        <w:t>а</w:t>
      </w:r>
      <w:r w:rsidR="00C10446">
        <w:t xml:space="preserve"> от 2</w:t>
      </w:r>
      <w:r w:rsidR="00720634">
        <w:t xml:space="preserve"> октября </w:t>
      </w:r>
      <w:r w:rsidR="00C10446">
        <w:t>2007</w:t>
      </w:r>
      <w:r w:rsidR="00720634">
        <w:t xml:space="preserve"> года</w:t>
      </w:r>
      <w:r w:rsidR="00C10446">
        <w:t xml:space="preserve"> </w:t>
      </w:r>
      <w:r w:rsidR="00720634">
        <w:t>№</w:t>
      </w:r>
      <w:r w:rsidR="00C10446">
        <w:t xml:space="preserve"> 229-ФЗ</w:t>
      </w:r>
      <w:r w:rsidR="00720634">
        <w:t xml:space="preserve"> «</w:t>
      </w:r>
      <w:r w:rsidR="00C10446">
        <w:t>Об</w:t>
      </w:r>
      <w:r w:rsidR="00A63F3D">
        <w:t> </w:t>
      </w:r>
      <w:r w:rsidR="00C10446">
        <w:t>исполнительном производстве</w:t>
      </w:r>
      <w:r w:rsidR="00720634">
        <w:t>», далее –</w:t>
      </w:r>
      <w:r w:rsidR="00C10446">
        <w:t xml:space="preserve"> </w:t>
      </w:r>
      <w:r>
        <w:t xml:space="preserve">Закон об исполнительном производстве). Судебный пристав-исполнитель также обязан привлечь оценщика, если залогодержатель или залогодатель не согласны с </w:t>
      </w:r>
      <w:r w:rsidRPr="00666882">
        <w:t>произведенной судебным приставом-исполнителем оценкой имущества</w:t>
      </w:r>
      <w:r>
        <w:t xml:space="preserve"> (часть 3 статьи 85 Закона об исполнительном производстве)</w:t>
      </w:r>
      <w:r w:rsidRPr="00666882">
        <w:t>.</w:t>
      </w:r>
    </w:p>
    <w:p w:rsidR="009D6EBF" w:rsidRDefault="007168CF" w:rsidP="00163A42">
      <w:pPr>
        <w:numPr>
          <w:ilvl w:val="0"/>
          <w:numId w:val="17"/>
        </w:numPr>
        <w:tabs>
          <w:tab w:val="left" w:pos="1276"/>
        </w:tabs>
        <w:autoSpaceDE w:val="0"/>
        <w:autoSpaceDN w:val="0"/>
        <w:adjustRightInd w:val="0"/>
        <w:spacing w:after="0" w:line="240" w:lineRule="auto"/>
        <w:ind w:left="0" w:firstLine="709"/>
        <w:jc w:val="both"/>
      </w:pPr>
      <w:r>
        <w:t xml:space="preserve">Принимая решение об обращении взыскания на заложенную недвижимую вещь, суд должен </w:t>
      </w:r>
      <w:r w:rsidR="0079797D">
        <w:t>указать в нем</w:t>
      </w:r>
      <w:r>
        <w:t xml:space="preserve"> в том числе начальную продажную цену предмета залога (подпункт 4 пункта 2 статьи 54 Закона об ипотеке).</w:t>
      </w:r>
    </w:p>
    <w:p w:rsidR="007168CF" w:rsidRDefault="007168CF" w:rsidP="002D1D6E">
      <w:pPr>
        <w:autoSpaceDE w:val="0"/>
        <w:autoSpaceDN w:val="0"/>
        <w:adjustRightInd w:val="0"/>
        <w:spacing w:after="0" w:line="240" w:lineRule="auto"/>
        <w:ind w:firstLine="709"/>
        <w:jc w:val="both"/>
      </w:pPr>
      <w:r>
        <w:t xml:space="preserve">Начальная продажная цена недвижимой вещи определяется на основе соглашения между залогодателем и залогодержателем, достигнутого при заключении договора об ипотеке или в ходе рассмотрения дела в суде, а в случае спора </w:t>
      </w:r>
      <w:r>
        <w:sym w:font="Symbol" w:char="F02D"/>
      </w:r>
      <w:r>
        <w:t xml:space="preserve"> самим судом (пункт 3 статьи 340 ГК РФ, подпункт 4 пункта</w:t>
      </w:r>
      <w:r w:rsidR="001430CE">
        <w:t> </w:t>
      </w:r>
      <w:r>
        <w:t>2 статьи</w:t>
      </w:r>
      <w:r w:rsidR="001430CE">
        <w:t> </w:t>
      </w:r>
      <w:r>
        <w:t xml:space="preserve">54 Закона об ипотеке). </w:t>
      </w:r>
    </w:p>
    <w:p w:rsidR="007168CF" w:rsidRDefault="007168CF" w:rsidP="002D1D6E">
      <w:pPr>
        <w:autoSpaceDE w:val="0"/>
        <w:autoSpaceDN w:val="0"/>
        <w:adjustRightInd w:val="0"/>
        <w:spacing w:after="0" w:line="240" w:lineRule="auto"/>
        <w:ind w:firstLine="709"/>
        <w:jc w:val="both"/>
      </w:pPr>
      <w:r>
        <w:t>Если начальная продажная цена предмета залога определена по соглашению сторон или в иске залогодержателя при отсутствии возражени</w:t>
      </w:r>
      <w:r w:rsidR="0079797D">
        <w:t>й</w:t>
      </w:r>
      <w:r>
        <w:t xml:space="preserve"> со стороны залогодателя, начальная продажная цена устанавливается судом в размере 100 </w:t>
      </w:r>
      <w:r w:rsidR="007B034D">
        <w:t xml:space="preserve">процентов </w:t>
      </w:r>
      <w:r>
        <w:t>от цены, согласованной сторонами, в том числе если при определении такой цены стороны руководствовались отчетом оценщика.</w:t>
      </w:r>
    </w:p>
    <w:p w:rsidR="007168CF" w:rsidRDefault="007168CF" w:rsidP="002D1D6E">
      <w:pPr>
        <w:pStyle w:val="af4"/>
        <w:autoSpaceDE w:val="0"/>
        <w:autoSpaceDN w:val="0"/>
        <w:adjustRightInd w:val="0"/>
        <w:spacing w:after="0" w:line="240" w:lineRule="auto"/>
        <w:ind w:left="0" w:firstLine="709"/>
        <w:jc w:val="both"/>
      </w:pPr>
      <w:r>
        <w:t>При наличии между сторонами спора бремя доказывания иной начальной продажной цены заложенной недвижимой вещи возлагается на ту сторону, которая оспаривает начальную продажную стоимость предмета залога, указанную в договоре залога или в иске.</w:t>
      </w:r>
    </w:p>
    <w:p w:rsidR="007168CF" w:rsidRDefault="007168CF" w:rsidP="002D1D6E">
      <w:pPr>
        <w:pStyle w:val="af4"/>
        <w:autoSpaceDE w:val="0"/>
        <w:autoSpaceDN w:val="0"/>
        <w:adjustRightInd w:val="0"/>
        <w:spacing w:after="0" w:line="240" w:lineRule="auto"/>
        <w:ind w:left="0" w:firstLine="709"/>
        <w:jc w:val="both"/>
      </w:pPr>
      <w:r>
        <w:t xml:space="preserve">Если сторонам в ходе судебного разбирательства не удалось достичь соглашения об определении начальной продажной цены, такая цена </w:t>
      </w:r>
      <w:r w:rsidR="004B36F4">
        <w:t>устанавливается</w:t>
      </w:r>
      <w:r>
        <w:t xml:space="preserve"> судом в размере 80</w:t>
      </w:r>
      <w:r w:rsidR="00CE2DB9">
        <w:t xml:space="preserve"> процентов</w:t>
      </w:r>
      <w:r>
        <w:t xml:space="preserve"> рыночной стоимости имущества, определенной судом (подпункт 4 пункта 2 статьи 54 Закона об</w:t>
      </w:r>
      <w:r w:rsidR="001430CE">
        <w:t> </w:t>
      </w:r>
      <w:r>
        <w:t>ипотеке)</w:t>
      </w:r>
      <w:r w:rsidR="00972BBC">
        <w:t>, если иное не установлено законом</w:t>
      </w:r>
      <w:r w:rsidR="004F1B12">
        <w:t xml:space="preserve"> (пункт 9 статьи 77</w:t>
      </w:r>
      <w:r w:rsidR="004F1B12" w:rsidRPr="004F1B12">
        <w:rPr>
          <w:vertAlign w:val="superscript"/>
        </w:rPr>
        <w:t>1</w:t>
      </w:r>
      <w:r w:rsidR="004F1B12">
        <w:t xml:space="preserve"> Закона об ипотеке)</w:t>
      </w:r>
      <w:r>
        <w:t>.</w:t>
      </w:r>
    </w:p>
    <w:p w:rsidR="009D6EBF" w:rsidRDefault="007168CF" w:rsidP="0036051A">
      <w:pPr>
        <w:pStyle w:val="ConsPlusNormal"/>
        <w:numPr>
          <w:ilvl w:val="0"/>
          <w:numId w:val="17"/>
        </w:numPr>
        <w:tabs>
          <w:tab w:val="left" w:pos="1276"/>
        </w:tabs>
        <w:ind w:left="0" w:firstLine="709"/>
        <w:jc w:val="both"/>
        <w:rPr>
          <w:szCs w:val="28"/>
        </w:rPr>
      </w:pPr>
      <w:r w:rsidRPr="00AE3505">
        <w:rPr>
          <w:szCs w:val="28"/>
        </w:rPr>
        <w:t>После объявления публичных торгов по продаже заложенно</w:t>
      </w:r>
      <w:r>
        <w:rPr>
          <w:szCs w:val="28"/>
        </w:rPr>
        <w:t>й</w:t>
      </w:r>
      <w:r w:rsidRPr="00AE3505">
        <w:rPr>
          <w:szCs w:val="28"/>
        </w:rPr>
        <w:t xml:space="preserve"> </w:t>
      </w:r>
      <w:r>
        <w:rPr>
          <w:szCs w:val="28"/>
        </w:rPr>
        <w:t>вещи</w:t>
      </w:r>
      <w:r w:rsidRPr="00AE3505">
        <w:rPr>
          <w:szCs w:val="28"/>
        </w:rPr>
        <w:t xml:space="preserve"> несостоявшимися залогодатель или залогодержатель вправе до проведения повторных публичных торгов обратиться в суд, по решению которого обращено взыскание на предмет залога и установлена начальная продажная цена, с заявлением о</w:t>
      </w:r>
      <w:r>
        <w:rPr>
          <w:szCs w:val="28"/>
        </w:rPr>
        <w:t xml:space="preserve"> ее</w:t>
      </w:r>
      <w:r w:rsidRPr="00AE3505">
        <w:rPr>
          <w:szCs w:val="28"/>
        </w:rPr>
        <w:t xml:space="preserve"> изменении, которое следует рассматривать по правилам стат</w:t>
      </w:r>
      <w:r>
        <w:rPr>
          <w:szCs w:val="28"/>
        </w:rPr>
        <w:t>ьи 434 ГПК,</w:t>
      </w:r>
      <w:r w:rsidRPr="00AE3505">
        <w:rPr>
          <w:szCs w:val="28"/>
        </w:rPr>
        <w:t xml:space="preserve"> </w:t>
      </w:r>
      <w:r>
        <w:rPr>
          <w:szCs w:val="28"/>
        </w:rPr>
        <w:t xml:space="preserve">статьи </w:t>
      </w:r>
      <w:r w:rsidRPr="00AE3505">
        <w:rPr>
          <w:szCs w:val="28"/>
        </w:rPr>
        <w:t xml:space="preserve">324 АПК РФ. При этом заявитель должен доказать, что рыночная цена предмета залога </w:t>
      </w:r>
      <w:r w:rsidRPr="007D5D23">
        <w:rPr>
          <w:szCs w:val="28"/>
        </w:rPr>
        <w:t xml:space="preserve">значительно </w:t>
      </w:r>
      <w:r w:rsidR="00C855ED">
        <w:rPr>
          <w:szCs w:val="28"/>
        </w:rPr>
        <w:t>снизилась</w:t>
      </w:r>
      <w:r w:rsidRPr="00AE3505">
        <w:rPr>
          <w:szCs w:val="28"/>
        </w:rPr>
        <w:t xml:space="preserve"> после </w:t>
      </w:r>
      <w:r w:rsidRPr="00C73927">
        <w:rPr>
          <w:szCs w:val="28"/>
        </w:rPr>
        <w:t xml:space="preserve">установления </w:t>
      </w:r>
      <w:r w:rsidRPr="00AC2A7E">
        <w:rPr>
          <w:szCs w:val="28"/>
        </w:rPr>
        <w:t xml:space="preserve">начальной продажной цены судебным приставом-исполнителем или </w:t>
      </w:r>
      <w:r w:rsidRPr="00C73927">
        <w:rPr>
          <w:szCs w:val="28"/>
        </w:rPr>
        <w:t>решением суда об обращении взыскания</w:t>
      </w:r>
      <w:r w:rsidRPr="001715CB">
        <w:rPr>
          <w:szCs w:val="28"/>
        </w:rPr>
        <w:t xml:space="preserve"> </w:t>
      </w:r>
      <w:r>
        <w:rPr>
          <w:szCs w:val="28"/>
        </w:rPr>
        <w:t xml:space="preserve">и это </w:t>
      </w:r>
      <w:r>
        <w:rPr>
          <w:szCs w:val="28"/>
        </w:rPr>
        <w:lastRenderedPageBreak/>
        <w:t>снижение не покрывается дисконтом на повторных торгах</w:t>
      </w:r>
      <w:r w:rsidRPr="00C73927">
        <w:rPr>
          <w:szCs w:val="28"/>
        </w:rPr>
        <w:t>.</w:t>
      </w:r>
      <w:r>
        <w:rPr>
          <w:szCs w:val="28"/>
        </w:rPr>
        <w:t xml:space="preserve"> </w:t>
      </w:r>
    </w:p>
    <w:p w:rsidR="007168CF" w:rsidRDefault="007168CF" w:rsidP="002D1D6E">
      <w:pPr>
        <w:pStyle w:val="ConsPlusNormal"/>
        <w:ind w:firstLine="709"/>
        <w:jc w:val="both"/>
        <w:rPr>
          <w:szCs w:val="28"/>
        </w:rPr>
      </w:pPr>
      <w:r>
        <w:rPr>
          <w:szCs w:val="28"/>
        </w:rPr>
        <w:t>Кроме того, в</w:t>
      </w:r>
      <w:r w:rsidRPr="00DB5B26" w:rsidDel="004D0368">
        <w:rPr>
          <w:szCs w:val="28"/>
        </w:rPr>
        <w:t xml:space="preserve"> случае объявления несостоявшимися публичных торгов по продаже предмета залога</w:t>
      </w:r>
      <w:r>
        <w:rPr>
          <w:szCs w:val="28"/>
        </w:rPr>
        <w:t xml:space="preserve">, состоящего из нескольких вещей </w:t>
      </w:r>
      <w:r w:rsidRPr="00DB5B26" w:rsidDel="004D0368">
        <w:rPr>
          <w:szCs w:val="28"/>
        </w:rPr>
        <w:t>(пункт</w:t>
      </w:r>
      <w:r w:rsidR="001430CE">
        <w:rPr>
          <w:szCs w:val="28"/>
        </w:rPr>
        <w:t> </w:t>
      </w:r>
      <w:r w:rsidRPr="00DB5B26" w:rsidDel="004D0368">
        <w:rPr>
          <w:szCs w:val="28"/>
        </w:rPr>
        <w:t>2 статьи 350</w:t>
      </w:r>
      <w:r w:rsidRPr="00DB5B26" w:rsidDel="004D0368">
        <w:rPr>
          <w:szCs w:val="28"/>
          <w:vertAlign w:val="superscript"/>
        </w:rPr>
        <w:t xml:space="preserve">2 </w:t>
      </w:r>
      <w:r w:rsidRPr="00DB5B26" w:rsidDel="004D0368">
        <w:rPr>
          <w:szCs w:val="28"/>
        </w:rPr>
        <w:t>ГК РФ)</w:t>
      </w:r>
      <w:r>
        <w:rPr>
          <w:szCs w:val="28"/>
        </w:rPr>
        <w:t>,</w:t>
      </w:r>
      <w:r w:rsidRPr="00DB5B26" w:rsidDel="004D0368">
        <w:rPr>
          <w:szCs w:val="28"/>
        </w:rPr>
        <w:t xml:space="preserve"> залогодатель или залогодержатель до проведения повторных публичных торгов </w:t>
      </w:r>
      <w:r>
        <w:rPr>
          <w:szCs w:val="28"/>
        </w:rPr>
        <w:t xml:space="preserve">вправе </w:t>
      </w:r>
      <w:r w:rsidRPr="00DB5B26" w:rsidDel="004D0368">
        <w:rPr>
          <w:szCs w:val="28"/>
        </w:rPr>
        <w:t>обратиться в суд, по решению которого обращено взыскание на предмет залога и установлена начальная продажная цена, с заявлением о продаже</w:t>
      </w:r>
      <w:r>
        <w:rPr>
          <w:szCs w:val="28"/>
        </w:rPr>
        <w:t xml:space="preserve"> нескольких вещей</w:t>
      </w:r>
      <w:r w:rsidRPr="00DB5B26" w:rsidDel="004D0368">
        <w:rPr>
          <w:szCs w:val="28"/>
        </w:rPr>
        <w:t>, составляющ</w:t>
      </w:r>
      <w:r>
        <w:rPr>
          <w:szCs w:val="28"/>
        </w:rPr>
        <w:t>их</w:t>
      </w:r>
      <w:r w:rsidRPr="00DB5B26" w:rsidDel="004D0368">
        <w:rPr>
          <w:szCs w:val="28"/>
        </w:rPr>
        <w:t xml:space="preserve"> предмет залога, по отдельности</w:t>
      </w:r>
      <w:r w:rsidR="005A1AAF">
        <w:rPr>
          <w:szCs w:val="28"/>
        </w:rPr>
        <w:t xml:space="preserve"> и</w:t>
      </w:r>
      <w:r w:rsidR="005A1AAF" w:rsidRPr="005A1AAF">
        <w:rPr>
          <w:szCs w:val="28"/>
        </w:rPr>
        <w:t xml:space="preserve"> </w:t>
      </w:r>
      <w:r w:rsidR="00466997">
        <w:rPr>
          <w:szCs w:val="28"/>
        </w:rPr>
        <w:t xml:space="preserve">об </w:t>
      </w:r>
      <w:r w:rsidR="005A1AAF" w:rsidRPr="005A1AAF">
        <w:rPr>
          <w:szCs w:val="28"/>
        </w:rPr>
        <w:t>инициировани</w:t>
      </w:r>
      <w:r w:rsidR="005A1AAF">
        <w:rPr>
          <w:szCs w:val="28"/>
        </w:rPr>
        <w:t>и</w:t>
      </w:r>
      <w:r w:rsidR="005A1AAF" w:rsidRPr="005A1AAF">
        <w:rPr>
          <w:szCs w:val="28"/>
        </w:rPr>
        <w:t xml:space="preserve"> проведения процедуры реализации заложенного имущества с самого начала (проведение первоначальных торгов)</w:t>
      </w:r>
      <w:r w:rsidRPr="00DB5B26" w:rsidDel="004D0368">
        <w:rPr>
          <w:szCs w:val="28"/>
        </w:rPr>
        <w:t xml:space="preserve">. </w:t>
      </w:r>
      <w:r w:rsidRPr="00AE3505" w:rsidDel="004D0368">
        <w:rPr>
          <w:szCs w:val="28"/>
        </w:rPr>
        <w:t>Данное заявление подлежит рассмотрению по правилам статьи</w:t>
      </w:r>
      <w:r w:rsidR="001430CE">
        <w:rPr>
          <w:szCs w:val="28"/>
        </w:rPr>
        <w:t> </w:t>
      </w:r>
      <w:r w:rsidRPr="00AE3505" w:rsidDel="004D0368">
        <w:rPr>
          <w:szCs w:val="28"/>
        </w:rPr>
        <w:t>434 ГПК</w:t>
      </w:r>
      <w:r w:rsidR="001430CE">
        <w:rPr>
          <w:szCs w:val="28"/>
        </w:rPr>
        <w:t> </w:t>
      </w:r>
      <w:r w:rsidRPr="00AE3505" w:rsidDel="004D0368">
        <w:rPr>
          <w:szCs w:val="28"/>
        </w:rPr>
        <w:t xml:space="preserve">РФ, статьи 324 АПК РФ. </w:t>
      </w:r>
    </w:p>
    <w:p w:rsidR="007168CF" w:rsidRDefault="007168CF" w:rsidP="002D1D6E">
      <w:pPr>
        <w:pStyle w:val="ConsPlusNormal"/>
        <w:ind w:firstLine="709"/>
        <w:jc w:val="both"/>
        <w:rPr>
          <w:szCs w:val="28"/>
        </w:rPr>
      </w:pPr>
      <w:r w:rsidRPr="00DB5B26" w:rsidDel="004D0368">
        <w:rPr>
          <w:szCs w:val="28"/>
        </w:rPr>
        <w:t xml:space="preserve">Залогодержатель также вправе по соглашению с залогодателем приобрести заложенную вещь (оставить за собой) </w:t>
      </w:r>
      <w:r w:rsidR="003D491F" w:rsidRPr="003D491F">
        <w:rPr>
          <w:szCs w:val="28"/>
        </w:rPr>
        <w:t xml:space="preserve">по </w:t>
      </w:r>
      <w:r w:rsidR="003D491F">
        <w:rPr>
          <w:szCs w:val="28"/>
        </w:rPr>
        <w:t>ее</w:t>
      </w:r>
      <w:r w:rsidR="003D491F" w:rsidRPr="003D491F">
        <w:rPr>
          <w:szCs w:val="28"/>
        </w:rPr>
        <w:t xml:space="preserve"> начальной продажной цене на торгах</w:t>
      </w:r>
      <w:r w:rsidR="003D491F">
        <w:rPr>
          <w:szCs w:val="28"/>
        </w:rPr>
        <w:t xml:space="preserve"> </w:t>
      </w:r>
      <w:r w:rsidRPr="00DB5B26" w:rsidDel="004D0368">
        <w:rPr>
          <w:szCs w:val="28"/>
        </w:rPr>
        <w:t>и зачесть в сч</w:t>
      </w:r>
      <w:r>
        <w:rPr>
          <w:szCs w:val="28"/>
        </w:rPr>
        <w:t>е</w:t>
      </w:r>
      <w:r w:rsidRPr="00DB5B26" w:rsidDel="004D0368">
        <w:rPr>
          <w:szCs w:val="28"/>
        </w:rPr>
        <w:t>т покупной цены свои требования, обеспеченные залогом (пункт 4 статьи 350</w:t>
      </w:r>
      <w:r w:rsidRPr="00DB5B26" w:rsidDel="004D0368">
        <w:rPr>
          <w:szCs w:val="28"/>
          <w:vertAlign w:val="superscript"/>
        </w:rPr>
        <w:t>2</w:t>
      </w:r>
      <w:r w:rsidRPr="00DB5B26" w:rsidDel="004D0368">
        <w:rPr>
          <w:szCs w:val="28"/>
        </w:rPr>
        <w:t xml:space="preserve"> ГК РФ, пункт 2 статьи 58 Закона об ипотеке</w:t>
      </w:r>
      <w:r>
        <w:rPr>
          <w:szCs w:val="28"/>
        </w:rPr>
        <w:t>)</w:t>
      </w:r>
      <w:r w:rsidR="00466997">
        <w:rPr>
          <w:szCs w:val="28"/>
        </w:rPr>
        <w:t>,</w:t>
      </w:r>
      <w:r w:rsidRPr="00DB5B26" w:rsidDel="004D0368">
        <w:rPr>
          <w:szCs w:val="28"/>
        </w:rPr>
        <w:t xml:space="preserve"> до истечения 10 дней после </w:t>
      </w:r>
      <w:r>
        <w:rPr>
          <w:szCs w:val="28"/>
        </w:rPr>
        <w:t>объявления</w:t>
      </w:r>
      <w:r w:rsidRPr="00DB5B26" w:rsidDel="004D0368">
        <w:rPr>
          <w:szCs w:val="28"/>
        </w:rPr>
        <w:t xml:space="preserve"> первоначальных торгов</w:t>
      </w:r>
      <w:r>
        <w:rPr>
          <w:szCs w:val="28"/>
        </w:rPr>
        <w:t xml:space="preserve"> несостоявшимися</w:t>
      </w:r>
      <w:r w:rsidRPr="00DB5B26" w:rsidDel="004D0368">
        <w:rPr>
          <w:szCs w:val="28"/>
        </w:rPr>
        <w:t>.</w:t>
      </w:r>
    </w:p>
    <w:p w:rsidR="009D6EBF" w:rsidRDefault="007168CF" w:rsidP="00163A42">
      <w:pPr>
        <w:pStyle w:val="ConsPlusNormal"/>
        <w:numPr>
          <w:ilvl w:val="0"/>
          <w:numId w:val="17"/>
        </w:numPr>
        <w:tabs>
          <w:tab w:val="left" w:pos="1276"/>
        </w:tabs>
        <w:ind w:left="0" w:firstLine="709"/>
        <w:jc w:val="both"/>
        <w:rPr>
          <w:szCs w:val="28"/>
        </w:rPr>
      </w:pPr>
      <w:r w:rsidDel="00BE7772">
        <w:rPr>
          <w:szCs w:val="28"/>
        </w:rPr>
        <w:t>Если иное не установлено законом, п</w:t>
      </w:r>
      <w:r w:rsidRPr="009D5B74" w:rsidDel="00BE7772">
        <w:rPr>
          <w:szCs w:val="28"/>
        </w:rPr>
        <w:t xml:space="preserve">ри объявлении повторных публичных торгов несостоявшимися залогодержатель вправе приобрести (оставить за собой) </w:t>
      </w:r>
      <w:r w:rsidDel="00BE7772">
        <w:rPr>
          <w:szCs w:val="28"/>
        </w:rPr>
        <w:t>предмет залога</w:t>
      </w:r>
      <w:r w:rsidRPr="009D5B74" w:rsidDel="00BE7772">
        <w:rPr>
          <w:szCs w:val="28"/>
        </w:rPr>
        <w:t xml:space="preserve"> в порядке и сроки, установленные пунктом</w:t>
      </w:r>
      <w:r w:rsidR="001430CE">
        <w:rPr>
          <w:szCs w:val="28"/>
        </w:rPr>
        <w:t> </w:t>
      </w:r>
      <w:r w:rsidRPr="009D5B74" w:rsidDel="00BE7772">
        <w:rPr>
          <w:szCs w:val="28"/>
        </w:rPr>
        <w:t>5 статьи 350</w:t>
      </w:r>
      <w:r w:rsidRPr="00F97604" w:rsidDel="00BE7772">
        <w:rPr>
          <w:szCs w:val="28"/>
          <w:vertAlign w:val="superscript"/>
        </w:rPr>
        <w:t>2</w:t>
      </w:r>
      <w:r w:rsidRPr="009D5B74" w:rsidDel="00BE7772">
        <w:rPr>
          <w:szCs w:val="28"/>
        </w:rPr>
        <w:t xml:space="preserve"> </w:t>
      </w:r>
      <w:r w:rsidDel="00BE7772">
        <w:rPr>
          <w:szCs w:val="28"/>
        </w:rPr>
        <w:t>ГК РФ</w:t>
      </w:r>
      <w:r w:rsidRPr="009D5B74" w:rsidDel="00BE7772">
        <w:rPr>
          <w:szCs w:val="28"/>
        </w:rPr>
        <w:t xml:space="preserve">, пунктами 1, 4 и 5 статьи 58 Закона об ипотеке с учетом ограничений, установленных этим </w:t>
      </w:r>
      <w:r w:rsidDel="00BE7772">
        <w:rPr>
          <w:szCs w:val="28"/>
        </w:rPr>
        <w:t>з</w:t>
      </w:r>
      <w:r w:rsidRPr="009D5B74" w:rsidDel="00BE7772">
        <w:rPr>
          <w:szCs w:val="28"/>
        </w:rPr>
        <w:t>аконом.</w:t>
      </w:r>
    </w:p>
    <w:p w:rsidR="004262C1" w:rsidRDefault="007168CF" w:rsidP="002D1D6E">
      <w:pPr>
        <w:pStyle w:val="ConsPlusNormal"/>
        <w:ind w:firstLine="709"/>
        <w:jc w:val="both"/>
        <w:rPr>
          <w:szCs w:val="28"/>
        </w:rPr>
      </w:pPr>
      <w:r w:rsidRPr="009D5B74" w:rsidDel="00BE7772">
        <w:rPr>
          <w:szCs w:val="28"/>
        </w:rPr>
        <w:t xml:space="preserve">Залогодержатель считается воспользовавшимся таким правом, если в течение месяца со дня объявления повторных публичных торгов несостоявшимися направит </w:t>
      </w:r>
      <w:r w:rsidDel="00BE7772">
        <w:rPr>
          <w:szCs w:val="28"/>
        </w:rPr>
        <w:t xml:space="preserve">залогодателю, </w:t>
      </w:r>
      <w:r w:rsidRPr="009D5B74" w:rsidDel="00BE7772">
        <w:rPr>
          <w:szCs w:val="28"/>
        </w:rPr>
        <w:t>организатору торгов и</w:t>
      </w:r>
      <w:r w:rsidDel="00BE7772">
        <w:rPr>
          <w:szCs w:val="28"/>
        </w:rPr>
        <w:t>ли</w:t>
      </w:r>
      <w:r w:rsidRPr="009D5B74" w:rsidDel="00BE7772">
        <w:rPr>
          <w:szCs w:val="28"/>
        </w:rPr>
        <w:t xml:space="preserve"> судебному приставу-исполнителю заявление (в письменной форме) об оставлении предмета </w:t>
      </w:r>
      <w:r w:rsidR="00311585">
        <w:rPr>
          <w:szCs w:val="28"/>
        </w:rPr>
        <w:t>залога</w:t>
      </w:r>
      <w:r w:rsidR="00311585" w:rsidRPr="009D5B74" w:rsidDel="00BE7772">
        <w:rPr>
          <w:szCs w:val="28"/>
        </w:rPr>
        <w:t xml:space="preserve"> </w:t>
      </w:r>
      <w:r w:rsidRPr="009D5B74" w:rsidDel="00BE7772">
        <w:rPr>
          <w:szCs w:val="28"/>
        </w:rPr>
        <w:t xml:space="preserve">за собой. </w:t>
      </w:r>
    </w:p>
    <w:p w:rsidR="00A1747E" w:rsidRPr="00CE2DB9" w:rsidRDefault="002A3BF4" w:rsidP="002D1D6E">
      <w:pPr>
        <w:pStyle w:val="ConsPlusNormal"/>
        <w:ind w:firstLine="709"/>
        <w:jc w:val="both"/>
        <w:rPr>
          <w:szCs w:val="28"/>
        </w:rPr>
      </w:pPr>
      <w:r w:rsidRPr="00CE2DB9">
        <w:rPr>
          <w:szCs w:val="28"/>
        </w:rPr>
        <w:t>Кроме того, в</w:t>
      </w:r>
      <w:r w:rsidR="00E26B59" w:rsidRPr="00CE2DB9">
        <w:rPr>
          <w:szCs w:val="28"/>
        </w:rPr>
        <w:t xml:space="preserve"> течение месяца со дня объявления повторных публичных торгов несостоявшимися залогодержатель вправе обратиться в суд с заявлением об изменении порядка исполнения судебного решения и </w:t>
      </w:r>
      <w:r w:rsidR="00941614">
        <w:rPr>
          <w:szCs w:val="28"/>
        </w:rPr>
        <w:t xml:space="preserve">о </w:t>
      </w:r>
      <w:r w:rsidR="00E26B59" w:rsidRPr="00CE2DB9">
        <w:rPr>
          <w:szCs w:val="28"/>
        </w:rPr>
        <w:t>проведении торгов путем последовательного снижения цены</w:t>
      </w:r>
      <w:r w:rsidR="00C63141" w:rsidRPr="00CE2DB9">
        <w:rPr>
          <w:szCs w:val="28"/>
        </w:rPr>
        <w:t xml:space="preserve"> (статья</w:t>
      </w:r>
      <w:r w:rsidR="000C6DE1">
        <w:rPr>
          <w:szCs w:val="28"/>
        </w:rPr>
        <w:t>  </w:t>
      </w:r>
      <w:r w:rsidR="00C63141" w:rsidRPr="00CE2DB9">
        <w:rPr>
          <w:szCs w:val="28"/>
        </w:rPr>
        <w:t>6 ГК</w:t>
      </w:r>
      <w:r w:rsidR="000C6DE1">
        <w:rPr>
          <w:szCs w:val="28"/>
        </w:rPr>
        <w:t> </w:t>
      </w:r>
      <w:r w:rsidR="00C63141" w:rsidRPr="00CE2DB9">
        <w:rPr>
          <w:szCs w:val="28"/>
        </w:rPr>
        <w:t xml:space="preserve">РФ, статья 23 </w:t>
      </w:r>
      <w:r w:rsidR="00DD4D46" w:rsidRPr="00CE2DB9">
        <w:rPr>
          <w:szCs w:val="28"/>
        </w:rPr>
        <w:t>Федеральн</w:t>
      </w:r>
      <w:r w:rsidRPr="00CE2DB9">
        <w:rPr>
          <w:szCs w:val="28"/>
        </w:rPr>
        <w:t>ого</w:t>
      </w:r>
      <w:r w:rsidR="00DD4D46" w:rsidRPr="00CE2DB9">
        <w:rPr>
          <w:szCs w:val="28"/>
        </w:rPr>
        <w:t xml:space="preserve"> закон</w:t>
      </w:r>
      <w:r w:rsidRPr="00CE2DB9">
        <w:rPr>
          <w:szCs w:val="28"/>
        </w:rPr>
        <w:t>а</w:t>
      </w:r>
      <w:r w:rsidR="00DD4D46" w:rsidRPr="00CE2DB9">
        <w:rPr>
          <w:szCs w:val="28"/>
        </w:rPr>
        <w:t xml:space="preserve"> от 21 декабря 2001 г</w:t>
      </w:r>
      <w:r w:rsidR="000C6DE1">
        <w:rPr>
          <w:szCs w:val="28"/>
        </w:rPr>
        <w:t>ода</w:t>
      </w:r>
      <w:r w:rsidR="00DD4D46" w:rsidRPr="00CE2DB9">
        <w:rPr>
          <w:szCs w:val="28"/>
        </w:rPr>
        <w:t xml:space="preserve"> № 178-ФЗ «О</w:t>
      </w:r>
      <w:r w:rsidR="000C6DE1">
        <w:rPr>
          <w:szCs w:val="28"/>
        </w:rPr>
        <w:t> </w:t>
      </w:r>
      <w:r w:rsidR="00DD4D46" w:rsidRPr="00CE2DB9">
        <w:rPr>
          <w:szCs w:val="28"/>
        </w:rPr>
        <w:t>приватизации государственного и муниципального имущества»</w:t>
      </w:r>
      <w:r w:rsidR="00C63141" w:rsidRPr="00CE2DB9">
        <w:rPr>
          <w:szCs w:val="28"/>
        </w:rPr>
        <w:t>)</w:t>
      </w:r>
      <w:r w:rsidR="00E26B59" w:rsidRPr="00CE2DB9">
        <w:rPr>
          <w:szCs w:val="28"/>
        </w:rPr>
        <w:t>. Такое заявление рассматривается по правилам статьи 434 ГПК</w:t>
      </w:r>
      <w:r w:rsidR="00F73623">
        <w:rPr>
          <w:szCs w:val="28"/>
        </w:rPr>
        <w:t xml:space="preserve"> РФ</w:t>
      </w:r>
      <w:r w:rsidR="00E26B59" w:rsidRPr="00CE2DB9">
        <w:rPr>
          <w:szCs w:val="28"/>
        </w:rPr>
        <w:t>, статьи</w:t>
      </w:r>
      <w:r w:rsidR="000C6DE1">
        <w:rPr>
          <w:szCs w:val="28"/>
        </w:rPr>
        <w:t> </w:t>
      </w:r>
      <w:r w:rsidR="00E26B59" w:rsidRPr="00CE2DB9">
        <w:rPr>
          <w:szCs w:val="28"/>
        </w:rPr>
        <w:t>324 АПК</w:t>
      </w:r>
      <w:r w:rsidR="000C6DE1">
        <w:rPr>
          <w:szCs w:val="28"/>
        </w:rPr>
        <w:t> </w:t>
      </w:r>
      <w:r w:rsidR="00E26B59" w:rsidRPr="00CE2DB9">
        <w:rPr>
          <w:szCs w:val="28"/>
        </w:rPr>
        <w:t>РФ.</w:t>
      </w:r>
    </w:p>
    <w:p w:rsidR="009D6EBF" w:rsidRDefault="007168CF" w:rsidP="00E50E00">
      <w:pPr>
        <w:pStyle w:val="ConsPlusNormal"/>
        <w:numPr>
          <w:ilvl w:val="0"/>
          <w:numId w:val="17"/>
        </w:numPr>
        <w:tabs>
          <w:tab w:val="left" w:pos="1276"/>
        </w:tabs>
        <w:ind w:left="0" w:firstLine="709"/>
        <w:jc w:val="both"/>
        <w:rPr>
          <w:szCs w:val="28"/>
        </w:rPr>
      </w:pPr>
      <w:r w:rsidRPr="009D5B74" w:rsidDel="00BE7772">
        <w:rPr>
          <w:szCs w:val="28"/>
        </w:rPr>
        <w:t xml:space="preserve">Момент начала исчисления срока, в течение которого залогодержатель </w:t>
      </w:r>
      <w:r w:rsidDel="00BE7772">
        <w:rPr>
          <w:szCs w:val="28"/>
        </w:rPr>
        <w:t>вправе</w:t>
      </w:r>
      <w:r w:rsidRPr="009D5B74" w:rsidDel="00BE7772">
        <w:rPr>
          <w:szCs w:val="28"/>
        </w:rPr>
        <w:t xml:space="preserve"> направить заявление об оставлении имущества за собой, определяется датой публикации извещения об объявлении повторных публичных торгов несостоявшимися.</w:t>
      </w:r>
      <w:r w:rsidDel="00BE7772">
        <w:rPr>
          <w:szCs w:val="28"/>
        </w:rPr>
        <w:t xml:space="preserve"> Д</w:t>
      </w:r>
      <w:r w:rsidRPr="003E1B95" w:rsidDel="00BE7772">
        <w:rPr>
          <w:szCs w:val="28"/>
        </w:rPr>
        <w:t>ата наступления обстоятельств, которые приве</w:t>
      </w:r>
      <w:r w:rsidR="002A3BF4">
        <w:rPr>
          <w:szCs w:val="28"/>
        </w:rPr>
        <w:t xml:space="preserve">ли </w:t>
      </w:r>
      <w:r w:rsidRPr="003E1B95" w:rsidDel="00BE7772">
        <w:rPr>
          <w:szCs w:val="28"/>
        </w:rPr>
        <w:t xml:space="preserve">к признанию торгов несостоявшимися </w:t>
      </w:r>
      <w:r w:rsidR="004B36F4">
        <w:rPr>
          <w:szCs w:val="28"/>
        </w:rPr>
        <w:t>(</w:t>
      </w:r>
      <w:r w:rsidRPr="003E1B95" w:rsidDel="00BE7772">
        <w:rPr>
          <w:szCs w:val="28"/>
        </w:rPr>
        <w:t>отсутствие заявок участников, явка на торги менее двух покупателей, невнесение покупной цены победителем торгов</w:t>
      </w:r>
      <w:r w:rsidR="002A3BF4">
        <w:rPr>
          <w:szCs w:val="28"/>
        </w:rPr>
        <w:t xml:space="preserve"> и т.п.</w:t>
      </w:r>
      <w:r w:rsidRPr="003E1B95" w:rsidDel="00BE7772">
        <w:rPr>
          <w:szCs w:val="28"/>
        </w:rPr>
        <w:t>)</w:t>
      </w:r>
      <w:r w:rsidR="00941614">
        <w:rPr>
          <w:szCs w:val="28"/>
        </w:rPr>
        <w:t>,</w:t>
      </w:r>
      <w:r w:rsidDel="00BE7772">
        <w:rPr>
          <w:szCs w:val="28"/>
        </w:rPr>
        <w:t xml:space="preserve"> не име</w:t>
      </w:r>
      <w:r w:rsidR="00941614">
        <w:rPr>
          <w:szCs w:val="28"/>
        </w:rPr>
        <w:t>е</w:t>
      </w:r>
      <w:r w:rsidDel="00BE7772">
        <w:rPr>
          <w:szCs w:val="28"/>
        </w:rPr>
        <w:t>т правового значения для целей исчисления данного срока.</w:t>
      </w:r>
    </w:p>
    <w:p w:rsidR="007168CF" w:rsidRDefault="007168CF" w:rsidP="002D1D6E">
      <w:pPr>
        <w:pStyle w:val="ConsPlusNormal"/>
        <w:ind w:firstLine="709"/>
        <w:jc w:val="both"/>
        <w:rPr>
          <w:szCs w:val="28"/>
        </w:rPr>
      </w:pPr>
      <w:r w:rsidRPr="009D5B74" w:rsidDel="00BE7772">
        <w:rPr>
          <w:szCs w:val="28"/>
        </w:rPr>
        <w:t xml:space="preserve">В случаях, когда залогодержатель (взыскатель в исполнительном производстве) не участвовал в публичных торгах </w:t>
      </w:r>
      <w:r w:rsidR="00667764">
        <w:rPr>
          <w:szCs w:val="28"/>
        </w:rPr>
        <w:t xml:space="preserve">в качестве покупателя </w:t>
      </w:r>
      <w:r w:rsidRPr="009D5B74" w:rsidDel="00BE7772">
        <w:rPr>
          <w:szCs w:val="28"/>
        </w:rPr>
        <w:t xml:space="preserve">и публикация извещения об объявлении публичных торгов несостоявшимися </w:t>
      </w:r>
      <w:r w:rsidRPr="009D5B74" w:rsidDel="00BE7772">
        <w:rPr>
          <w:szCs w:val="28"/>
        </w:rPr>
        <w:lastRenderedPageBreak/>
        <w:t>отсутствует, указанный срок исчисляется с даты получения залогодержателем уведомления судебного пристава-исполнителя о праве оставить за собой нереализованное имущество (часть 3 статьи 92 Закона об исполнительном производстве).</w:t>
      </w:r>
      <w:r w:rsidDel="00BE7772">
        <w:rPr>
          <w:szCs w:val="28"/>
        </w:rPr>
        <w:t xml:space="preserve"> Соответствующее уведомление считается доставленным по правилам, определенным статьей 165</w:t>
      </w:r>
      <w:r w:rsidRPr="00EE0804" w:rsidDel="00BE7772">
        <w:rPr>
          <w:szCs w:val="28"/>
          <w:vertAlign w:val="superscript"/>
        </w:rPr>
        <w:t>1</w:t>
      </w:r>
      <w:r w:rsidDel="00BE7772">
        <w:rPr>
          <w:szCs w:val="28"/>
        </w:rPr>
        <w:t xml:space="preserve"> ГК РФ.</w:t>
      </w:r>
    </w:p>
    <w:p w:rsidR="009D6EBF" w:rsidRDefault="007168CF" w:rsidP="002D1D6E">
      <w:pPr>
        <w:pStyle w:val="ConsPlusNormal"/>
        <w:numPr>
          <w:ilvl w:val="0"/>
          <w:numId w:val="17"/>
        </w:numPr>
        <w:ind w:left="0" w:firstLine="709"/>
        <w:jc w:val="both"/>
        <w:rPr>
          <w:szCs w:val="28"/>
        </w:rPr>
      </w:pPr>
      <w:r w:rsidDel="00BE7772">
        <w:rPr>
          <w:szCs w:val="28"/>
        </w:rPr>
        <w:t>Установленный пунктом 6 статьи 350</w:t>
      </w:r>
      <w:r w:rsidRPr="00F97604" w:rsidDel="00BE7772">
        <w:rPr>
          <w:szCs w:val="28"/>
          <w:vertAlign w:val="superscript"/>
        </w:rPr>
        <w:t>2</w:t>
      </w:r>
      <w:r w:rsidDel="00BE7772">
        <w:rPr>
          <w:szCs w:val="28"/>
        </w:rPr>
        <w:t xml:space="preserve"> ГК РФ, пунктом</w:t>
      </w:r>
      <w:r w:rsidR="00C71F3E">
        <w:rPr>
          <w:szCs w:val="28"/>
        </w:rPr>
        <w:t> </w:t>
      </w:r>
      <w:r w:rsidDel="00BE7772">
        <w:rPr>
          <w:szCs w:val="28"/>
        </w:rPr>
        <w:t>5 статьи</w:t>
      </w:r>
      <w:r w:rsidR="00C71F3E">
        <w:rPr>
          <w:szCs w:val="28"/>
        </w:rPr>
        <w:t> </w:t>
      </w:r>
      <w:r w:rsidDel="00BE7772">
        <w:rPr>
          <w:szCs w:val="28"/>
        </w:rPr>
        <w:t xml:space="preserve">58 Закона об ипотеке срок для оставления залогодержателем предмета залога за собой </w:t>
      </w:r>
      <w:r w:rsidRPr="00FD3746" w:rsidDel="00BE7772">
        <w:rPr>
          <w:szCs w:val="28"/>
        </w:rPr>
        <w:t>не</w:t>
      </w:r>
      <w:r w:rsidDel="00BE7772">
        <w:rPr>
          <w:szCs w:val="28"/>
        </w:rPr>
        <w:t xml:space="preserve"> прерывается в случае </w:t>
      </w:r>
      <w:r w:rsidRPr="00FD3746" w:rsidDel="00BE7772">
        <w:rPr>
          <w:szCs w:val="28"/>
        </w:rPr>
        <w:t>отзыв</w:t>
      </w:r>
      <w:r w:rsidDel="00BE7772">
        <w:rPr>
          <w:szCs w:val="28"/>
        </w:rPr>
        <w:t>а</w:t>
      </w:r>
      <w:r w:rsidRPr="00FD3746" w:rsidDel="00BE7772">
        <w:rPr>
          <w:szCs w:val="28"/>
        </w:rPr>
        <w:t xml:space="preserve"> исполнительного листа</w:t>
      </w:r>
      <w:r w:rsidDel="00BE7772">
        <w:rPr>
          <w:szCs w:val="28"/>
        </w:rPr>
        <w:t xml:space="preserve"> </w:t>
      </w:r>
      <w:r w:rsidRPr="00641546" w:rsidDel="00BE7772">
        <w:rPr>
          <w:szCs w:val="28"/>
        </w:rPr>
        <w:t>об обращении взыскания на предмет залога после того, как повторные торги по реализации указанного имущества признаны несостоявшимися</w:t>
      </w:r>
      <w:r w:rsidDel="00BE7772">
        <w:rPr>
          <w:szCs w:val="28"/>
        </w:rPr>
        <w:t>.</w:t>
      </w:r>
      <w:r w:rsidRPr="00641546" w:rsidDel="00BE7772">
        <w:rPr>
          <w:szCs w:val="28"/>
        </w:rPr>
        <w:t xml:space="preserve"> </w:t>
      </w:r>
    </w:p>
    <w:p w:rsidR="007168CF" w:rsidDel="00BE7772" w:rsidRDefault="007168CF" w:rsidP="0027304F">
      <w:pPr>
        <w:pStyle w:val="ConsPlusNormal"/>
        <w:ind w:firstLine="851"/>
        <w:jc w:val="both"/>
        <w:rPr>
          <w:szCs w:val="28"/>
        </w:rPr>
      </w:pPr>
    </w:p>
    <w:p w:rsidR="007168CF" w:rsidRPr="0063463D" w:rsidRDefault="00534F3D" w:rsidP="0027304F">
      <w:pPr>
        <w:pStyle w:val="ConsPlusNormal"/>
        <w:jc w:val="center"/>
        <w:rPr>
          <w:b/>
          <w:i/>
          <w:szCs w:val="28"/>
        </w:rPr>
      </w:pPr>
      <w:r w:rsidRPr="00534F3D">
        <w:rPr>
          <w:b/>
          <w:i/>
          <w:szCs w:val="28"/>
        </w:rPr>
        <w:t>Оставление предмета залога за собой</w:t>
      </w:r>
    </w:p>
    <w:p w:rsidR="007168CF" w:rsidRDefault="007168CF" w:rsidP="0027304F">
      <w:pPr>
        <w:pStyle w:val="ConsPlusNormal"/>
        <w:ind w:firstLine="851"/>
        <w:jc w:val="center"/>
        <w:rPr>
          <w:szCs w:val="28"/>
        </w:rPr>
      </w:pPr>
    </w:p>
    <w:p w:rsidR="009D6EBF" w:rsidRDefault="007168CF" w:rsidP="00675A37">
      <w:pPr>
        <w:pStyle w:val="af4"/>
        <w:numPr>
          <w:ilvl w:val="0"/>
          <w:numId w:val="17"/>
        </w:numPr>
        <w:tabs>
          <w:tab w:val="left" w:pos="1276"/>
        </w:tabs>
        <w:autoSpaceDE w:val="0"/>
        <w:autoSpaceDN w:val="0"/>
        <w:adjustRightInd w:val="0"/>
        <w:spacing w:after="0" w:line="240" w:lineRule="auto"/>
        <w:ind w:left="0" w:firstLine="709"/>
        <w:jc w:val="both"/>
        <w:rPr>
          <w:lang w:eastAsia="ru-RU"/>
        </w:rPr>
      </w:pPr>
      <w:r>
        <w:rPr>
          <w:lang w:eastAsia="ru-RU"/>
        </w:rPr>
        <w:t>Оставление предмета залога за собой залогодержателем возможно в  силу соглашения о внесудебном обращении взыскания на предмет залога в соответствии с пунктом 2 статьи 350</w:t>
      </w:r>
      <w:r w:rsidRPr="007D5D23">
        <w:rPr>
          <w:vertAlign w:val="superscript"/>
          <w:lang w:eastAsia="ru-RU"/>
        </w:rPr>
        <w:t>2</w:t>
      </w:r>
      <w:r>
        <w:rPr>
          <w:lang w:eastAsia="ru-RU"/>
        </w:rPr>
        <w:t xml:space="preserve"> ГК</w:t>
      </w:r>
      <w:r w:rsidR="00AC7C0F">
        <w:rPr>
          <w:lang w:eastAsia="ru-RU"/>
        </w:rPr>
        <w:t>  </w:t>
      </w:r>
      <w:r>
        <w:rPr>
          <w:lang w:eastAsia="ru-RU"/>
        </w:rPr>
        <w:t xml:space="preserve">РФ, </w:t>
      </w:r>
      <w:r w:rsidRPr="005F42CD">
        <w:rPr>
          <w:lang w:eastAsia="ru-RU"/>
        </w:rPr>
        <w:t>абзац</w:t>
      </w:r>
      <w:r>
        <w:rPr>
          <w:lang w:eastAsia="ru-RU"/>
        </w:rPr>
        <w:t>ем</w:t>
      </w:r>
      <w:r w:rsidR="00C71F3E">
        <w:rPr>
          <w:lang w:eastAsia="ru-RU"/>
        </w:rPr>
        <w:t> </w:t>
      </w:r>
      <w:r w:rsidRPr="005F42CD">
        <w:rPr>
          <w:lang w:eastAsia="ru-RU"/>
        </w:rPr>
        <w:t>втор</w:t>
      </w:r>
      <w:r>
        <w:rPr>
          <w:lang w:eastAsia="ru-RU"/>
        </w:rPr>
        <w:t>ым</w:t>
      </w:r>
      <w:r w:rsidRPr="005F42CD">
        <w:rPr>
          <w:lang w:eastAsia="ru-RU"/>
        </w:rPr>
        <w:t xml:space="preserve"> пункта 2 статьи 55 Закона об ипотеке</w:t>
      </w:r>
      <w:r>
        <w:rPr>
          <w:lang w:eastAsia="ru-RU"/>
        </w:rPr>
        <w:t xml:space="preserve"> или в случае объявления торгов несостоявшимися при реализации заложенной вещи с публичных торгов (пункты 4, 5 статьи 350</w:t>
      </w:r>
      <w:r w:rsidRPr="007D5D23">
        <w:rPr>
          <w:vertAlign w:val="superscript"/>
          <w:lang w:eastAsia="ru-RU"/>
        </w:rPr>
        <w:t>2</w:t>
      </w:r>
      <w:r>
        <w:rPr>
          <w:lang w:eastAsia="ru-RU"/>
        </w:rPr>
        <w:t xml:space="preserve"> ГК РФ, </w:t>
      </w:r>
      <w:r w:rsidRPr="00097CB4">
        <w:rPr>
          <w:lang w:eastAsia="ru-RU"/>
        </w:rPr>
        <w:t>пункт</w:t>
      </w:r>
      <w:r>
        <w:rPr>
          <w:lang w:eastAsia="ru-RU"/>
        </w:rPr>
        <w:t>ы</w:t>
      </w:r>
      <w:r w:rsidRPr="00097CB4">
        <w:rPr>
          <w:lang w:eastAsia="ru-RU"/>
        </w:rPr>
        <w:t xml:space="preserve"> 1, </w:t>
      </w:r>
      <w:r>
        <w:rPr>
          <w:lang w:eastAsia="ru-RU"/>
        </w:rPr>
        <w:t xml:space="preserve">2, </w:t>
      </w:r>
      <w:r w:rsidRPr="00097CB4">
        <w:rPr>
          <w:lang w:eastAsia="ru-RU"/>
        </w:rPr>
        <w:t>4 статьи</w:t>
      </w:r>
      <w:r w:rsidR="00C71F3E">
        <w:rPr>
          <w:lang w:eastAsia="ru-RU"/>
        </w:rPr>
        <w:t> </w:t>
      </w:r>
      <w:r w:rsidRPr="00097CB4">
        <w:rPr>
          <w:lang w:eastAsia="ru-RU"/>
        </w:rPr>
        <w:t>58 Закона об ипотеке</w:t>
      </w:r>
      <w:r>
        <w:rPr>
          <w:lang w:eastAsia="ru-RU"/>
        </w:rPr>
        <w:t>), если иное не установлено законом.</w:t>
      </w:r>
    </w:p>
    <w:p w:rsidR="001F1199" w:rsidRDefault="007168CF" w:rsidP="00675A37">
      <w:pPr>
        <w:pStyle w:val="af4"/>
        <w:numPr>
          <w:ilvl w:val="0"/>
          <w:numId w:val="17"/>
        </w:numPr>
        <w:tabs>
          <w:tab w:val="left" w:pos="1276"/>
        </w:tabs>
        <w:autoSpaceDE w:val="0"/>
        <w:autoSpaceDN w:val="0"/>
        <w:adjustRightInd w:val="0"/>
        <w:spacing w:after="0" w:line="240" w:lineRule="auto"/>
        <w:ind w:left="0" w:firstLine="709"/>
        <w:jc w:val="both"/>
        <w:rPr>
          <w:lang w:eastAsia="ru-RU"/>
        </w:rPr>
      </w:pPr>
      <w:r w:rsidRPr="00DB5B26">
        <w:rPr>
          <w:lang w:eastAsia="ru-RU"/>
        </w:rPr>
        <w:t xml:space="preserve">К отношениям сторон по оставлению залогодержателем за собой </w:t>
      </w:r>
      <w:r>
        <w:rPr>
          <w:lang w:eastAsia="ru-RU"/>
        </w:rPr>
        <w:t>предмета залога</w:t>
      </w:r>
      <w:r w:rsidRPr="00DB5B26">
        <w:rPr>
          <w:lang w:eastAsia="ru-RU"/>
        </w:rPr>
        <w:t xml:space="preserve"> применяются правила гражданского законодательства о купле-продаже (</w:t>
      </w:r>
      <w:r>
        <w:rPr>
          <w:lang w:eastAsia="ru-RU"/>
        </w:rPr>
        <w:t xml:space="preserve">статья 454 ГК РФ, </w:t>
      </w:r>
      <w:r w:rsidRPr="00DB5B26">
        <w:rPr>
          <w:lang w:eastAsia="ru-RU"/>
        </w:rPr>
        <w:t>абзац третий пункта 2 статьи 55 Закона об ипотеке)</w:t>
      </w:r>
      <w:r w:rsidR="00667764">
        <w:rPr>
          <w:lang w:eastAsia="ru-RU"/>
        </w:rPr>
        <w:t xml:space="preserve">, которые не противоречат существу законодательного регулирования </w:t>
      </w:r>
      <w:r w:rsidR="00E26B59" w:rsidRPr="00CF6460">
        <w:rPr>
          <w:iCs/>
          <w:lang w:eastAsia="ru-RU"/>
        </w:rPr>
        <w:t>залоговых</w:t>
      </w:r>
      <w:r w:rsidR="00635E8C" w:rsidRPr="001F1199">
        <w:rPr>
          <w:i/>
          <w:lang w:eastAsia="ru-RU"/>
        </w:rPr>
        <w:t xml:space="preserve"> </w:t>
      </w:r>
      <w:r w:rsidR="00667764">
        <w:rPr>
          <w:lang w:eastAsia="ru-RU"/>
        </w:rPr>
        <w:t>отношений</w:t>
      </w:r>
      <w:r w:rsidRPr="001F1199">
        <w:rPr>
          <w:i/>
          <w:lang w:eastAsia="ru-RU"/>
        </w:rPr>
        <w:t>.</w:t>
      </w:r>
      <w:r w:rsidRPr="00DB5B26">
        <w:rPr>
          <w:lang w:eastAsia="ru-RU"/>
        </w:rPr>
        <w:t xml:space="preserve"> </w:t>
      </w:r>
    </w:p>
    <w:p w:rsidR="007168CF" w:rsidRDefault="007168CF" w:rsidP="00675A37">
      <w:pPr>
        <w:tabs>
          <w:tab w:val="left" w:pos="1276"/>
        </w:tabs>
        <w:autoSpaceDE w:val="0"/>
        <w:autoSpaceDN w:val="0"/>
        <w:adjustRightInd w:val="0"/>
        <w:spacing w:after="0" w:line="240" w:lineRule="auto"/>
        <w:ind w:firstLine="709"/>
        <w:jc w:val="both"/>
        <w:rPr>
          <w:lang w:eastAsia="ru-RU"/>
        </w:rPr>
      </w:pPr>
      <w:r>
        <w:rPr>
          <w:lang w:eastAsia="ru-RU"/>
        </w:rPr>
        <w:t xml:space="preserve">Это означает, в частности, что </w:t>
      </w:r>
      <w:r w:rsidRPr="00DB5B26">
        <w:rPr>
          <w:lang w:eastAsia="ru-RU"/>
        </w:rPr>
        <w:t>залогодержатель</w:t>
      </w:r>
      <w:r w:rsidR="00941614">
        <w:rPr>
          <w:lang w:eastAsia="ru-RU"/>
        </w:rPr>
        <w:t>,</w:t>
      </w:r>
      <w:r w:rsidRPr="00DB5B26">
        <w:rPr>
          <w:lang w:eastAsia="ru-RU"/>
        </w:rPr>
        <w:t xml:space="preserve"> </w:t>
      </w:r>
      <w:r>
        <w:rPr>
          <w:lang w:eastAsia="ru-RU"/>
        </w:rPr>
        <w:t>по общему правилу</w:t>
      </w:r>
      <w:r w:rsidR="00941614">
        <w:rPr>
          <w:lang w:eastAsia="ru-RU"/>
        </w:rPr>
        <w:t>,</w:t>
      </w:r>
      <w:r>
        <w:rPr>
          <w:lang w:eastAsia="ru-RU"/>
        </w:rPr>
        <w:t xml:space="preserve"> </w:t>
      </w:r>
      <w:r w:rsidRPr="00DB5B26">
        <w:rPr>
          <w:lang w:eastAsia="ru-RU"/>
        </w:rPr>
        <w:t>приобретает право собственности на движим</w:t>
      </w:r>
      <w:r>
        <w:rPr>
          <w:lang w:eastAsia="ru-RU"/>
        </w:rPr>
        <w:t>ую</w:t>
      </w:r>
      <w:r w:rsidRPr="00DB5B26">
        <w:rPr>
          <w:lang w:eastAsia="ru-RU"/>
        </w:rPr>
        <w:t xml:space="preserve"> </w:t>
      </w:r>
      <w:r>
        <w:rPr>
          <w:lang w:eastAsia="ru-RU"/>
        </w:rPr>
        <w:t>вещь</w:t>
      </w:r>
      <w:r w:rsidRPr="00DB5B26">
        <w:rPr>
          <w:lang w:eastAsia="ru-RU"/>
        </w:rPr>
        <w:t xml:space="preserve"> </w:t>
      </w:r>
      <w:r w:rsidRPr="007D5D23">
        <w:rPr>
          <w:lang w:eastAsia="ru-RU"/>
        </w:rPr>
        <w:t>с момента ее передачи</w:t>
      </w:r>
      <w:r w:rsidRPr="00DB5B26">
        <w:rPr>
          <w:lang w:eastAsia="ru-RU"/>
        </w:rPr>
        <w:t xml:space="preserve"> </w:t>
      </w:r>
      <w:r>
        <w:rPr>
          <w:lang w:eastAsia="ru-RU"/>
        </w:rPr>
        <w:t>либо, если вещь была передана ранее, с момента уведомления об оставлении предмета залога залогодержателем за собой</w:t>
      </w:r>
      <w:r w:rsidRPr="00DB5B26">
        <w:rPr>
          <w:lang w:eastAsia="ru-RU"/>
        </w:rPr>
        <w:t>, а на недвижимое имущество – с момента внесения в ЕГРН записи о переходе права собственности</w:t>
      </w:r>
      <w:r>
        <w:rPr>
          <w:lang w:eastAsia="ru-RU"/>
        </w:rPr>
        <w:t xml:space="preserve"> </w:t>
      </w:r>
      <w:r w:rsidRPr="00DB5B26">
        <w:rPr>
          <w:lang w:eastAsia="ru-RU"/>
        </w:rPr>
        <w:t>(статья 223 ГК РФ).</w:t>
      </w:r>
    </w:p>
    <w:p w:rsidR="003E700F" w:rsidRDefault="003E700F" w:rsidP="00675A37">
      <w:pPr>
        <w:pStyle w:val="af4"/>
        <w:tabs>
          <w:tab w:val="left" w:pos="1276"/>
        </w:tabs>
        <w:autoSpaceDE w:val="0"/>
        <w:autoSpaceDN w:val="0"/>
        <w:adjustRightInd w:val="0"/>
        <w:spacing w:after="0" w:line="240" w:lineRule="auto"/>
        <w:ind w:left="0" w:firstLine="709"/>
        <w:jc w:val="both"/>
        <w:rPr>
          <w:lang w:eastAsia="ru-RU"/>
        </w:rPr>
      </w:pPr>
      <w:r>
        <w:rPr>
          <w:lang w:eastAsia="ru-RU"/>
        </w:rPr>
        <w:t xml:space="preserve">При этом </w:t>
      </w:r>
      <w:r w:rsidR="00CE2DB9">
        <w:rPr>
          <w:lang w:eastAsia="ru-RU"/>
        </w:rPr>
        <w:t>д</w:t>
      </w:r>
      <w:r w:rsidRPr="00DB5B26">
        <w:rPr>
          <w:lang w:eastAsia="ru-RU"/>
        </w:rPr>
        <w:t xml:space="preserve">ействующее законодательство не предусматривает необходимости </w:t>
      </w:r>
      <w:r>
        <w:rPr>
          <w:lang w:eastAsia="ru-RU"/>
        </w:rPr>
        <w:t>оформления</w:t>
      </w:r>
      <w:r w:rsidRPr="00DB5B26">
        <w:rPr>
          <w:lang w:eastAsia="ru-RU"/>
        </w:rPr>
        <w:t xml:space="preserve"> залогодержателем, приобретающим заложенн</w:t>
      </w:r>
      <w:r>
        <w:rPr>
          <w:lang w:eastAsia="ru-RU"/>
        </w:rPr>
        <w:t>ую</w:t>
      </w:r>
      <w:r w:rsidRPr="00DB5B26">
        <w:rPr>
          <w:lang w:eastAsia="ru-RU"/>
        </w:rPr>
        <w:t xml:space="preserve"> </w:t>
      </w:r>
      <w:r>
        <w:rPr>
          <w:lang w:eastAsia="ru-RU"/>
        </w:rPr>
        <w:t>вещь</w:t>
      </w:r>
      <w:r w:rsidRPr="00DB5B26">
        <w:rPr>
          <w:lang w:eastAsia="ru-RU"/>
        </w:rPr>
        <w:t>, и залогодателем</w:t>
      </w:r>
      <w:r>
        <w:rPr>
          <w:lang w:eastAsia="ru-RU"/>
        </w:rPr>
        <w:t xml:space="preserve"> отдельного</w:t>
      </w:r>
      <w:r w:rsidRPr="00DB5B26">
        <w:rPr>
          <w:lang w:eastAsia="ru-RU"/>
        </w:rPr>
        <w:t xml:space="preserve"> договора купли-продажи.</w:t>
      </w:r>
    </w:p>
    <w:p w:rsidR="00B27A8A" w:rsidRDefault="007168CF" w:rsidP="00675A37">
      <w:pPr>
        <w:pStyle w:val="af4"/>
        <w:numPr>
          <w:ilvl w:val="0"/>
          <w:numId w:val="17"/>
        </w:numPr>
        <w:tabs>
          <w:tab w:val="left" w:pos="1276"/>
        </w:tabs>
        <w:autoSpaceDE w:val="0"/>
        <w:autoSpaceDN w:val="0"/>
        <w:adjustRightInd w:val="0"/>
        <w:spacing w:after="0" w:line="240" w:lineRule="auto"/>
        <w:ind w:left="0" w:firstLine="709"/>
        <w:jc w:val="both"/>
        <w:rPr>
          <w:lang w:eastAsia="ru-RU"/>
        </w:rPr>
      </w:pPr>
      <w:r>
        <w:rPr>
          <w:lang w:eastAsia="ru-RU"/>
        </w:rPr>
        <w:t>Если право на оставление предмета залога за собой реализуется после признания несостоявшимися публичных торгов, д</w:t>
      </w:r>
      <w:r w:rsidRPr="00AD0966">
        <w:rPr>
          <w:lang w:eastAsia="ru-RU"/>
        </w:rPr>
        <w:t>остаточными основаниями для регистрации права собственности залогодержателя в ЕГРН по смыслу абзаца второго пункта 5 статьи 350</w:t>
      </w:r>
      <w:r w:rsidRPr="007D5D23">
        <w:rPr>
          <w:vertAlign w:val="superscript"/>
          <w:lang w:eastAsia="ru-RU"/>
        </w:rPr>
        <w:t>2</w:t>
      </w:r>
      <w:r w:rsidRPr="00AD0966">
        <w:rPr>
          <w:lang w:eastAsia="ru-RU"/>
        </w:rPr>
        <w:t xml:space="preserve"> ГК РФ, абзаца второго пункта</w:t>
      </w:r>
      <w:r w:rsidR="00AC7C0F">
        <w:rPr>
          <w:lang w:eastAsia="ru-RU"/>
        </w:rPr>
        <w:t> </w:t>
      </w:r>
      <w:r w:rsidRPr="00AD0966">
        <w:rPr>
          <w:lang w:eastAsia="ru-RU"/>
        </w:rPr>
        <w:t>5 статьи 58 Закона об ипотеке</w:t>
      </w:r>
      <w:r w:rsidR="00941614">
        <w:rPr>
          <w:lang w:eastAsia="ru-RU"/>
        </w:rPr>
        <w:t>,</w:t>
      </w:r>
      <w:r w:rsidRPr="00AD0966">
        <w:rPr>
          <w:lang w:eastAsia="ru-RU"/>
        </w:rPr>
        <w:t xml:space="preserve"> </w:t>
      </w:r>
      <w:r w:rsidR="002F54E1">
        <w:rPr>
          <w:lang w:eastAsia="ru-RU"/>
        </w:rPr>
        <w:t>по общему правилу</w:t>
      </w:r>
      <w:r w:rsidR="00941614">
        <w:rPr>
          <w:lang w:eastAsia="ru-RU"/>
        </w:rPr>
        <w:t>,</w:t>
      </w:r>
      <w:r w:rsidRPr="00AD0966">
        <w:rPr>
          <w:lang w:eastAsia="ru-RU"/>
        </w:rPr>
        <w:t xml:space="preserve"> являются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направление заявления залогодателю,</w:t>
      </w:r>
      <w:r w:rsidR="007E11E4" w:rsidRPr="007E11E4">
        <w:rPr>
          <w:b/>
          <w:lang w:eastAsia="ru-RU"/>
        </w:rPr>
        <w:t xml:space="preserve"> </w:t>
      </w:r>
      <w:r w:rsidRPr="00AD0966">
        <w:rPr>
          <w:lang w:eastAsia="ru-RU"/>
        </w:rPr>
        <w:t>организатору торгов или судебному приставу-исполнителю.</w:t>
      </w:r>
    </w:p>
    <w:p w:rsidR="00B452AB" w:rsidRDefault="007E11E4" w:rsidP="002D1D6E">
      <w:pPr>
        <w:autoSpaceDE w:val="0"/>
        <w:autoSpaceDN w:val="0"/>
        <w:adjustRightInd w:val="0"/>
        <w:spacing w:after="0" w:line="240" w:lineRule="auto"/>
        <w:ind w:firstLine="709"/>
        <w:jc w:val="both"/>
        <w:rPr>
          <w:lang w:eastAsia="ru-RU"/>
        </w:rPr>
      </w:pPr>
      <w:r w:rsidRPr="00745A13">
        <w:rPr>
          <w:lang w:eastAsia="ru-RU"/>
        </w:rPr>
        <w:t xml:space="preserve">Если </w:t>
      </w:r>
      <w:r w:rsidR="002F54E1">
        <w:rPr>
          <w:lang w:eastAsia="ru-RU"/>
        </w:rPr>
        <w:t xml:space="preserve">же </w:t>
      </w:r>
      <w:r w:rsidRPr="00745A13">
        <w:rPr>
          <w:lang w:eastAsia="ru-RU"/>
        </w:rPr>
        <w:t xml:space="preserve">цена, по которой залогодержателем приобретается предмет залога путем оставления за собой, превышает размер обеспеченного залогом требования, залогодержатель обязан </w:t>
      </w:r>
      <w:r>
        <w:rPr>
          <w:lang w:eastAsia="ru-RU"/>
        </w:rPr>
        <w:t>уплатить</w:t>
      </w:r>
      <w:r w:rsidRPr="00745A13">
        <w:rPr>
          <w:lang w:eastAsia="ru-RU"/>
        </w:rPr>
        <w:t xml:space="preserve"> соответствующую разницу </w:t>
      </w:r>
      <w:r>
        <w:rPr>
          <w:lang w:eastAsia="ru-RU"/>
        </w:rPr>
        <w:lastRenderedPageBreak/>
        <w:t>залогодателю</w:t>
      </w:r>
      <w:r w:rsidRPr="00745A13">
        <w:rPr>
          <w:lang w:eastAsia="ru-RU"/>
        </w:rPr>
        <w:t xml:space="preserve"> (часть 12 статьи 87 Закона об исполнительном производстве, абзац второй пункта 3 статьи 334 ГК РФ).</w:t>
      </w:r>
      <w:r>
        <w:rPr>
          <w:lang w:eastAsia="ru-RU"/>
        </w:rPr>
        <w:t xml:space="preserve"> </w:t>
      </w:r>
      <w:r w:rsidR="00316E83">
        <w:rPr>
          <w:lang w:eastAsia="ru-RU"/>
        </w:rPr>
        <w:t xml:space="preserve">В таком случае </w:t>
      </w:r>
      <w:r w:rsidR="00316E83">
        <w:rPr>
          <w:rFonts w:ascii="Times" w:hAnsi="Times"/>
        </w:rPr>
        <w:t>п</w:t>
      </w:r>
      <w:r w:rsidRPr="007E11E4">
        <w:rPr>
          <w:rFonts w:ascii="Times" w:hAnsi="Times"/>
        </w:rPr>
        <w:t>о смыслу подпункта 3 пункта 2 статьи 350</w:t>
      </w:r>
      <w:r w:rsidRPr="007E11E4">
        <w:rPr>
          <w:rFonts w:ascii="Times" w:hAnsi="Times"/>
          <w:vertAlign w:val="superscript"/>
        </w:rPr>
        <w:t>2</w:t>
      </w:r>
      <w:r w:rsidRPr="007E11E4">
        <w:rPr>
          <w:rFonts w:ascii="Times" w:hAnsi="Times"/>
        </w:rPr>
        <w:t xml:space="preserve"> ГК РФ, части 12 статьи 87 Закона об исполнительном производстве, пункта 7 статьи 57 Закона об ипотеке право собственности на заложенную вещь переходит к залогодержателю только после оплаты, которая должна быть совершена в срок, установленный для участников торгов. Если залогодержатель не совершит платеж, заявление об оставлении предмета залога за собой утрачивает силу и не влечет юридических последствий, на которые оно было направлено.</w:t>
      </w:r>
    </w:p>
    <w:p w:rsidR="007168CF" w:rsidRDefault="007E11E4" w:rsidP="00DC43EA">
      <w:pPr>
        <w:pStyle w:val="ConsPlusNormal"/>
        <w:numPr>
          <w:ilvl w:val="0"/>
          <w:numId w:val="17"/>
        </w:numPr>
        <w:tabs>
          <w:tab w:val="left" w:pos="1276"/>
        </w:tabs>
        <w:ind w:left="0" w:firstLine="709"/>
        <w:jc w:val="both"/>
      </w:pPr>
      <w:r w:rsidRPr="00A05DD7" w:rsidDel="00BE7772">
        <w:rPr>
          <w:szCs w:val="28"/>
        </w:rPr>
        <w:t xml:space="preserve">Если залогодержатель не воспользуется правом </w:t>
      </w:r>
      <w:r>
        <w:rPr>
          <w:szCs w:val="28"/>
        </w:rPr>
        <w:t xml:space="preserve">на оставление предмета залога за собой </w:t>
      </w:r>
      <w:r w:rsidRPr="00A05DD7" w:rsidDel="00BE7772">
        <w:rPr>
          <w:szCs w:val="28"/>
        </w:rPr>
        <w:t>в течение месячного срока после объявления повторных публичных торгов несостоявшимися</w:t>
      </w:r>
      <w:r w:rsidR="00941614">
        <w:rPr>
          <w:szCs w:val="28"/>
        </w:rPr>
        <w:t>,</w:t>
      </w:r>
      <w:r>
        <w:rPr>
          <w:szCs w:val="28"/>
        </w:rPr>
        <w:t xml:space="preserve"> </w:t>
      </w:r>
      <w:r w:rsidRPr="00A05DD7" w:rsidDel="00BE7772">
        <w:rPr>
          <w:szCs w:val="28"/>
        </w:rPr>
        <w:t>залог</w:t>
      </w:r>
      <w:r w:rsidR="00941614">
        <w:rPr>
          <w:szCs w:val="28"/>
        </w:rPr>
        <w:t>,</w:t>
      </w:r>
      <w:r w:rsidRPr="00A05DD7" w:rsidDel="00BE7772">
        <w:rPr>
          <w:szCs w:val="28"/>
        </w:rPr>
        <w:t xml:space="preserve"> </w:t>
      </w:r>
      <w:r>
        <w:rPr>
          <w:szCs w:val="28"/>
        </w:rPr>
        <w:t>по общему правилу</w:t>
      </w:r>
      <w:r w:rsidR="00941614">
        <w:rPr>
          <w:szCs w:val="28"/>
        </w:rPr>
        <w:t>,</w:t>
      </w:r>
      <w:r>
        <w:rPr>
          <w:szCs w:val="28"/>
        </w:rPr>
        <w:t xml:space="preserve"> </w:t>
      </w:r>
      <w:r w:rsidRPr="00A05DD7" w:rsidDel="00BE7772">
        <w:rPr>
          <w:szCs w:val="28"/>
        </w:rPr>
        <w:t>прекращается (пункты 5, 6 статьи 350</w:t>
      </w:r>
      <w:r w:rsidRPr="00A05DD7" w:rsidDel="00BE7772">
        <w:rPr>
          <w:szCs w:val="28"/>
          <w:vertAlign w:val="superscript"/>
        </w:rPr>
        <w:t>2</w:t>
      </w:r>
      <w:r w:rsidRPr="00A05DD7" w:rsidDel="00BE7772">
        <w:rPr>
          <w:szCs w:val="28"/>
        </w:rPr>
        <w:t xml:space="preserve"> ГК РФ, пункт 5 статьи 58 Закона об ипотеке</w:t>
      </w:r>
      <w:r w:rsidRPr="00A05DD7">
        <w:rPr>
          <w:szCs w:val="28"/>
        </w:rPr>
        <w:t>).</w:t>
      </w:r>
    </w:p>
    <w:p w:rsidR="007E11E4" w:rsidRDefault="007E11E4" w:rsidP="00DC43EA">
      <w:pPr>
        <w:tabs>
          <w:tab w:val="left" w:pos="1276"/>
        </w:tabs>
        <w:autoSpaceDE w:val="0"/>
        <w:autoSpaceDN w:val="0"/>
        <w:adjustRightInd w:val="0"/>
        <w:spacing w:after="0" w:line="240" w:lineRule="auto"/>
        <w:ind w:firstLine="709"/>
        <w:jc w:val="both"/>
        <w:rPr>
          <w:rFonts w:ascii="Times" w:hAnsi="Times"/>
        </w:rPr>
      </w:pPr>
    </w:p>
    <w:p w:rsidR="007168CF" w:rsidRPr="00DB5B26" w:rsidRDefault="007168CF" w:rsidP="00DC43EA">
      <w:pPr>
        <w:tabs>
          <w:tab w:val="left" w:pos="1276"/>
        </w:tabs>
        <w:autoSpaceDE w:val="0"/>
        <w:autoSpaceDN w:val="0"/>
        <w:adjustRightInd w:val="0"/>
        <w:spacing w:after="0" w:line="240" w:lineRule="auto"/>
        <w:jc w:val="center"/>
        <w:rPr>
          <w:b/>
          <w:i/>
          <w:lang w:eastAsia="ru-RU"/>
        </w:rPr>
      </w:pPr>
      <w:r w:rsidRPr="00DB5B26">
        <w:rPr>
          <w:b/>
          <w:i/>
          <w:lang w:eastAsia="ru-RU"/>
        </w:rPr>
        <w:t>Заключительные положения</w:t>
      </w:r>
    </w:p>
    <w:p w:rsidR="007168CF" w:rsidRPr="00DB5B26" w:rsidRDefault="007168CF" w:rsidP="00DC43EA">
      <w:pPr>
        <w:tabs>
          <w:tab w:val="left" w:pos="1276"/>
        </w:tabs>
        <w:autoSpaceDE w:val="0"/>
        <w:autoSpaceDN w:val="0"/>
        <w:adjustRightInd w:val="0"/>
        <w:spacing w:after="0" w:line="240" w:lineRule="auto"/>
        <w:ind w:firstLine="851"/>
        <w:jc w:val="center"/>
        <w:rPr>
          <w:b/>
          <w:i/>
          <w:lang w:eastAsia="ru-RU"/>
        </w:rPr>
      </w:pPr>
    </w:p>
    <w:p w:rsidR="009D6EBF" w:rsidRDefault="007168CF" w:rsidP="00DC43EA">
      <w:pPr>
        <w:pStyle w:val="af4"/>
        <w:numPr>
          <w:ilvl w:val="0"/>
          <w:numId w:val="17"/>
        </w:numPr>
        <w:tabs>
          <w:tab w:val="left" w:pos="1276"/>
        </w:tabs>
        <w:autoSpaceDE w:val="0"/>
        <w:autoSpaceDN w:val="0"/>
        <w:adjustRightInd w:val="0"/>
        <w:spacing w:after="0" w:line="240" w:lineRule="auto"/>
        <w:ind w:left="0" w:firstLine="709"/>
        <w:jc w:val="both"/>
      </w:pPr>
      <w:r w:rsidRPr="00DB5B26">
        <w:t>В связи с принятием настоящего постановления признать не подлежащим применению постановлени</w:t>
      </w:r>
      <w:r>
        <w:t>е</w:t>
      </w:r>
      <w:r w:rsidRPr="00DB5B26">
        <w:t xml:space="preserve"> Пленума Высшего Арбитражного Суда Российской Федерации от 17 февраля 2011 года № 10 «О некоторых вопросах применения законодательства о залоге».</w:t>
      </w:r>
    </w:p>
    <w:p w:rsidR="007168CF" w:rsidRDefault="007168CF" w:rsidP="00AC7C0F">
      <w:pPr>
        <w:autoSpaceDE w:val="0"/>
        <w:autoSpaceDN w:val="0"/>
        <w:adjustRightInd w:val="0"/>
        <w:spacing w:after="0" w:line="240" w:lineRule="auto"/>
        <w:ind w:firstLine="709"/>
        <w:jc w:val="both"/>
        <w:rPr>
          <w:lang w:eastAsia="ru-RU"/>
        </w:rPr>
      </w:pPr>
    </w:p>
    <w:p w:rsidR="00AC7C0F" w:rsidRDefault="00AC7C0F" w:rsidP="00AC7C0F">
      <w:pPr>
        <w:autoSpaceDE w:val="0"/>
        <w:autoSpaceDN w:val="0"/>
        <w:adjustRightInd w:val="0"/>
        <w:spacing w:after="0" w:line="240" w:lineRule="auto"/>
        <w:ind w:firstLine="709"/>
        <w:jc w:val="both"/>
        <w:rPr>
          <w:lang w:eastAsia="ru-RU"/>
        </w:rPr>
      </w:pPr>
    </w:p>
    <w:p w:rsidR="00AC7C0F" w:rsidRPr="00DB5B26" w:rsidRDefault="00AC7C0F" w:rsidP="00AC7C0F">
      <w:pPr>
        <w:autoSpaceDE w:val="0"/>
        <w:autoSpaceDN w:val="0"/>
        <w:adjustRightInd w:val="0"/>
        <w:spacing w:after="0" w:line="240" w:lineRule="auto"/>
        <w:ind w:firstLine="709"/>
        <w:jc w:val="both"/>
        <w:rPr>
          <w:lang w:eastAsia="ru-RU"/>
        </w:rPr>
      </w:pPr>
    </w:p>
    <w:tbl>
      <w:tblPr>
        <w:tblW w:w="9606" w:type="dxa"/>
        <w:tblLook w:val="01E0"/>
      </w:tblPr>
      <w:tblGrid>
        <w:gridCol w:w="4926"/>
        <w:gridCol w:w="4680"/>
      </w:tblGrid>
      <w:tr w:rsidR="007168CF" w:rsidRPr="00DB5B26" w:rsidTr="00AC7C0F">
        <w:tc>
          <w:tcPr>
            <w:tcW w:w="4926" w:type="dxa"/>
          </w:tcPr>
          <w:p w:rsidR="007168CF" w:rsidRPr="00DB5B26" w:rsidRDefault="007168CF" w:rsidP="00AC7C0F">
            <w:pPr>
              <w:shd w:val="clear" w:color="auto" w:fill="FFFFFF"/>
              <w:spacing w:after="0" w:line="240" w:lineRule="auto"/>
            </w:pPr>
            <w:r w:rsidRPr="00DB5B26">
              <w:t>Председатель Верховного Суда</w:t>
            </w:r>
          </w:p>
          <w:p w:rsidR="007168CF" w:rsidRPr="00F31CF4" w:rsidRDefault="007168CF" w:rsidP="00AC7C0F">
            <w:pPr>
              <w:pStyle w:val="33"/>
              <w:spacing w:after="0" w:line="240" w:lineRule="auto"/>
              <w:ind w:left="0"/>
              <w:rPr>
                <w:sz w:val="28"/>
                <w:szCs w:val="28"/>
              </w:rPr>
            </w:pPr>
            <w:r w:rsidRPr="00F31CF4">
              <w:rPr>
                <w:sz w:val="28"/>
                <w:szCs w:val="28"/>
              </w:rPr>
              <w:t>Российской Федерации</w:t>
            </w:r>
          </w:p>
        </w:tc>
        <w:tc>
          <w:tcPr>
            <w:tcW w:w="4680" w:type="dxa"/>
          </w:tcPr>
          <w:p w:rsidR="007168CF" w:rsidRPr="00F31CF4" w:rsidRDefault="007168CF" w:rsidP="00AC7C0F">
            <w:pPr>
              <w:pStyle w:val="33"/>
              <w:spacing w:after="0" w:line="240" w:lineRule="auto"/>
              <w:ind w:left="0" w:firstLine="851"/>
              <w:jc w:val="right"/>
              <w:rPr>
                <w:sz w:val="28"/>
                <w:szCs w:val="28"/>
              </w:rPr>
            </w:pPr>
          </w:p>
          <w:p w:rsidR="007168CF" w:rsidRPr="00F31CF4" w:rsidRDefault="007168CF" w:rsidP="00AC7C0F">
            <w:pPr>
              <w:pStyle w:val="33"/>
              <w:spacing w:after="0" w:line="240" w:lineRule="auto"/>
              <w:ind w:left="0" w:firstLine="851"/>
              <w:jc w:val="right"/>
              <w:rPr>
                <w:sz w:val="28"/>
                <w:szCs w:val="28"/>
              </w:rPr>
            </w:pPr>
            <w:r w:rsidRPr="00F31CF4">
              <w:rPr>
                <w:sz w:val="28"/>
                <w:szCs w:val="28"/>
              </w:rPr>
              <w:t>В.М. Лебедев</w:t>
            </w:r>
          </w:p>
        </w:tc>
      </w:tr>
      <w:tr w:rsidR="007168CF" w:rsidRPr="00DB5B26" w:rsidTr="00AC7C0F">
        <w:trPr>
          <w:trHeight w:val="425"/>
        </w:trPr>
        <w:tc>
          <w:tcPr>
            <w:tcW w:w="4926" w:type="dxa"/>
          </w:tcPr>
          <w:p w:rsidR="007168CF" w:rsidRDefault="007168CF" w:rsidP="00AC7C0F">
            <w:pPr>
              <w:shd w:val="clear" w:color="auto" w:fill="FFFFFF"/>
              <w:spacing w:after="0" w:line="240" w:lineRule="auto"/>
            </w:pPr>
          </w:p>
          <w:p w:rsidR="00AC7C0F" w:rsidRPr="00DB5B26" w:rsidRDefault="00AC7C0F" w:rsidP="00AC7C0F">
            <w:pPr>
              <w:shd w:val="clear" w:color="auto" w:fill="FFFFFF"/>
              <w:spacing w:after="0" w:line="240" w:lineRule="auto"/>
            </w:pPr>
          </w:p>
        </w:tc>
        <w:tc>
          <w:tcPr>
            <w:tcW w:w="4680" w:type="dxa"/>
          </w:tcPr>
          <w:p w:rsidR="007168CF" w:rsidRPr="00F31CF4" w:rsidRDefault="007168CF" w:rsidP="00AC7C0F">
            <w:pPr>
              <w:pStyle w:val="33"/>
              <w:spacing w:after="0" w:line="240" w:lineRule="auto"/>
              <w:ind w:left="0" w:firstLine="851"/>
              <w:jc w:val="right"/>
              <w:rPr>
                <w:sz w:val="28"/>
                <w:szCs w:val="28"/>
              </w:rPr>
            </w:pPr>
          </w:p>
        </w:tc>
      </w:tr>
      <w:tr w:rsidR="007168CF" w:rsidRPr="00DB5B26" w:rsidTr="00AC7C0F">
        <w:tc>
          <w:tcPr>
            <w:tcW w:w="4926" w:type="dxa"/>
          </w:tcPr>
          <w:p w:rsidR="007168CF" w:rsidRPr="00DB5B26" w:rsidRDefault="007168CF" w:rsidP="00AC7C0F">
            <w:pPr>
              <w:shd w:val="clear" w:color="auto" w:fill="FFFFFF"/>
              <w:spacing w:after="0" w:line="240" w:lineRule="auto"/>
            </w:pPr>
            <w:r w:rsidRPr="00DB5B26">
              <w:t>Секретарь Пленума,</w:t>
            </w:r>
          </w:p>
          <w:p w:rsidR="007168CF" w:rsidRPr="00DB5B26" w:rsidRDefault="007168CF" w:rsidP="00AC7C0F">
            <w:pPr>
              <w:shd w:val="clear" w:color="auto" w:fill="FFFFFF"/>
              <w:spacing w:after="0" w:line="240" w:lineRule="auto"/>
            </w:pPr>
            <w:r w:rsidRPr="00DB5B26">
              <w:t>судья Верховного Суда</w:t>
            </w:r>
          </w:p>
          <w:p w:rsidR="007168CF" w:rsidRPr="00F31CF4" w:rsidRDefault="007168CF" w:rsidP="00AC7C0F">
            <w:pPr>
              <w:pStyle w:val="33"/>
              <w:spacing w:after="0" w:line="240" w:lineRule="auto"/>
              <w:ind w:left="0"/>
              <w:rPr>
                <w:sz w:val="28"/>
                <w:szCs w:val="28"/>
              </w:rPr>
            </w:pPr>
            <w:r w:rsidRPr="00F31CF4">
              <w:rPr>
                <w:sz w:val="28"/>
                <w:szCs w:val="28"/>
              </w:rPr>
              <w:t>Российской Федерации</w:t>
            </w:r>
          </w:p>
        </w:tc>
        <w:tc>
          <w:tcPr>
            <w:tcW w:w="4680" w:type="dxa"/>
          </w:tcPr>
          <w:p w:rsidR="007168CF" w:rsidRPr="00F31CF4" w:rsidRDefault="007168CF" w:rsidP="00AC7C0F">
            <w:pPr>
              <w:pStyle w:val="33"/>
              <w:spacing w:after="0" w:line="240" w:lineRule="auto"/>
              <w:ind w:left="0" w:firstLine="851"/>
              <w:jc w:val="right"/>
              <w:rPr>
                <w:sz w:val="28"/>
                <w:szCs w:val="28"/>
              </w:rPr>
            </w:pPr>
          </w:p>
          <w:p w:rsidR="007168CF" w:rsidRPr="00F31CF4" w:rsidRDefault="007168CF" w:rsidP="00AC7C0F">
            <w:pPr>
              <w:pStyle w:val="33"/>
              <w:spacing w:after="0" w:line="240" w:lineRule="auto"/>
              <w:ind w:left="0" w:firstLine="851"/>
              <w:jc w:val="right"/>
              <w:rPr>
                <w:sz w:val="28"/>
                <w:szCs w:val="28"/>
              </w:rPr>
            </w:pPr>
          </w:p>
          <w:p w:rsidR="007168CF" w:rsidRPr="00F31CF4" w:rsidRDefault="007168CF" w:rsidP="00AC7C0F">
            <w:pPr>
              <w:pStyle w:val="33"/>
              <w:spacing w:after="0" w:line="240" w:lineRule="auto"/>
              <w:ind w:left="0" w:firstLine="851"/>
              <w:jc w:val="right"/>
              <w:rPr>
                <w:sz w:val="28"/>
                <w:szCs w:val="28"/>
              </w:rPr>
            </w:pPr>
            <w:r w:rsidRPr="00F31CF4">
              <w:rPr>
                <w:sz w:val="28"/>
                <w:szCs w:val="28"/>
              </w:rPr>
              <w:t>В.В. Момотов</w:t>
            </w:r>
          </w:p>
        </w:tc>
      </w:tr>
    </w:tbl>
    <w:p w:rsidR="007168CF" w:rsidRPr="00DB5B26" w:rsidRDefault="007168CF" w:rsidP="00AC7C0F">
      <w:pPr>
        <w:spacing w:after="0" w:line="240" w:lineRule="auto"/>
        <w:ind w:firstLine="851"/>
      </w:pPr>
    </w:p>
    <w:p w:rsidR="007168CF" w:rsidRPr="00DB5B26" w:rsidRDefault="007168CF" w:rsidP="0027304F">
      <w:pPr>
        <w:pStyle w:val="-11"/>
        <w:spacing w:after="0" w:line="240" w:lineRule="auto"/>
        <w:ind w:left="0" w:firstLine="851"/>
        <w:jc w:val="both"/>
      </w:pPr>
    </w:p>
    <w:sectPr w:rsidR="007168CF" w:rsidRPr="00DB5B26" w:rsidSect="00CA7799">
      <w:headerReference w:type="default" r:id="rId8"/>
      <w:pgSz w:w="11906" w:h="16838"/>
      <w:pgMar w:top="965" w:right="850" w:bottom="993" w:left="1701" w:header="426" w:footer="708"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FDB2C4" w15:done="0"/>
  <w15:commentEx w15:paraId="041B5232" w15:done="0"/>
  <w15:commentEx w15:paraId="272D078E" w15:done="0"/>
  <w15:commentEx w15:paraId="4204D4A1" w15:done="0"/>
  <w15:commentEx w15:paraId="05879FB1" w15:done="0"/>
  <w15:commentEx w15:paraId="3F05F941" w15:done="0"/>
  <w15:commentEx w15:paraId="6338160B" w15:done="0"/>
  <w15:commentEx w15:paraId="538AA2D2" w15:done="0"/>
  <w15:commentEx w15:paraId="4FC8E9F5" w15:done="0"/>
  <w15:commentEx w15:paraId="69C433E4" w15:done="0"/>
  <w15:commentEx w15:paraId="2707B481" w15:done="0"/>
  <w15:commentEx w15:paraId="6DA48A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E760" w16cex:dateUtc="2023-04-21T07:43:00Z"/>
  <w16cex:commentExtensible w16cex:durableId="27ECF36B" w16cex:dateUtc="2023-04-21T08:35:00Z"/>
  <w16cex:commentExtensible w16cex:durableId="27ECE94E" w16cex:dateUtc="2023-04-21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FDB2C4" w16cid:durableId="27ECE760"/>
  <w16cid:commentId w16cid:paraId="041B5232" w16cid:durableId="27ECD7CE"/>
  <w16cid:commentId w16cid:paraId="272D078E" w16cid:durableId="27ECD7CF"/>
  <w16cid:commentId w16cid:paraId="4204D4A1" w16cid:durableId="27ECF36B"/>
  <w16cid:commentId w16cid:paraId="05879FB1" w16cid:durableId="27ECD7D0"/>
  <w16cid:commentId w16cid:paraId="3F05F941" w16cid:durableId="27ECD7D1"/>
  <w16cid:commentId w16cid:paraId="6338160B" w16cid:durableId="27ECD7D2"/>
  <w16cid:commentId w16cid:paraId="538AA2D2" w16cid:durableId="27ECE94E"/>
  <w16cid:commentId w16cid:paraId="4FC8E9F5" w16cid:durableId="27ECD7D3"/>
  <w16cid:commentId w16cid:paraId="69C433E4" w16cid:durableId="27ECD7D4"/>
  <w16cid:commentId w16cid:paraId="2707B481" w16cid:durableId="27ECD7D5"/>
  <w16cid:commentId w16cid:paraId="6DA48A4F" w16cid:durableId="27ECD7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099" w:rsidRDefault="00D15099" w:rsidP="005617CE">
      <w:pPr>
        <w:spacing w:after="0" w:line="240" w:lineRule="auto"/>
      </w:pPr>
      <w:r>
        <w:separator/>
      </w:r>
    </w:p>
  </w:endnote>
  <w:endnote w:type="continuationSeparator" w:id="0">
    <w:p w:rsidR="00D15099" w:rsidRDefault="00D15099" w:rsidP="0056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099" w:rsidRDefault="00D15099" w:rsidP="005617CE">
      <w:pPr>
        <w:spacing w:after="0" w:line="240" w:lineRule="auto"/>
      </w:pPr>
      <w:r>
        <w:separator/>
      </w:r>
    </w:p>
  </w:footnote>
  <w:footnote w:type="continuationSeparator" w:id="0">
    <w:p w:rsidR="00D15099" w:rsidRDefault="00D15099" w:rsidP="00561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BF" w:rsidRDefault="008D29C9" w:rsidP="0027304F">
    <w:pPr>
      <w:pStyle w:val="af0"/>
      <w:spacing w:after="280"/>
      <w:jc w:val="center"/>
    </w:pPr>
    <w:r>
      <w:fldChar w:fldCharType="begin"/>
    </w:r>
    <w:r w:rsidR="00E275CB">
      <w:instrText xml:space="preserve"> PAGE   \* MERGEFORMAT </w:instrText>
    </w:r>
    <w:r>
      <w:fldChar w:fldCharType="separate"/>
    </w:r>
    <w:r w:rsidR="0036051A">
      <w:rPr>
        <w:noProof/>
      </w:rPr>
      <w:t>30</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8FB"/>
    <w:multiLevelType w:val="hybridMultilevel"/>
    <w:tmpl w:val="843A3DD6"/>
    <w:lvl w:ilvl="0" w:tplc="5B6A60F0">
      <w:start w:val="5"/>
      <w:numFmt w:val="decimal"/>
      <w:lvlText w:val="%1."/>
      <w:lvlJc w:val="left"/>
      <w:pPr>
        <w:ind w:left="2062"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D8457F"/>
    <w:multiLevelType w:val="hybridMultilevel"/>
    <w:tmpl w:val="D79285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4393BF3"/>
    <w:multiLevelType w:val="hybridMultilevel"/>
    <w:tmpl w:val="4E269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20EE"/>
    <w:multiLevelType w:val="hybridMultilevel"/>
    <w:tmpl w:val="E59049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60D4EEF"/>
    <w:multiLevelType w:val="hybridMultilevel"/>
    <w:tmpl w:val="60946228"/>
    <w:lvl w:ilvl="0" w:tplc="03A62FA0">
      <w:start w:val="24"/>
      <w:numFmt w:val="decimal"/>
      <w:lvlText w:val="%1."/>
      <w:lvlJc w:val="left"/>
      <w:pPr>
        <w:ind w:left="1070" w:hanging="360"/>
      </w:pPr>
      <w:rPr>
        <w:rFonts w:eastAsia="Calibri"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7282944"/>
    <w:multiLevelType w:val="hybridMultilevel"/>
    <w:tmpl w:val="D06434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889242A"/>
    <w:multiLevelType w:val="hybridMultilevel"/>
    <w:tmpl w:val="362C7FB8"/>
    <w:lvl w:ilvl="0" w:tplc="70BEC3E8">
      <w:start w:val="37"/>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9664A31"/>
    <w:multiLevelType w:val="hybridMultilevel"/>
    <w:tmpl w:val="93FCAA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C2D58A2"/>
    <w:multiLevelType w:val="hybridMultilevel"/>
    <w:tmpl w:val="18D2B2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EC555BE"/>
    <w:multiLevelType w:val="hybridMultilevel"/>
    <w:tmpl w:val="64884BB6"/>
    <w:lvl w:ilvl="0" w:tplc="6794163A">
      <w:start w:val="1"/>
      <w:numFmt w:val="decimal"/>
      <w:lvlText w:val="%1."/>
      <w:lvlJc w:val="left"/>
      <w:pPr>
        <w:ind w:left="2579" w:hanging="102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1005DEF"/>
    <w:multiLevelType w:val="hybridMultilevel"/>
    <w:tmpl w:val="AD4E07BC"/>
    <w:lvl w:ilvl="0" w:tplc="3FAAE95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2480DF2"/>
    <w:multiLevelType w:val="hybridMultilevel"/>
    <w:tmpl w:val="9D288C94"/>
    <w:lvl w:ilvl="0" w:tplc="E2823316">
      <w:start w:val="16"/>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BE7016"/>
    <w:multiLevelType w:val="hybridMultilevel"/>
    <w:tmpl w:val="E5741116"/>
    <w:lvl w:ilvl="0" w:tplc="8174DD58">
      <w:start w:val="30"/>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1B4B01"/>
    <w:multiLevelType w:val="hybridMultilevel"/>
    <w:tmpl w:val="5F082A22"/>
    <w:lvl w:ilvl="0" w:tplc="6794163A">
      <w:start w:val="1"/>
      <w:numFmt w:val="decimal"/>
      <w:lvlText w:val="%1."/>
      <w:lvlJc w:val="left"/>
      <w:pPr>
        <w:ind w:left="2579" w:hanging="102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E3A5856"/>
    <w:multiLevelType w:val="hybridMultilevel"/>
    <w:tmpl w:val="31A02550"/>
    <w:lvl w:ilvl="0" w:tplc="0409000F">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5921EAC"/>
    <w:multiLevelType w:val="hybridMultilevel"/>
    <w:tmpl w:val="ACC808E0"/>
    <w:lvl w:ilvl="0" w:tplc="5B6A60F0">
      <w:start w:val="5"/>
      <w:numFmt w:val="decimal"/>
      <w:lvlText w:val="%1."/>
      <w:lvlJc w:val="left"/>
      <w:pPr>
        <w:ind w:left="1353"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2278F"/>
    <w:multiLevelType w:val="hybridMultilevel"/>
    <w:tmpl w:val="7160F7C4"/>
    <w:lvl w:ilvl="0" w:tplc="C7DE40BE">
      <w:start w:val="36"/>
      <w:numFmt w:val="decimal"/>
      <w:lvlText w:val="%1."/>
      <w:lvlJc w:val="left"/>
      <w:pPr>
        <w:ind w:left="1211"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12FAF"/>
    <w:multiLevelType w:val="hybridMultilevel"/>
    <w:tmpl w:val="ED4E4F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4473A6"/>
    <w:multiLevelType w:val="hybridMultilevel"/>
    <w:tmpl w:val="04F214B2"/>
    <w:lvl w:ilvl="0" w:tplc="8174DD58">
      <w:start w:val="30"/>
      <w:numFmt w:val="decimal"/>
      <w:lvlText w:val="%1."/>
      <w:lvlJc w:val="left"/>
      <w:pPr>
        <w:ind w:left="1571" w:hanging="360"/>
      </w:pPr>
      <w:rPr>
        <w:rFonts w:ascii="Times New Roman" w:hAnsi="Times New Roman" w:cs="Times New Roman"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FF9277A"/>
    <w:multiLevelType w:val="hybridMultilevel"/>
    <w:tmpl w:val="E40E7AC2"/>
    <w:lvl w:ilvl="0" w:tplc="DE947682">
      <w:start w:val="7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19B41DD"/>
    <w:multiLevelType w:val="hybridMultilevel"/>
    <w:tmpl w:val="19B8E81C"/>
    <w:lvl w:ilvl="0" w:tplc="6794163A">
      <w:start w:val="1"/>
      <w:numFmt w:val="decimal"/>
      <w:lvlText w:val="%1."/>
      <w:lvlJc w:val="left"/>
      <w:pPr>
        <w:ind w:left="1728" w:hanging="10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D32ECD"/>
    <w:multiLevelType w:val="hybridMultilevel"/>
    <w:tmpl w:val="19F6374E"/>
    <w:lvl w:ilvl="0" w:tplc="5240D658">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1DB4E2F"/>
    <w:multiLevelType w:val="hybridMultilevel"/>
    <w:tmpl w:val="2C3EA574"/>
    <w:lvl w:ilvl="0" w:tplc="00C62D12">
      <w:start w:val="63"/>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BB79D2"/>
    <w:multiLevelType w:val="hybridMultilevel"/>
    <w:tmpl w:val="6A1640E8"/>
    <w:lvl w:ilvl="0" w:tplc="6794163A">
      <w:start w:val="1"/>
      <w:numFmt w:val="decimal"/>
      <w:lvlText w:val="%1."/>
      <w:lvlJc w:val="left"/>
      <w:pPr>
        <w:ind w:left="2579" w:hanging="102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387A6DFC"/>
    <w:multiLevelType w:val="hybridMultilevel"/>
    <w:tmpl w:val="6522381A"/>
    <w:lvl w:ilvl="0" w:tplc="34CA899A">
      <w:start w:val="10"/>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885A8F"/>
    <w:multiLevelType w:val="hybridMultilevel"/>
    <w:tmpl w:val="CB2C11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3A760FB5"/>
    <w:multiLevelType w:val="hybridMultilevel"/>
    <w:tmpl w:val="9B626496"/>
    <w:lvl w:ilvl="0" w:tplc="0BD2EDCC">
      <w:start w:val="1"/>
      <w:numFmt w:val="decimal"/>
      <w:lvlText w:val="%1."/>
      <w:lvlJc w:val="left"/>
      <w:pPr>
        <w:ind w:left="1728" w:hanging="102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C23409A"/>
    <w:multiLevelType w:val="hybridMultilevel"/>
    <w:tmpl w:val="F7762C7C"/>
    <w:lvl w:ilvl="0" w:tplc="7EBEB7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05665D5"/>
    <w:multiLevelType w:val="hybridMultilevel"/>
    <w:tmpl w:val="EF4CB512"/>
    <w:lvl w:ilvl="0" w:tplc="E0467A62">
      <w:start w:val="1"/>
      <w:numFmt w:val="decimal"/>
      <w:lvlText w:val="%1."/>
      <w:lvlJc w:val="left"/>
      <w:pPr>
        <w:ind w:left="1211" w:hanging="360"/>
      </w:pPr>
      <w:rPr>
        <w:rFonts w:ascii="Times" w:hAnsi="Times" w:hint="default"/>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BC18AE"/>
    <w:multiLevelType w:val="hybridMultilevel"/>
    <w:tmpl w:val="221E5DDE"/>
    <w:lvl w:ilvl="0" w:tplc="8174DD58">
      <w:start w:val="30"/>
      <w:numFmt w:val="decimal"/>
      <w:lvlText w:val="%1."/>
      <w:lvlJc w:val="left"/>
      <w:pPr>
        <w:ind w:left="1571" w:hanging="360"/>
      </w:pPr>
      <w:rPr>
        <w:rFonts w:ascii="Times New Roman" w:hAnsi="Times New Roman" w:cs="Times New Roman"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47C93727"/>
    <w:multiLevelType w:val="hybridMultilevel"/>
    <w:tmpl w:val="0A0EF9CA"/>
    <w:lvl w:ilvl="0" w:tplc="E09EA7EE">
      <w:start w:val="36"/>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CF18AA"/>
    <w:multiLevelType w:val="hybridMultilevel"/>
    <w:tmpl w:val="F2EA8B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4BEF51E7"/>
    <w:multiLevelType w:val="hybridMultilevel"/>
    <w:tmpl w:val="A1C482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41255B"/>
    <w:multiLevelType w:val="hybridMultilevel"/>
    <w:tmpl w:val="7ED89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7D497B"/>
    <w:multiLevelType w:val="hybridMultilevel"/>
    <w:tmpl w:val="4FBEAB9A"/>
    <w:lvl w:ilvl="0" w:tplc="20548682">
      <w:start w:val="7"/>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CA566C"/>
    <w:multiLevelType w:val="hybridMultilevel"/>
    <w:tmpl w:val="9B626496"/>
    <w:lvl w:ilvl="0" w:tplc="0BD2EDCC">
      <w:start w:val="1"/>
      <w:numFmt w:val="decimal"/>
      <w:lvlText w:val="%1."/>
      <w:lvlJc w:val="left"/>
      <w:pPr>
        <w:ind w:left="1728" w:hanging="102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CCB1674"/>
    <w:multiLevelType w:val="hybridMultilevel"/>
    <w:tmpl w:val="10C2493C"/>
    <w:lvl w:ilvl="0" w:tplc="8658851A">
      <w:start w:val="29"/>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583097"/>
    <w:multiLevelType w:val="hybridMultilevel"/>
    <w:tmpl w:val="E3889046"/>
    <w:lvl w:ilvl="0" w:tplc="E7BA6594">
      <w:start w:val="1"/>
      <w:numFmt w:val="decimal"/>
      <w:lvlText w:val="%1."/>
      <w:lvlJc w:val="left"/>
      <w:pPr>
        <w:ind w:left="1070" w:hanging="360"/>
      </w:pPr>
      <w:rPr>
        <w:rFonts w:ascii="Times New Roman" w:hAnsi="Times New Roman" w:cs="Times New Roman" w:hint="default"/>
        <w:i w:val="0"/>
        <w:sz w:val="28"/>
        <w:szCs w:val="28"/>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8">
    <w:nsid w:val="63FD26B0"/>
    <w:multiLevelType w:val="hybridMultilevel"/>
    <w:tmpl w:val="B660EF26"/>
    <w:lvl w:ilvl="0" w:tplc="6794163A">
      <w:start w:val="1"/>
      <w:numFmt w:val="decimal"/>
      <w:lvlText w:val="%1."/>
      <w:lvlJc w:val="left"/>
      <w:pPr>
        <w:ind w:left="2436" w:hanging="102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5FC44A0"/>
    <w:multiLevelType w:val="hybridMultilevel"/>
    <w:tmpl w:val="D0D073CA"/>
    <w:lvl w:ilvl="0" w:tplc="E09EA7EE">
      <w:start w:val="36"/>
      <w:numFmt w:val="decimal"/>
      <w:lvlText w:val="%1."/>
      <w:lvlJc w:val="left"/>
      <w:pPr>
        <w:ind w:left="2062"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69036A14"/>
    <w:multiLevelType w:val="hybridMultilevel"/>
    <w:tmpl w:val="96BAF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D773105"/>
    <w:multiLevelType w:val="hybridMultilevel"/>
    <w:tmpl w:val="71CE4BDA"/>
    <w:lvl w:ilvl="0" w:tplc="B8A4F2DE">
      <w:start w:val="77"/>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68459C"/>
    <w:multiLevelType w:val="hybridMultilevel"/>
    <w:tmpl w:val="76DEAD44"/>
    <w:lvl w:ilvl="0" w:tplc="0BD2EDCC">
      <w:start w:val="1"/>
      <w:numFmt w:val="decimal"/>
      <w:lvlText w:val="%1."/>
      <w:lvlJc w:val="left"/>
      <w:pPr>
        <w:ind w:left="2579" w:hanging="1020"/>
      </w:pPr>
      <w:rPr>
        <w:rFonts w:ascii="Times New Roman" w:hAnsi="Times New Roman" w:cs="Times New Roman"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70373711"/>
    <w:multiLevelType w:val="hybridMultilevel"/>
    <w:tmpl w:val="43D6F1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70DA210C"/>
    <w:multiLevelType w:val="hybridMultilevel"/>
    <w:tmpl w:val="0A8C15AA"/>
    <w:lvl w:ilvl="0" w:tplc="44D61C68">
      <w:start w:val="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F93200"/>
    <w:multiLevelType w:val="hybridMultilevel"/>
    <w:tmpl w:val="69F699BA"/>
    <w:lvl w:ilvl="0" w:tplc="4B22CC54">
      <w:start w:val="2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7037F1A"/>
    <w:multiLevelType w:val="hybridMultilevel"/>
    <w:tmpl w:val="C90077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7E731C5"/>
    <w:multiLevelType w:val="hybridMultilevel"/>
    <w:tmpl w:val="45149D6E"/>
    <w:lvl w:ilvl="0" w:tplc="0BD2EDCC">
      <w:start w:val="1"/>
      <w:numFmt w:val="decimal"/>
      <w:lvlText w:val="%1."/>
      <w:lvlJc w:val="left"/>
      <w:pPr>
        <w:ind w:left="2579" w:hanging="1020"/>
      </w:pPr>
      <w:rPr>
        <w:rFonts w:ascii="Times New Roman" w:hAnsi="Times New Roman" w:cs="Times New Roman"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8">
    <w:nsid w:val="780C2BAB"/>
    <w:multiLevelType w:val="hybridMultilevel"/>
    <w:tmpl w:val="72B87F10"/>
    <w:lvl w:ilvl="0" w:tplc="E09EA7EE">
      <w:start w:val="36"/>
      <w:numFmt w:val="decimal"/>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A44BEE"/>
    <w:multiLevelType w:val="hybridMultilevel"/>
    <w:tmpl w:val="571665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FC7BDF"/>
    <w:multiLevelType w:val="hybridMultilevel"/>
    <w:tmpl w:val="7BBA17E4"/>
    <w:lvl w:ilvl="0" w:tplc="E09EA7EE">
      <w:start w:val="3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06269F"/>
    <w:multiLevelType w:val="hybridMultilevel"/>
    <w:tmpl w:val="B49C4E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7"/>
  </w:num>
  <w:num w:numId="2">
    <w:abstractNumId w:val="31"/>
  </w:num>
  <w:num w:numId="3">
    <w:abstractNumId w:val="3"/>
  </w:num>
  <w:num w:numId="4">
    <w:abstractNumId w:val="8"/>
  </w:num>
  <w:num w:numId="5">
    <w:abstractNumId w:val="4"/>
  </w:num>
  <w:num w:numId="6">
    <w:abstractNumId w:val="6"/>
  </w:num>
  <w:num w:numId="7">
    <w:abstractNumId w:val="46"/>
  </w:num>
  <w:num w:numId="8">
    <w:abstractNumId w:val="26"/>
  </w:num>
  <w:num w:numId="9">
    <w:abstractNumId w:val="23"/>
  </w:num>
  <w:num w:numId="10">
    <w:abstractNumId w:val="20"/>
  </w:num>
  <w:num w:numId="11">
    <w:abstractNumId w:val="13"/>
  </w:num>
  <w:num w:numId="12">
    <w:abstractNumId w:val="38"/>
  </w:num>
  <w:num w:numId="13">
    <w:abstractNumId w:val="9"/>
  </w:num>
  <w:num w:numId="14">
    <w:abstractNumId w:val="47"/>
  </w:num>
  <w:num w:numId="15">
    <w:abstractNumId w:val="42"/>
  </w:num>
  <w:num w:numId="16">
    <w:abstractNumId w:val="35"/>
  </w:num>
  <w:num w:numId="17">
    <w:abstractNumId w:val="28"/>
  </w:num>
  <w:num w:numId="18">
    <w:abstractNumId w:val="49"/>
  </w:num>
  <w:num w:numId="19">
    <w:abstractNumId w:val="15"/>
  </w:num>
  <w:num w:numId="20">
    <w:abstractNumId w:val="16"/>
  </w:num>
  <w:num w:numId="21">
    <w:abstractNumId w:val="1"/>
  </w:num>
  <w:num w:numId="22">
    <w:abstractNumId w:val="21"/>
  </w:num>
  <w:num w:numId="23">
    <w:abstractNumId w:val="17"/>
  </w:num>
  <w:num w:numId="24">
    <w:abstractNumId w:val="50"/>
  </w:num>
  <w:num w:numId="25">
    <w:abstractNumId w:val="30"/>
  </w:num>
  <w:num w:numId="26">
    <w:abstractNumId w:val="0"/>
  </w:num>
  <w:num w:numId="27">
    <w:abstractNumId w:val="22"/>
  </w:num>
  <w:num w:numId="28">
    <w:abstractNumId w:val="43"/>
  </w:num>
  <w:num w:numId="29">
    <w:abstractNumId w:val="48"/>
  </w:num>
  <w:num w:numId="30">
    <w:abstractNumId w:val="39"/>
  </w:num>
  <w:num w:numId="31">
    <w:abstractNumId w:val="25"/>
  </w:num>
  <w:num w:numId="32">
    <w:abstractNumId w:val="7"/>
  </w:num>
  <w:num w:numId="33">
    <w:abstractNumId w:val="34"/>
  </w:num>
  <w:num w:numId="34">
    <w:abstractNumId w:val="24"/>
  </w:num>
  <w:num w:numId="35">
    <w:abstractNumId w:val="11"/>
  </w:num>
  <w:num w:numId="36">
    <w:abstractNumId w:val="27"/>
  </w:num>
  <w:num w:numId="37">
    <w:abstractNumId w:val="45"/>
  </w:num>
  <w:num w:numId="38">
    <w:abstractNumId w:val="36"/>
  </w:num>
  <w:num w:numId="39">
    <w:abstractNumId w:val="12"/>
  </w:num>
  <w:num w:numId="40">
    <w:abstractNumId w:val="19"/>
  </w:num>
  <w:num w:numId="41">
    <w:abstractNumId w:val="41"/>
  </w:num>
  <w:num w:numId="42">
    <w:abstractNumId w:val="40"/>
  </w:num>
  <w:num w:numId="43">
    <w:abstractNumId w:val="10"/>
  </w:num>
  <w:num w:numId="44">
    <w:abstractNumId w:val="14"/>
  </w:num>
  <w:num w:numId="45">
    <w:abstractNumId w:val="18"/>
  </w:num>
  <w:num w:numId="46">
    <w:abstractNumId w:val="29"/>
  </w:num>
  <w:num w:numId="47">
    <w:abstractNumId w:val="44"/>
  </w:num>
  <w:num w:numId="48">
    <w:abstractNumId w:val="51"/>
  </w:num>
  <w:num w:numId="49">
    <w:abstractNumId w:val="5"/>
  </w:num>
  <w:num w:numId="50">
    <w:abstractNumId w:val="32"/>
  </w:num>
  <w:num w:numId="51">
    <w:abstractNumId w:val="2"/>
  </w:num>
  <w:num w:numId="52">
    <w:abstractNumId w:val="3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ия Старцева">
    <w15:presenceInfo w15:providerId="Windows Live" w15:userId="dfeb7d6a62d3af7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617CE"/>
    <w:rsid w:val="0000092F"/>
    <w:rsid w:val="000013FB"/>
    <w:rsid w:val="000016DD"/>
    <w:rsid w:val="000020D0"/>
    <w:rsid w:val="0000415C"/>
    <w:rsid w:val="00006581"/>
    <w:rsid w:val="0000669E"/>
    <w:rsid w:val="00007AEA"/>
    <w:rsid w:val="000104D9"/>
    <w:rsid w:val="00012CA1"/>
    <w:rsid w:val="00016C64"/>
    <w:rsid w:val="000200B9"/>
    <w:rsid w:val="000219C7"/>
    <w:rsid w:val="00021F7F"/>
    <w:rsid w:val="000228CC"/>
    <w:rsid w:val="00023E66"/>
    <w:rsid w:val="00023E78"/>
    <w:rsid w:val="00024568"/>
    <w:rsid w:val="000262EB"/>
    <w:rsid w:val="00026A2A"/>
    <w:rsid w:val="00027A0A"/>
    <w:rsid w:val="000300C7"/>
    <w:rsid w:val="000303EC"/>
    <w:rsid w:val="0003194F"/>
    <w:rsid w:val="000325B5"/>
    <w:rsid w:val="0003289D"/>
    <w:rsid w:val="00033B41"/>
    <w:rsid w:val="00033EBB"/>
    <w:rsid w:val="00035186"/>
    <w:rsid w:val="00040208"/>
    <w:rsid w:val="000418F5"/>
    <w:rsid w:val="000420D6"/>
    <w:rsid w:val="00042216"/>
    <w:rsid w:val="00042816"/>
    <w:rsid w:val="00043397"/>
    <w:rsid w:val="0004399B"/>
    <w:rsid w:val="00043C36"/>
    <w:rsid w:val="00043DDE"/>
    <w:rsid w:val="000459F5"/>
    <w:rsid w:val="00045BEA"/>
    <w:rsid w:val="00046EF8"/>
    <w:rsid w:val="00047FF8"/>
    <w:rsid w:val="00050634"/>
    <w:rsid w:val="000517B3"/>
    <w:rsid w:val="0005225F"/>
    <w:rsid w:val="0005388A"/>
    <w:rsid w:val="00053FAF"/>
    <w:rsid w:val="000548C9"/>
    <w:rsid w:val="00055C2E"/>
    <w:rsid w:val="00056F76"/>
    <w:rsid w:val="00057246"/>
    <w:rsid w:val="00057DAC"/>
    <w:rsid w:val="000644B1"/>
    <w:rsid w:val="00064857"/>
    <w:rsid w:val="00065559"/>
    <w:rsid w:val="00065819"/>
    <w:rsid w:val="00067208"/>
    <w:rsid w:val="00072962"/>
    <w:rsid w:val="0007362D"/>
    <w:rsid w:val="00073918"/>
    <w:rsid w:val="00073C45"/>
    <w:rsid w:val="00074DCA"/>
    <w:rsid w:val="00075709"/>
    <w:rsid w:val="00075C6D"/>
    <w:rsid w:val="00076F0D"/>
    <w:rsid w:val="0008239D"/>
    <w:rsid w:val="000827AB"/>
    <w:rsid w:val="00083FF2"/>
    <w:rsid w:val="00084E3D"/>
    <w:rsid w:val="000850A9"/>
    <w:rsid w:val="000867C3"/>
    <w:rsid w:val="00086D34"/>
    <w:rsid w:val="00086E81"/>
    <w:rsid w:val="00086F7A"/>
    <w:rsid w:val="00087346"/>
    <w:rsid w:val="00087B31"/>
    <w:rsid w:val="00087D97"/>
    <w:rsid w:val="00087E56"/>
    <w:rsid w:val="00091702"/>
    <w:rsid w:val="000920BA"/>
    <w:rsid w:val="000926ED"/>
    <w:rsid w:val="0009394C"/>
    <w:rsid w:val="0009690F"/>
    <w:rsid w:val="00096E5A"/>
    <w:rsid w:val="0009745E"/>
    <w:rsid w:val="00097481"/>
    <w:rsid w:val="00097CB4"/>
    <w:rsid w:val="000A004F"/>
    <w:rsid w:val="000A0388"/>
    <w:rsid w:val="000A0917"/>
    <w:rsid w:val="000A0E08"/>
    <w:rsid w:val="000A1FAB"/>
    <w:rsid w:val="000A2AB6"/>
    <w:rsid w:val="000A4368"/>
    <w:rsid w:val="000A471E"/>
    <w:rsid w:val="000A4867"/>
    <w:rsid w:val="000A486A"/>
    <w:rsid w:val="000A6EC4"/>
    <w:rsid w:val="000B2699"/>
    <w:rsid w:val="000B283D"/>
    <w:rsid w:val="000B307D"/>
    <w:rsid w:val="000B3677"/>
    <w:rsid w:val="000B3684"/>
    <w:rsid w:val="000B3ABD"/>
    <w:rsid w:val="000B598F"/>
    <w:rsid w:val="000B661D"/>
    <w:rsid w:val="000B6CD1"/>
    <w:rsid w:val="000C1F07"/>
    <w:rsid w:val="000C31B5"/>
    <w:rsid w:val="000C3A00"/>
    <w:rsid w:val="000C405E"/>
    <w:rsid w:val="000C64DC"/>
    <w:rsid w:val="000C6CD2"/>
    <w:rsid w:val="000C6DE1"/>
    <w:rsid w:val="000D2BED"/>
    <w:rsid w:val="000D3131"/>
    <w:rsid w:val="000D49E4"/>
    <w:rsid w:val="000D4A65"/>
    <w:rsid w:val="000D4CFB"/>
    <w:rsid w:val="000D66E0"/>
    <w:rsid w:val="000E0EF4"/>
    <w:rsid w:val="000E2201"/>
    <w:rsid w:val="000E417D"/>
    <w:rsid w:val="000E4E0A"/>
    <w:rsid w:val="000E5B3A"/>
    <w:rsid w:val="000E5F9E"/>
    <w:rsid w:val="000E65BA"/>
    <w:rsid w:val="000E74D8"/>
    <w:rsid w:val="000E7829"/>
    <w:rsid w:val="000E799F"/>
    <w:rsid w:val="000F170D"/>
    <w:rsid w:val="000F3CD8"/>
    <w:rsid w:val="000F57F6"/>
    <w:rsid w:val="001014EE"/>
    <w:rsid w:val="00102955"/>
    <w:rsid w:val="00102EB0"/>
    <w:rsid w:val="0010343F"/>
    <w:rsid w:val="00105421"/>
    <w:rsid w:val="00105698"/>
    <w:rsid w:val="00105B77"/>
    <w:rsid w:val="001079A8"/>
    <w:rsid w:val="00107CA1"/>
    <w:rsid w:val="00107EF9"/>
    <w:rsid w:val="0011081F"/>
    <w:rsid w:val="001108B4"/>
    <w:rsid w:val="00112294"/>
    <w:rsid w:val="00112311"/>
    <w:rsid w:val="00112AC6"/>
    <w:rsid w:val="00113047"/>
    <w:rsid w:val="001136A1"/>
    <w:rsid w:val="00114717"/>
    <w:rsid w:val="001200F9"/>
    <w:rsid w:val="00121AA4"/>
    <w:rsid w:val="00121B76"/>
    <w:rsid w:val="001226AB"/>
    <w:rsid w:val="00122DC0"/>
    <w:rsid w:val="00122E4D"/>
    <w:rsid w:val="00123C67"/>
    <w:rsid w:val="0012443D"/>
    <w:rsid w:val="00124CE5"/>
    <w:rsid w:val="00125366"/>
    <w:rsid w:val="0012575F"/>
    <w:rsid w:val="00126BF8"/>
    <w:rsid w:val="00126D43"/>
    <w:rsid w:val="00126E80"/>
    <w:rsid w:val="00127BD3"/>
    <w:rsid w:val="0013068A"/>
    <w:rsid w:val="001309C0"/>
    <w:rsid w:val="00131572"/>
    <w:rsid w:val="00131ED7"/>
    <w:rsid w:val="00132148"/>
    <w:rsid w:val="00134010"/>
    <w:rsid w:val="00135BE7"/>
    <w:rsid w:val="00135FA6"/>
    <w:rsid w:val="001363A9"/>
    <w:rsid w:val="001377FA"/>
    <w:rsid w:val="0014092A"/>
    <w:rsid w:val="00140938"/>
    <w:rsid w:val="00140C24"/>
    <w:rsid w:val="00141312"/>
    <w:rsid w:val="00141A85"/>
    <w:rsid w:val="001430CE"/>
    <w:rsid w:val="001432B4"/>
    <w:rsid w:val="00144379"/>
    <w:rsid w:val="00145E73"/>
    <w:rsid w:val="001469F4"/>
    <w:rsid w:val="00150DBF"/>
    <w:rsid w:val="00151E88"/>
    <w:rsid w:val="00152315"/>
    <w:rsid w:val="00152D40"/>
    <w:rsid w:val="00153666"/>
    <w:rsid w:val="001536A4"/>
    <w:rsid w:val="001536E6"/>
    <w:rsid w:val="001549D3"/>
    <w:rsid w:val="001569CB"/>
    <w:rsid w:val="0015780C"/>
    <w:rsid w:val="0016007A"/>
    <w:rsid w:val="00163A42"/>
    <w:rsid w:val="00164758"/>
    <w:rsid w:val="0016545C"/>
    <w:rsid w:val="00167164"/>
    <w:rsid w:val="00167511"/>
    <w:rsid w:val="00167547"/>
    <w:rsid w:val="001676DC"/>
    <w:rsid w:val="00170178"/>
    <w:rsid w:val="00170E47"/>
    <w:rsid w:val="00171F4F"/>
    <w:rsid w:val="0017280E"/>
    <w:rsid w:val="00172C57"/>
    <w:rsid w:val="00172CE0"/>
    <w:rsid w:val="001742D1"/>
    <w:rsid w:val="0018006B"/>
    <w:rsid w:val="00180434"/>
    <w:rsid w:val="00182D41"/>
    <w:rsid w:val="00183084"/>
    <w:rsid w:val="00183DE4"/>
    <w:rsid w:val="001843E4"/>
    <w:rsid w:val="001859B6"/>
    <w:rsid w:val="00185DB7"/>
    <w:rsid w:val="001860FF"/>
    <w:rsid w:val="00190E2C"/>
    <w:rsid w:val="00194BAD"/>
    <w:rsid w:val="00196260"/>
    <w:rsid w:val="00196530"/>
    <w:rsid w:val="00196BF8"/>
    <w:rsid w:val="001A0C56"/>
    <w:rsid w:val="001A12A0"/>
    <w:rsid w:val="001A1AC3"/>
    <w:rsid w:val="001A39D9"/>
    <w:rsid w:val="001A4E39"/>
    <w:rsid w:val="001A5B19"/>
    <w:rsid w:val="001A6E2B"/>
    <w:rsid w:val="001B09C7"/>
    <w:rsid w:val="001B0E56"/>
    <w:rsid w:val="001B1BF4"/>
    <w:rsid w:val="001B4034"/>
    <w:rsid w:val="001B431B"/>
    <w:rsid w:val="001B4641"/>
    <w:rsid w:val="001B4D54"/>
    <w:rsid w:val="001B599D"/>
    <w:rsid w:val="001B6753"/>
    <w:rsid w:val="001B694C"/>
    <w:rsid w:val="001B7977"/>
    <w:rsid w:val="001B7D1E"/>
    <w:rsid w:val="001B7FCE"/>
    <w:rsid w:val="001C118F"/>
    <w:rsid w:val="001C1949"/>
    <w:rsid w:val="001C37E1"/>
    <w:rsid w:val="001C454A"/>
    <w:rsid w:val="001D0BB7"/>
    <w:rsid w:val="001D14BD"/>
    <w:rsid w:val="001D1E5E"/>
    <w:rsid w:val="001D29A8"/>
    <w:rsid w:val="001D2DB6"/>
    <w:rsid w:val="001D594C"/>
    <w:rsid w:val="001D5BD7"/>
    <w:rsid w:val="001D6F6A"/>
    <w:rsid w:val="001D70B8"/>
    <w:rsid w:val="001D745C"/>
    <w:rsid w:val="001D7C16"/>
    <w:rsid w:val="001E1013"/>
    <w:rsid w:val="001E134C"/>
    <w:rsid w:val="001F1199"/>
    <w:rsid w:val="001F1D56"/>
    <w:rsid w:val="001F28CF"/>
    <w:rsid w:val="001F2CAB"/>
    <w:rsid w:val="001F3E9C"/>
    <w:rsid w:val="001F4405"/>
    <w:rsid w:val="001F5159"/>
    <w:rsid w:val="001F6489"/>
    <w:rsid w:val="001F73A4"/>
    <w:rsid w:val="001F790A"/>
    <w:rsid w:val="002016D2"/>
    <w:rsid w:val="002018F1"/>
    <w:rsid w:val="0020207C"/>
    <w:rsid w:val="00203375"/>
    <w:rsid w:val="002033D8"/>
    <w:rsid w:val="00203F7B"/>
    <w:rsid w:val="00204089"/>
    <w:rsid w:val="00205090"/>
    <w:rsid w:val="00205658"/>
    <w:rsid w:val="00206AA9"/>
    <w:rsid w:val="002119F9"/>
    <w:rsid w:val="00211B3C"/>
    <w:rsid w:val="00212155"/>
    <w:rsid w:val="0021232C"/>
    <w:rsid w:val="00213287"/>
    <w:rsid w:val="00213879"/>
    <w:rsid w:val="0021621B"/>
    <w:rsid w:val="00216C49"/>
    <w:rsid w:val="00220938"/>
    <w:rsid w:val="00220DAE"/>
    <w:rsid w:val="002211F2"/>
    <w:rsid w:val="00221DE4"/>
    <w:rsid w:val="00223047"/>
    <w:rsid w:val="002231E9"/>
    <w:rsid w:val="00223A62"/>
    <w:rsid w:val="002240A9"/>
    <w:rsid w:val="00224A26"/>
    <w:rsid w:val="00224DF1"/>
    <w:rsid w:val="0022575A"/>
    <w:rsid w:val="002258A2"/>
    <w:rsid w:val="00225C88"/>
    <w:rsid w:val="002304F5"/>
    <w:rsid w:val="00230902"/>
    <w:rsid w:val="002309A3"/>
    <w:rsid w:val="00230A04"/>
    <w:rsid w:val="002311C4"/>
    <w:rsid w:val="00232B44"/>
    <w:rsid w:val="00233002"/>
    <w:rsid w:val="00236277"/>
    <w:rsid w:val="00236D8E"/>
    <w:rsid w:val="00240175"/>
    <w:rsid w:val="002407E3"/>
    <w:rsid w:val="00240F15"/>
    <w:rsid w:val="00241115"/>
    <w:rsid w:val="00241209"/>
    <w:rsid w:val="0024140D"/>
    <w:rsid w:val="00241FD4"/>
    <w:rsid w:val="002423EA"/>
    <w:rsid w:val="0024437A"/>
    <w:rsid w:val="00244B6F"/>
    <w:rsid w:val="00244EB6"/>
    <w:rsid w:val="00247368"/>
    <w:rsid w:val="00250371"/>
    <w:rsid w:val="00250D67"/>
    <w:rsid w:val="002519A8"/>
    <w:rsid w:val="002519B2"/>
    <w:rsid w:val="002535BB"/>
    <w:rsid w:val="002540C9"/>
    <w:rsid w:val="002542BE"/>
    <w:rsid w:val="002546A0"/>
    <w:rsid w:val="002569F3"/>
    <w:rsid w:val="002570C8"/>
    <w:rsid w:val="00257E34"/>
    <w:rsid w:val="00260504"/>
    <w:rsid w:val="0026116E"/>
    <w:rsid w:val="00263973"/>
    <w:rsid w:val="002641EE"/>
    <w:rsid w:val="002643D6"/>
    <w:rsid w:val="002646AF"/>
    <w:rsid w:val="00264E61"/>
    <w:rsid w:val="00265200"/>
    <w:rsid w:val="002654F6"/>
    <w:rsid w:val="00265ACC"/>
    <w:rsid w:val="002668B4"/>
    <w:rsid w:val="00267475"/>
    <w:rsid w:val="00270697"/>
    <w:rsid w:val="00270A04"/>
    <w:rsid w:val="00270D3B"/>
    <w:rsid w:val="00272830"/>
    <w:rsid w:val="00272DD0"/>
    <w:rsid w:val="0027304F"/>
    <w:rsid w:val="00275C8C"/>
    <w:rsid w:val="00276AFA"/>
    <w:rsid w:val="00277CFB"/>
    <w:rsid w:val="00280F22"/>
    <w:rsid w:val="002811CD"/>
    <w:rsid w:val="00281584"/>
    <w:rsid w:val="00281970"/>
    <w:rsid w:val="00281E7E"/>
    <w:rsid w:val="002820FF"/>
    <w:rsid w:val="00282413"/>
    <w:rsid w:val="002840B1"/>
    <w:rsid w:val="002844CE"/>
    <w:rsid w:val="00285DA8"/>
    <w:rsid w:val="00286351"/>
    <w:rsid w:val="00293892"/>
    <w:rsid w:val="00294DCB"/>
    <w:rsid w:val="002965BD"/>
    <w:rsid w:val="00296602"/>
    <w:rsid w:val="002A08E3"/>
    <w:rsid w:val="002A0934"/>
    <w:rsid w:val="002A1140"/>
    <w:rsid w:val="002A3586"/>
    <w:rsid w:val="002A3BF4"/>
    <w:rsid w:val="002A3CBA"/>
    <w:rsid w:val="002A443B"/>
    <w:rsid w:val="002A5131"/>
    <w:rsid w:val="002A5314"/>
    <w:rsid w:val="002A7A1B"/>
    <w:rsid w:val="002B0432"/>
    <w:rsid w:val="002B0E28"/>
    <w:rsid w:val="002B0F6B"/>
    <w:rsid w:val="002B1CFD"/>
    <w:rsid w:val="002B3BBF"/>
    <w:rsid w:val="002B3C4E"/>
    <w:rsid w:val="002B3F18"/>
    <w:rsid w:val="002B562C"/>
    <w:rsid w:val="002B5733"/>
    <w:rsid w:val="002C011C"/>
    <w:rsid w:val="002C0D3C"/>
    <w:rsid w:val="002C11FF"/>
    <w:rsid w:val="002C1D72"/>
    <w:rsid w:val="002C272E"/>
    <w:rsid w:val="002C2881"/>
    <w:rsid w:val="002C2DDF"/>
    <w:rsid w:val="002C5782"/>
    <w:rsid w:val="002C65E6"/>
    <w:rsid w:val="002C7138"/>
    <w:rsid w:val="002C7DEC"/>
    <w:rsid w:val="002D030E"/>
    <w:rsid w:val="002D040F"/>
    <w:rsid w:val="002D0659"/>
    <w:rsid w:val="002D12C1"/>
    <w:rsid w:val="002D1D6E"/>
    <w:rsid w:val="002D2410"/>
    <w:rsid w:val="002D3E44"/>
    <w:rsid w:val="002D5550"/>
    <w:rsid w:val="002D7930"/>
    <w:rsid w:val="002E0C35"/>
    <w:rsid w:val="002E1754"/>
    <w:rsid w:val="002E1C83"/>
    <w:rsid w:val="002E1F14"/>
    <w:rsid w:val="002E33CD"/>
    <w:rsid w:val="002E4A3F"/>
    <w:rsid w:val="002F0508"/>
    <w:rsid w:val="002F1791"/>
    <w:rsid w:val="002F27EE"/>
    <w:rsid w:val="002F4954"/>
    <w:rsid w:val="002F4A97"/>
    <w:rsid w:val="002F5028"/>
    <w:rsid w:val="002F50CD"/>
    <w:rsid w:val="002F50E0"/>
    <w:rsid w:val="002F54E1"/>
    <w:rsid w:val="002F5764"/>
    <w:rsid w:val="002F6488"/>
    <w:rsid w:val="002F79C6"/>
    <w:rsid w:val="002F7D2F"/>
    <w:rsid w:val="002F7FDE"/>
    <w:rsid w:val="00301A52"/>
    <w:rsid w:val="00302484"/>
    <w:rsid w:val="00302EFC"/>
    <w:rsid w:val="00303633"/>
    <w:rsid w:val="00305C33"/>
    <w:rsid w:val="00306400"/>
    <w:rsid w:val="00306DF2"/>
    <w:rsid w:val="0030769C"/>
    <w:rsid w:val="0031117C"/>
    <w:rsid w:val="00311585"/>
    <w:rsid w:val="003156F4"/>
    <w:rsid w:val="00315881"/>
    <w:rsid w:val="00316E83"/>
    <w:rsid w:val="00317958"/>
    <w:rsid w:val="00317A6C"/>
    <w:rsid w:val="003202E8"/>
    <w:rsid w:val="0032061D"/>
    <w:rsid w:val="00321852"/>
    <w:rsid w:val="00322AE9"/>
    <w:rsid w:val="00322ED6"/>
    <w:rsid w:val="00323C4C"/>
    <w:rsid w:val="0032453A"/>
    <w:rsid w:val="00324641"/>
    <w:rsid w:val="0032464F"/>
    <w:rsid w:val="00325619"/>
    <w:rsid w:val="00325DC7"/>
    <w:rsid w:val="0033053E"/>
    <w:rsid w:val="003305DB"/>
    <w:rsid w:val="00331C35"/>
    <w:rsid w:val="00336B08"/>
    <w:rsid w:val="00342446"/>
    <w:rsid w:val="00343853"/>
    <w:rsid w:val="00343BED"/>
    <w:rsid w:val="00344FAC"/>
    <w:rsid w:val="00346E77"/>
    <w:rsid w:val="0034758D"/>
    <w:rsid w:val="00353B2C"/>
    <w:rsid w:val="003568B0"/>
    <w:rsid w:val="003571ED"/>
    <w:rsid w:val="003604BD"/>
    <w:rsid w:val="0036051A"/>
    <w:rsid w:val="00360982"/>
    <w:rsid w:val="00360C44"/>
    <w:rsid w:val="0036195B"/>
    <w:rsid w:val="00361E7A"/>
    <w:rsid w:val="003620C6"/>
    <w:rsid w:val="00363322"/>
    <w:rsid w:val="003729AE"/>
    <w:rsid w:val="0037423E"/>
    <w:rsid w:val="0037432E"/>
    <w:rsid w:val="00374702"/>
    <w:rsid w:val="00375F3A"/>
    <w:rsid w:val="00376586"/>
    <w:rsid w:val="00376FF8"/>
    <w:rsid w:val="00377ACF"/>
    <w:rsid w:val="00380066"/>
    <w:rsid w:val="003815E7"/>
    <w:rsid w:val="00382200"/>
    <w:rsid w:val="00382BC6"/>
    <w:rsid w:val="003840D2"/>
    <w:rsid w:val="00384250"/>
    <w:rsid w:val="00384D3A"/>
    <w:rsid w:val="0038544A"/>
    <w:rsid w:val="003855A2"/>
    <w:rsid w:val="00385649"/>
    <w:rsid w:val="00385697"/>
    <w:rsid w:val="00385D30"/>
    <w:rsid w:val="00390F3B"/>
    <w:rsid w:val="00392203"/>
    <w:rsid w:val="00393D2C"/>
    <w:rsid w:val="00395C13"/>
    <w:rsid w:val="00396D8F"/>
    <w:rsid w:val="00397C54"/>
    <w:rsid w:val="003A18E1"/>
    <w:rsid w:val="003A2499"/>
    <w:rsid w:val="003A2AE7"/>
    <w:rsid w:val="003A4A9C"/>
    <w:rsid w:val="003A51DB"/>
    <w:rsid w:val="003A6F20"/>
    <w:rsid w:val="003B00DC"/>
    <w:rsid w:val="003B0BB8"/>
    <w:rsid w:val="003B1369"/>
    <w:rsid w:val="003B412B"/>
    <w:rsid w:val="003B6AA0"/>
    <w:rsid w:val="003B6E6A"/>
    <w:rsid w:val="003C0FA1"/>
    <w:rsid w:val="003C159A"/>
    <w:rsid w:val="003C2697"/>
    <w:rsid w:val="003C4E5D"/>
    <w:rsid w:val="003C70E8"/>
    <w:rsid w:val="003C74C5"/>
    <w:rsid w:val="003D01CE"/>
    <w:rsid w:val="003D08D8"/>
    <w:rsid w:val="003D1D2B"/>
    <w:rsid w:val="003D2B6A"/>
    <w:rsid w:val="003D491F"/>
    <w:rsid w:val="003D510E"/>
    <w:rsid w:val="003D7FFD"/>
    <w:rsid w:val="003E0078"/>
    <w:rsid w:val="003E108C"/>
    <w:rsid w:val="003E1B95"/>
    <w:rsid w:val="003E21D7"/>
    <w:rsid w:val="003E2271"/>
    <w:rsid w:val="003E3DE1"/>
    <w:rsid w:val="003E4A7E"/>
    <w:rsid w:val="003E55BE"/>
    <w:rsid w:val="003E5C38"/>
    <w:rsid w:val="003E669D"/>
    <w:rsid w:val="003E6A7A"/>
    <w:rsid w:val="003E6DA0"/>
    <w:rsid w:val="003E700F"/>
    <w:rsid w:val="003F0DB0"/>
    <w:rsid w:val="003F2858"/>
    <w:rsid w:val="003F2A9D"/>
    <w:rsid w:val="003F79DD"/>
    <w:rsid w:val="003F7A8C"/>
    <w:rsid w:val="00402258"/>
    <w:rsid w:val="0040407B"/>
    <w:rsid w:val="004041C6"/>
    <w:rsid w:val="00405397"/>
    <w:rsid w:val="0040579E"/>
    <w:rsid w:val="00405950"/>
    <w:rsid w:val="00405A33"/>
    <w:rsid w:val="00407ED6"/>
    <w:rsid w:val="00410831"/>
    <w:rsid w:val="00411108"/>
    <w:rsid w:val="00412640"/>
    <w:rsid w:val="00414A37"/>
    <w:rsid w:val="00414A4F"/>
    <w:rsid w:val="00415326"/>
    <w:rsid w:val="00415BCC"/>
    <w:rsid w:val="00416C0E"/>
    <w:rsid w:val="00417D32"/>
    <w:rsid w:val="00417FDC"/>
    <w:rsid w:val="00421A7B"/>
    <w:rsid w:val="004220B3"/>
    <w:rsid w:val="00425275"/>
    <w:rsid w:val="004252C3"/>
    <w:rsid w:val="0042606A"/>
    <w:rsid w:val="004262C1"/>
    <w:rsid w:val="004276A1"/>
    <w:rsid w:val="00430584"/>
    <w:rsid w:val="004314E1"/>
    <w:rsid w:val="00431613"/>
    <w:rsid w:val="004322FF"/>
    <w:rsid w:val="0043242D"/>
    <w:rsid w:val="00433F0D"/>
    <w:rsid w:val="00437DDC"/>
    <w:rsid w:val="00441AA2"/>
    <w:rsid w:val="00443215"/>
    <w:rsid w:val="00444099"/>
    <w:rsid w:val="0044574F"/>
    <w:rsid w:val="0044580B"/>
    <w:rsid w:val="004474B0"/>
    <w:rsid w:val="004477DF"/>
    <w:rsid w:val="004478C6"/>
    <w:rsid w:val="00447CD0"/>
    <w:rsid w:val="00450A43"/>
    <w:rsid w:val="00451196"/>
    <w:rsid w:val="00451DBE"/>
    <w:rsid w:val="00452231"/>
    <w:rsid w:val="00453945"/>
    <w:rsid w:val="00453D70"/>
    <w:rsid w:val="00456760"/>
    <w:rsid w:val="00456A8A"/>
    <w:rsid w:val="00457122"/>
    <w:rsid w:val="00460392"/>
    <w:rsid w:val="00463AFB"/>
    <w:rsid w:val="00463D07"/>
    <w:rsid w:val="004653A1"/>
    <w:rsid w:val="004656F3"/>
    <w:rsid w:val="0046573A"/>
    <w:rsid w:val="00465CC1"/>
    <w:rsid w:val="0046605A"/>
    <w:rsid w:val="00466997"/>
    <w:rsid w:val="00466A56"/>
    <w:rsid w:val="0046727F"/>
    <w:rsid w:val="00467998"/>
    <w:rsid w:val="00470BD3"/>
    <w:rsid w:val="00471642"/>
    <w:rsid w:val="004724F1"/>
    <w:rsid w:val="004736A7"/>
    <w:rsid w:val="004749BF"/>
    <w:rsid w:val="0047567E"/>
    <w:rsid w:val="00475720"/>
    <w:rsid w:val="00475EF9"/>
    <w:rsid w:val="00476A7E"/>
    <w:rsid w:val="0048060E"/>
    <w:rsid w:val="00485A6C"/>
    <w:rsid w:val="00487943"/>
    <w:rsid w:val="00492458"/>
    <w:rsid w:val="0049474A"/>
    <w:rsid w:val="004947F6"/>
    <w:rsid w:val="00494E29"/>
    <w:rsid w:val="00495886"/>
    <w:rsid w:val="00496C30"/>
    <w:rsid w:val="00496D66"/>
    <w:rsid w:val="004A0923"/>
    <w:rsid w:val="004A16C0"/>
    <w:rsid w:val="004A25F5"/>
    <w:rsid w:val="004A2BBA"/>
    <w:rsid w:val="004A3143"/>
    <w:rsid w:val="004A36BF"/>
    <w:rsid w:val="004A452A"/>
    <w:rsid w:val="004A4D72"/>
    <w:rsid w:val="004A5D2C"/>
    <w:rsid w:val="004A6506"/>
    <w:rsid w:val="004B0540"/>
    <w:rsid w:val="004B0FB5"/>
    <w:rsid w:val="004B36F4"/>
    <w:rsid w:val="004B3BAB"/>
    <w:rsid w:val="004B44D0"/>
    <w:rsid w:val="004B4853"/>
    <w:rsid w:val="004B5B30"/>
    <w:rsid w:val="004B5E25"/>
    <w:rsid w:val="004B683E"/>
    <w:rsid w:val="004C1DD3"/>
    <w:rsid w:val="004C42A4"/>
    <w:rsid w:val="004C47F1"/>
    <w:rsid w:val="004C5442"/>
    <w:rsid w:val="004C6E1F"/>
    <w:rsid w:val="004D0368"/>
    <w:rsid w:val="004D101A"/>
    <w:rsid w:val="004D2D6D"/>
    <w:rsid w:val="004D2D9C"/>
    <w:rsid w:val="004D450F"/>
    <w:rsid w:val="004D4748"/>
    <w:rsid w:val="004D60F1"/>
    <w:rsid w:val="004D6130"/>
    <w:rsid w:val="004D643C"/>
    <w:rsid w:val="004D7BF8"/>
    <w:rsid w:val="004E39CF"/>
    <w:rsid w:val="004E4C7B"/>
    <w:rsid w:val="004E4E36"/>
    <w:rsid w:val="004E61D4"/>
    <w:rsid w:val="004E7897"/>
    <w:rsid w:val="004E7E8F"/>
    <w:rsid w:val="004F09DA"/>
    <w:rsid w:val="004F15B3"/>
    <w:rsid w:val="004F1AA5"/>
    <w:rsid w:val="004F1B12"/>
    <w:rsid w:val="004F3324"/>
    <w:rsid w:val="004F33C4"/>
    <w:rsid w:val="004F3E41"/>
    <w:rsid w:val="004F44AB"/>
    <w:rsid w:val="004F67CF"/>
    <w:rsid w:val="004F6F72"/>
    <w:rsid w:val="004F7634"/>
    <w:rsid w:val="005008C2"/>
    <w:rsid w:val="00501824"/>
    <w:rsid w:val="00505274"/>
    <w:rsid w:val="005055D6"/>
    <w:rsid w:val="00505B11"/>
    <w:rsid w:val="00506C12"/>
    <w:rsid w:val="005072C4"/>
    <w:rsid w:val="00507E6A"/>
    <w:rsid w:val="00512732"/>
    <w:rsid w:val="0051293A"/>
    <w:rsid w:val="00512B37"/>
    <w:rsid w:val="00512E7F"/>
    <w:rsid w:val="005154CA"/>
    <w:rsid w:val="00515595"/>
    <w:rsid w:val="00515DD2"/>
    <w:rsid w:val="0051664C"/>
    <w:rsid w:val="005170EB"/>
    <w:rsid w:val="0052010F"/>
    <w:rsid w:val="0052101A"/>
    <w:rsid w:val="0052102C"/>
    <w:rsid w:val="005219F7"/>
    <w:rsid w:val="00522CC9"/>
    <w:rsid w:val="00522EA6"/>
    <w:rsid w:val="00523B42"/>
    <w:rsid w:val="00526261"/>
    <w:rsid w:val="00527173"/>
    <w:rsid w:val="005278BA"/>
    <w:rsid w:val="0053113C"/>
    <w:rsid w:val="00531CFC"/>
    <w:rsid w:val="00532786"/>
    <w:rsid w:val="005335A1"/>
    <w:rsid w:val="00534C31"/>
    <w:rsid w:val="00534F3D"/>
    <w:rsid w:val="00535887"/>
    <w:rsid w:val="0054133B"/>
    <w:rsid w:val="00541A32"/>
    <w:rsid w:val="005432C0"/>
    <w:rsid w:val="00543945"/>
    <w:rsid w:val="00543CED"/>
    <w:rsid w:val="00543CF5"/>
    <w:rsid w:val="00544963"/>
    <w:rsid w:val="0054534E"/>
    <w:rsid w:val="005458B2"/>
    <w:rsid w:val="00546041"/>
    <w:rsid w:val="00546B03"/>
    <w:rsid w:val="00546B23"/>
    <w:rsid w:val="0054743D"/>
    <w:rsid w:val="005526C4"/>
    <w:rsid w:val="005529AB"/>
    <w:rsid w:val="0055323F"/>
    <w:rsid w:val="0055505F"/>
    <w:rsid w:val="00555C7C"/>
    <w:rsid w:val="00555EAE"/>
    <w:rsid w:val="00555FF5"/>
    <w:rsid w:val="00556A65"/>
    <w:rsid w:val="00557625"/>
    <w:rsid w:val="0055774E"/>
    <w:rsid w:val="0056009A"/>
    <w:rsid w:val="005617CE"/>
    <w:rsid w:val="00561FC1"/>
    <w:rsid w:val="0056225B"/>
    <w:rsid w:val="00562692"/>
    <w:rsid w:val="0056379B"/>
    <w:rsid w:val="00565159"/>
    <w:rsid w:val="00565B43"/>
    <w:rsid w:val="00566038"/>
    <w:rsid w:val="005663A1"/>
    <w:rsid w:val="0056677B"/>
    <w:rsid w:val="005669B6"/>
    <w:rsid w:val="00567767"/>
    <w:rsid w:val="00567F01"/>
    <w:rsid w:val="0057005E"/>
    <w:rsid w:val="005726DD"/>
    <w:rsid w:val="005732D2"/>
    <w:rsid w:val="00574095"/>
    <w:rsid w:val="005806F5"/>
    <w:rsid w:val="00580E6F"/>
    <w:rsid w:val="00581BBA"/>
    <w:rsid w:val="00583299"/>
    <w:rsid w:val="00584A36"/>
    <w:rsid w:val="00584BED"/>
    <w:rsid w:val="00585018"/>
    <w:rsid w:val="005858CD"/>
    <w:rsid w:val="00585C75"/>
    <w:rsid w:val="0058620C"/>
    <w:rsid w:val="005862F1"/>
    <w:rsid w:val="00587980"/>
    <w:rsid w:val="00587BF9"/>
    <w:rsid w:val="00592624"/>
    <w:rsid w:val="005927E0"/>
    <w:rsid w:val="00592C6F"/>
    <w:rsid w:val="00593394"/>
    <w:rsid w:val="00595C73"/>
    <w:rsid w:val="005970E6"/>
    <w:rsid w:val="005979AA"/>
    <w:rsid w:val="005A06CF"/>
    <w:rsid w:val="005A1AAF"/>
    <w:rsid w:val="005A202C"/>
    <w:rsid w:val="005A3028"/>
    <w:rsid w:val="005A388F"/>
    <w:rsid w:val="005A52FE"/>
    <w:rsid w:val="005A5602"/>
    <w:rsid w:val="005A6AE3"/>
    <w:rsid w:val="005B135C"/>
    <w:rsid w:val="005B186E"/>
    <w:rsid w:val="005B1C60"/>
    <w:rsid w:val="005B2777"/>
    <w:rsid w:val="005B34E2"/>
    <w:rsid w:val="005B5472"/>
    <w:rsid w:val="005B5D3F"/>
    <w:rsid w:val="005B5E6A"/>
    <w:rsid w:val="005B624C"/>
    <w:rsid w:val="005B63C1"/>
    <w:rsid w:val="005B676E"/>
    <w:rsid w:val="005B6AB4"/>
    <w:rsid w:val="005C00C2"/>
    <w:rsid w:val="005C0759"/>
    <w:rsid w:val="005C13D7"/>
    <w:rsid w:val="005C1E15"/>
    <w:rsid w:val="005C2386"/>
    <w:rsid w:val="005C36C2"/>
    <w:rsid w:val="005C3A0B"/>
    <w:rsid w:val="005C3BA9"/>
    <w:rsid w:val="005C428A"/>
    <w:rsid w:val="005C4619"/>
    <w:rsid w:val="005C53BD"/>
    <w:rsid w:val="005C61AC"/>
    <w:rsid w:val="005C6575"/>
    <w:rsid w:val="005C756A"/>
    <w:rsid w:val="005C779E"/>
    <w:rsid w:val="005C7DF2"/>
    <w:rsid w:val="005D108D"/>
    <w:rsid w:val="005D16FE"/>
    <w:rsid w:val="005D4619"/>
    <w:rsid w:val="005D4C83"/>
    <w:rsid w:val="005D6FE7"/>
    <w:rsid w:val="005D7667"/>
    <w:rsid w:val="005E075F"/>
    <w:rsid w:val="005E08A6"/>
    <w:rsid w:val="005E0966"/>
    <w:rsid w:val="005E128D"/>
    <w:rsid w:val="005E12BC"/>
    <w:rsid w:val="005E19E8"/>
    <w:rsid w:val="005E32B0"/>
    <w:rsid w:val="005E48C7"/>
    <w:rsid w:val="005E4933"/>
    <w:rsid w:val="005E7371"/>
    <w:rsid w:val="005E7817"/>
    <w:rsid w:val="005E7C3C"/>
    <w:rsid w:val="005F101B"/>
    <w:rsid w:val="005F1B4F"/>
    <w:rsid w:val="005F2F23"/>
    <w:rsid w:val="005F30B5"/>
    <w:rsid w:val="005F323C"/>
    <w:rsid w:val="005F41C5"/>
    <w:rsid w:val="005F42CD"/>
    <w:rsid w:val="005F5BD7"/>
    <w:rsid w:val="005F727C"/>
    <w:rsid w:val="005F7FD2"/>
    <w:rsid w:val="006011FD"/>
    <w:rsid w:val="006022C1"/>
    <w:rsid w:val="00604040"/>
    <w:rsid w:val="00604EFB"/>
    <w:rsid w:val="00606532"/>
    <w:rsid w:val="00611F6C"/>
    <w:rsid w:val="00612113"/>
    <w:rsid w:val="006127F4"/>
    <w:rsid w:val="00613A7B"/>
    <w:rsid w:val="00613E45"/>
    <w:rsid w:val="00614CD7"/>
    <w:rsid w:val="00614D73"/>
    <w:rsid w:val="00615376"/>
    <w:rsid w:val="00615A34"/>
    <w:rsid w:val="00615EB4"/>
    <w:rsid w:val="00615FF6"/>
    <w:rsid w:val="00616466"/>
    <w:rsid w:val="00616D3D"/>
    <w:rsid w:val="006172D9"/>
    <w:rsid w:val="00620263"/>
    <w:rsid w:val="00622909"/>
    <w:rsid w:val="00622C63"/>
    <w:rsid w:val="006236C7"/>
    <w:rsid w:val="00623891"/>
    <w:rsid w:val="0062562D"/>
    <w:rsid w:val="00625FBE"/>
    <w:rsid w:val="0063049B"/>
    <w:rsid w:val="00630B46"/>
    <w:rsid w:val="00630E02"/>
    <w:rsid w:val="006321E8"/>
    <w:rsid w:val="0063412D"/>
    <w:rsid w:val="006345F1"/>
    <w:rsid w:val="0063463D"/>
    <w:rsid w:val="00635707"/>
    <w:rsid w:val="00635AD2"/>
    <w:rsid w:val="00635B68"/>
    <w:rsid w:val="00635E80"/>
    <w:rsid w:val="00635E8C"/>
    <w:rsid w:val="00635FC1"/>
    <w:rsid w:val="00637381"/>
    <w:rsid w:val="00637423"/>
    <w:rsid w:val="0063747B"/>
    <w:rsid w:val="006374FE"/>
    <w:rsid w:val="00640FAF"/>
    <w:rsid w:val="00641546"/>
    <w:rsid w:val="006437A7"/>
    <w:rsid w:val="00644DE1"/>
    <w:rsid w:val="00646ADA"/>
    <w:rsid w:val="006501BA"/>
    <w:rsid w:val="00652CA9"/>
    <w:rsid w:val="00652D86"/>
    <w:rsid w:val="006533E1"/>
    <w:rsid w:val="00653D43"/>
    <w:rsid w:val="00655361"/>
    <w:rsid w:val="00655B04"/>
    <w:rsid w:val="00655C04"/>
    <w:rsid w:val="00655C79"/>
    <w:rsid w:val="00661CE8"/>
    <w:rsid w:val="00664AF1"/>
    <w:rsid w:val="00665346"/>
    <w:rsid w:val="0066654D"/>
    <w:rsid w:val="00666882"/>
    <w:rsid w:val="00666956"/>
    <w:rsid w:val="00667764"/>
    <w:rsid w:val="00667937"/>
    <w:rsid w:val="00670193"/>
    <w:rsid w:val="00670704"/>
    <w:rsid w:val="00670D46"/>
    <w:rsid w:val="00670EDE"/>
    <w:rsid w:val="0067147A"/>
    <w:rsid w:val="00671EA1"/>
    <w:rsid w:val="006729B2"/>
    <w:rsid w:val="00673E36"/>
    <w:rsid w:val="006749F0"/>
    <w:rsid w:val="00674BCC"/>
    <w:rsid w:val="00674D7E"/>
    <w:rsid w:val="00675A37"/>
    <w:rsid w:val="00676293"/>
    <w:rsid w:val="006766D0"/>
    <w:rsid w:val="006871FF"/>
    <w:rsid w:val="00687A11"/>
    <w:rsid w:val="00687DCE"/>
    <w:rsid w:val="006901BB"/>
    <w:rsid w:val="006918FB"/>
    <w:rsid w:val="006948FC"/>
    <w:rsid w:val="00694DC9"/>
    <w:rsid w:val="00695046"/>
    <w:rsid w:val="0069553E"/>
    <w:rsid w:val="0069579F"/>
    <w:rsid w:val="00696292"/>
    <w:rsid w:val="00696FA6"/>
    <w:rsid w:val="0069723E"/>
    <w:rsid w:val="006A13F2"/>
    <w:rsid w:val="006A2CDC"/>
    <w:rsid w:val="006A2FE4"/>
    <w:rsid w:val="006A532F"/>
    <w:rsid w:val="006A6434"/>
    <w:rsid w:val="006A6590"/>
    <w:rsid w:val="006A7BE9"/>
    <w:rsid w:val="006B02BE"/>
    <w:rsid w:val="006B120D"/>
    <w:rsid w:val="006B2B10"/>
    <w:rsid w:val="006B3B3B"/>
    <w:rsid w:val="006B4153"/>
    <w:rsid w:val="006B451A"/>
    <w:rsid w:val="006B550C"/>
    <w:rsid w:val="006B5579"/>
    <w:rsid w:val="006B6837"/>
    <w:rsid w:val="006B6C6A"/>
    <w:rsid w:val="006B751F"/>
    <w:rsid w:val="006C0868"/>
    <w:rsid w:val="006C1A41"/>
    <w:rsid w:val="006C1D5B"/>
    <w:rsid w:val="006C4274"/>
    <w:rsid w:val="006C48EC"/>
    <w:rsid w:val="006C527F"/>
    <w:rsid w:val="006D1138"/>
    <w:rsid w:val="006D338A"/>
    <w:rsid w:val="006D39A3"/>
    <w:rsid w:val="006D3DF9"/>
    <w:rsid w:val="006D5076"/>
    <w:rsid w:val="006D51A8"/>
    <w:rsid w:val="006D645F"/>
    <w:rsid w:val="006D6C15"/>
    <w:rsid w:val="006E0B89"/>
    <w:rsid w:val="006E10C2"/>
    <w:rsid w:val="006E180D"/>
    <w:rsid w:val="006E29E6"/>
    <w:rsid w:val="006E3D41"/>
    <w:rsid w:val="006E4E8C"/>
    <w:rsid w:val="006E4ED0"/>
    <w:rsid w:val="006F073D"/>
    <w:rsid w:val="006F076D"/>
    <w:rsid w:val="006F115F"/>
    <w:rsid w:val="006F1169"/>
    <w:rsid w:val="006F1533"/>
    <w:rsid w:val="006F1AD9"/>
    <w:rsid w:val="006F2FBF"/>
    <w:rsid w:val="006F3A39"/>
    <w:rsid w:val="006F3B78"/>
    <w:rsid w:val="006F6262"/>
    <w:rsid w:val="00700094"/>
    <w:rsid w:val="00700753"/>
    <w:rsid w:val="00700B36"/>
    <w:rsid w:val="00701142"/>
    <w:rsid w:val="00701764"/>
    <w:rsid w:val="007018FA"/>
    <w:rsid w:val="00702034"/>
    <w:rsid w:val="00703D5D"/>
    <w:rsid w:val="00705059"/>
    <w:rsid w:val="007050AF"/>
    <w:rsid w:val="00706628"/>
    <w:rsid w:val="007115C9"/>
    <w:rsid w:val="00712DED"/>
    <w:rsid w:val="0071512C"/>
    <w:rsid w:val="007154FD"/>
    <w:rsid w:val="007168CF"/>
    <w:rsid w:val="00716DDB"/>
    <w:rsid w:val="00716FA2"/>
    <w:rsid w:val="00717086"/>
    <w:rsid w:val="00720634"/>
    <w:rsid w:val="0072107A"/>
    <w:rsid w:val="00721169"/>
    <w:rsid w:val="00724BEC"/>
    <w:rsid w:val="00725521"/>
    <w:rsid w:val="00725BA7"/>
    <w:rsid w:val="007260DA"/>
    <w:rsid w:val="00726E50"/>
    <w:rsid w:val="00727121"/>
    <w:rsid w:val="00727FEE"/>
    <w:rsid w:val="00731658"/>
    <w:rsid w:val="00731B14"/>
    <w:rsid w:val="00732462"/>
    <w:rsid w:val="00732A24"/>
    <w:rsid w:val="00733637"/>
    <w:rsid w:val="007339E0"/>
    <w:rsid w:val="0073420F"/>
    <w:rsid w:val="00735262"/>
    <w:rsid w:val="00736206"/>
    <w:rsid w:val="007368D4"/>
    <w:rsid w:val="00737891"/>
    <w:rsid w:val="00741E06"/>
    <w:rsid w:val="00742A47"/>
    <w:rsid w:val="00742D8E"/>
    <w:rsid w:val="00743070"/>
    <w:rsid w:val="00743389"/>
    <w:rsid w:val="0074364F"/>
    <w:rsid w:val="007436FF"/>
    <w:rsid w:val="00744F20"/>
    <w:rsid w:val="00745070"/>
    <w:rsid w:val="00745A13"/>
    <w:rsid w:val="0074638F"/>
    <w:rsid w:val="007475BC"/>
    <w:rsid w:val="00750BE1"/>
    <w:rsid w:val="00751B9A"/>
    <w:rsid w:val="00751BDA"/>
    <w:rsid w:val="00752E78"/>
    <w:rsid w:val="00752F1D"/>
    <w:rsid w:val="00755856"/>
    <w:rsid w:val="00757D18"/>
    <w:rsid w:val="00757E6E"/>
    <w:rsid w:val="007612B6"/>
    <w:rsid w:val="00761B19"/>
    <w:rsid w:val="0076323A"/>
    <w:rsid w:val="00765614"/>
    <w:rsid w:val="00765BBF"/>
    <w:rsid w:val="00765C77"/>
    <w:rsid w:val="007670D3"/>
    <w:rsid w:val="007700DE"/>
    <w:rsid w:val="007740C5"/>
    <w:rsid w:val="00775133"/>
    <w:rsid w:val="00775C50"/>
    <w:rsid w:val="00776313"/>
    <w:rsid w:val="0077758D"/>
    <w:rsid w:val="0078011D"/>
    <w:rsid w:val="00780441"/>
    <w:rsid w:val="00784EA2"/>
    <w:rsid w:val="0078518A"/>
    <w:rsid w:val="007869C5"/>
    <w:rsid w:val="00787429"/>
    <w:rsid w:val="00787DA4"/>
    <w:rsid w:val="0079037F"/>
    <w:rsid w:val="00791058"/>
    <w:rsid w:val="007919FA"/>
    <w:rsid w:val="00791CF4"/>
    <w:rsid w:val="0079208E"/>
    <w:rsid w:val="00795359"/>
    <w:rsid w:val="0079797D"/>
    <w:rsid w:val="00797A15"/>
    <w:rsid w:val="007A0092"/>
    <w:rsid w:val="007A0190"/>
    <w:rsid w:val="007A086E"/>
    <w:rsid w:val="007A161D"/>
    <w:rsid w:val="007A1B93"/>
    <w:rsid w:val="007A2E55"/>
    <w:rsid w:val="007A3335"/>
    <w:rsid w:val="007A3747"/>
    <w:rsid w:val="007A3CCB"/>
    <w:rsid w:val="007A3F41"/>
    <w:rsid w:val="007A41DE"/>
    <w:rsid w:val="007A42E7"/>
    <w:rsid w:val="007A5799"/>
    <w:rsid w:val="007A5C7B"/>
    <w:rsid w:val="007A6736"/>
    <w:rsid w:val="007A764E"/>
    <w:rsid w:val="007B02B9"/>
    <w:rsid w:val="007B034D"/>
    <w:rsid w:val="007B04ED"/>
    <w:rsid w:val="007B0784"/>
    <w:rsid w:val="007B0812"/>
    <w:rsid w:val="007B361D"/>
    <w:rsid w:val="007B378E"/>
    <w:rsid w:val="007B38E6"/>
    <w:rsid w:val="007B3A22"/>
    <w:rsid w:val="007B3DE7"/>
    <w:rsid w:val="007B43AC"/>
    <w:rsid w:val="007B6244"/>
    <w:rsid w:val="007B7448"/>
    <w:rsid w:val="007C114C"/>
    <w:rsid w:val="007C1A10"/>
    <w:rsid w:val="007C1CAE"/>
    <w:rsid w:val="007C25DF"/>
    <w:rsid w:val="007C268B"/>
    <w:rsid w:val="007C2AEF"/>
    <w:rsid w:val="007C2BBA"/>
    <w:rsid w:val="007C2D40"/>
    <w:rsid w:val="007C417C"/>
    <w:rsid w:val="007C524D"/>
    <w:rsid w:val="007C52B4"/>
    <w:rsid w:val="007C64F9"/>
    <w:rsid w:val="007C7D39"/>
    <w:rsid w:val="007D0A97"/>
    <w:rsid w:val="007D1334"/>
    <w:rsid w:val="007D15B9"/>
    <w:rsid w:val="007D2384"/>
    <w:rsid w:val="007D26A8"/>
    <w:rsid w:val="007D29A8"/>
    <w:rsid w:val="007D4820"/>
    <w:rsid w:val="007D5171"/>
    <w:rsid w:val="007D54B5"/>
    <w:rsid w:val="007D60E5"/>
    <w:rsid w:val="007D6136"/>
    <w:rsid w:val="007D6ADE"/>
    <w:rsid w:val="007E1073"/>
    <w:rsid w:val="007E11E4"/>
    <w:rsid w:val="007E318D"/>
    <w:rsid w:val="007E36F2"/>
    <w:rsid w:val="007E41CE"/>
    <w:rsid w:val="007F07E9"/>
    <w:rsid w:val="007F0ABE"/>
    <w:rsid w:val="007F0D2D"/>
    <w:rsid w:val="007F21BB"/>
    <w:rsid w:val="007F26F5"/>
    <w:rsid w:val="007F3EB9"/>
    <w:rsid w:val="007F3F94"/>
    <w:rsid w:val="007F4844"/>
    <w:rsid w:val="007F4BFD"/>
    <w:rsid w:val="007F530B"/>
    <w:rsid w:val="007F5983"/>
    <w:rsid w:val="007F5A9E"/>
    <w:rsid w:val="007F6C9A"/>
    <w:rsid w:val="008005ED"/>
    <w:rsid w:val="008027B2"/>
    <w:rsid w:val="00803C8E"/>
    <w:rsid w:val="00803D42"/>
    <w:rsid w:val="00805B22"/>
    <w:rsid w:val="008063BB"/>
    <w:rsid w:val="0080668A"/>
    <w:rsid w:val="00806986"/>
    <w:rsid w:val="008079F3"/>
    <w:rsid w:val="00810C0B"/>
    <w:rsid w:val="00811AED"/>
    <w:rsid w:val="00812081"/>
    <w:rsid w:val="008122B6"/>
    <w:rsid w:val="00813B5B"/>
    <w:rsid w:val="00814B52"/>
    <w:rsid w:val="008154B9"/>
    <w:rsid w:val="0081571F"/>
    <w:rsid w:val="00815EDB"/>
    <w:rsid w:val="00820656"/>
    <w:rsid w:val="00821BA3"/>
    <w:rsid w:val="00821C59"/>
    <w:rsid w:val="00821C92"/>
    <w:rsid w:val="00821EDE"/>
    <w:rsid w:val="008229F2"/>
    <w:rsid w:val="00822E95"/>
    <w:rsid w:val="008240B6"/>
    <w:rsid w:val="00824DA2"/>
    <w:rsid w:val="00825648"/>
    <w:rsid w:val="00825C03"/>
    <w:rsid w:val="0082787B"/>
    <w:rsid w:val="0083214A"/>
    <w:rsid w:val="00832A97"/>
    <w:rsid w:val="0083400C"/>
    <w:rsid w:val="008359AC"/>
    <w:rsid w:val="00835EFE"/>
    <w:rsid w:val="0083635A"/>
    <w:rsid w:val="008363B2"/>
    <w:rsid w:val="008371AD"/>
    <w:rsid w:val="00840B5A"/>
    <w:rsid w:val="00841208"/>
    <w:rsid w:val="00842036"/>
    <w:rsid w:val="00842C89"/>
    <w:rsid w:val="00844987"/>
    <w:rsid w:val="008465A2"/>
    <w:rsid w:val="00850009"/>
    <w:rsid w:val="00850317"/>
    <w:rsid w:val="00854621"/>
    <w:rsid w:val="00856753"/>
    <w:rsid w:val="00860C05"/>
    <w:rsid w:val="008616FA"/>
    <w:rsid w:val="00861FFE"/>
    <w:rsid w:val="008627F5"/>
    <w:rsid w:val="00862E5F"/>
    <w:rsid w:val="0086305C"/>
    <w:rsid w:val="00864D7D"/>
    <w:rsid w:val="0087001F"/>
    <w:rsid w:val="00870C6C"/>
    <w:rsid w:val="0087144E"/>
    <w:rsid w:val="0087276B"/>
    <w:rsid w:val="008733F6"/>
    <w:rsid w:val="00873725"/>
    <w:rsid w:val="00873C49"/>
    <w:rsid w:val="00874209"/>
    <w:rsid w:val="00874F15"/>
    <w:rsid w:val="00875433"/>
    <w:rsid w:val="00877B0B"/>
    <w:rsid w:val="00877E03"/>
    <w:rsid w:val="008828AD"/>
    <w:rsid w:val="00882D5D"/>
    <w:rsid w:val="008836E8"/>
    <w:rsid w:val="00883E75"/>
    <w:rsid w:val="00884DB0"/>
    <w:rsid w:val="00885CCD"/>
    <w:rsid w:val="00886160"/>
    <w:rsid w:val="008865B8"/>
    <w:rsid w:val="00886C5F"/>
    <w:rsid w:val="00886EF1"/>
    <w:rsid w:val="008876CD"/>
    <w:rsid w:val="00887C86"/>
    <w:rsid w:val="00890535"/>
    <w:rsid w:val="0089057C"/>
    <w:rsid w:val="008908DE"/>
    <w:rsid w:val="00890C5F"/>
    <w:rsid w:val="00890CAB"/>
    <w:rsid w:val="00891815"/>
    <w:rsid w:val="0089330B"/>
    <w:rsid w:val="008956FE"/>
    <w:rsid w:val="008961B4"/>
    <w:rsid w:val="008A12FF"/>
    <w:rsid w:val="008A22A6"/>
    <w:rsid w:val="008A2BE9"/>
    <w:rsid w:val="008A36D1"/>
    <w:rsid w:val="008A36E3"/>
    <w:rsid w:val="008A3DFA"/>
    <w:rsid w:val="008A5FF4"/>
    <w:rsid w:val="008B1B9B"/>
    <w:rsid w:val="008B23CF"/>
    <w:rsid w:val="008B285D"/>
    <w:rsid w:val="008B38F8"/>
    <w:rsid w:val="008B3B5E"/>
    <w:rsid w:val="008B5242"/>
    <w:rsid w:val="008B79A7"/>
    <w:rsid w:val="008B7A9E"/>
    <w:rsid w:val="008C0478"/>
    <w:rsid w:val="008C0F27"/>
    <w:rsid w:val="008C11D4"/>
    <w:rsid w:val="008C23AE"/>
    <w:rsid w:val="008C25B5"/>
    <w:rsid w:val="008C2ADC"/>
    <w:rsid w:val="008C2D24"/>
    <w:rsid w:val="008C3AA0"/>
    <w:rsid w:val="008C451C"/>
    <w:rsid w:val="008C46F9"/>
    <w:rsid w:val="008C4CF9"/>
    <w:rsid w:val="008C5F6B"/>
    <w:rsid w:val="008C6028"/>
    <w:rsid w:val="008D1BE7"/>
    <w:rsid w:val="008D256E"/>
    <w:rsid w:val="008D29C9"/>
    <w:rsid w:val="008D41B1"/>
    <w:rsid w:val="008D5701"/>
    <w:rsid w:val="008D5B00"/>
    <w:rsid w:val="008D5F3E"/>
    <w:rsid w:val="008D5FD7"/>
    <w:rsid w:val="008E0FE3"/>
    <w:rsid w:val="008E3622"/>
    <w:rsid w:val="008E4AE5"/>
    <w:rsid w:val="008E5AEE"/>
    <w:rsid w:val="008E7426"/>
    <w:rsid w:val="008F164D"/>
    <w:rsid w:val="008F2056"/>
    <w:rsid w:val="008F294B"/>
    <w:rsid w:val="008F2BFF"/>
    <w:rsid w:val="008F4637"/>
    <w:rsid w:val="008F4688"/>
    <w:rsid w:val="008F49B6"/>
    <w:rsid w:val="008F4E2F"/>
    <w:rsid w:val="008F4F5D"/>
    <w:rsid w:val="00901785"/>
    <w:rsid w:val="00901E8F"/>
    <w:rsid w:val="0090201E"/>
    <w:rsid w:val="009023AE"/>
    <w:rsid w:val="009038FD"/>
    <w:rsid w:val="009044CC"/>
    <w:rsid w:val="00906636"/>
    <w:rsid w:val="0090682E"/>
    <w:rsid w:val="00906E59"/>
    <w:rsid w:val="00910D07"/>
    <w:rsid w:val="00911D40"/>
    <w:rsid w:val="00911F9C"/>
    <w:rsid w:val="0091352A"/>
    <w:rsid w:val="00914A51"/>
    <w:rsid w:val="00914EE6"/>
    <w:rsid w:val="00916DDF"/>
    <w:rsid w:val="0092103E"/>
    <w:rsid w:val="009219BC"/>
    <w:rsid w:val="00921E24"/>
    <w:rsid w:val="009227A4"/>
    <w:rsid w:val="0092297A"/>
    <w:rsid w:val="0092327A"/>
    <w:rsid w:val="0092398F"/>
    <w:rsid w:val="00923BD2"/>
    <w:rsid w:val="0092472E"/>
    <w:rsid w:val="00924AED"/>
    <w:rsid w:val="00924E22"/>
    <w:rsid w:val="009259A0"/>
    <w:rsid w:val="0092611E"/>
    <w:rsid w:val="0092780E"/>
    <w:rsid w:val="00927A65"/>
    <w:rsid w:val="00927BA4"/>
    <w:rsid w:val="00931CAA"/>
    <w:rsid w:val="00931D04"/>
    <w:rsid w:val="00932090"/>
    <w:rsid w:val="00932754"/>
    <w:rsid w:val="00932F9D"/>
    <w:rsid w:val="0093389C"/>
    <w:rsid w:val="00935A38"/>
    <w:rsid w:val="00937122"/>
    <w:rsid w:val="0093798D"/>
    <w:rsid w:val="00937B66"/>
    <w:rsid w:val="0094083E"/>
    <w:rsid w:val="009412D2"/>
    <w:rsid w:val="00941614"/>
    <w:rsid w:val="00941E13"/>
    <w:rsid w:val="0094259E"/>
    <w:rsid w:val="009434E1"/>
    <w:rsid w:val="0094375D"/>
    <w:rsid w:val="00943F26"/>
    <w:rsid w:val="00944890"/>
    <w:rsid w:val="0094629C"/>
    <w:rsid w:val="0094674E"/>
    <w:rsid w:val="009467BA"/>
    <w:rsid w:val="00947262"/>
    <w:rsid w:val="0095049D"/>
    <w:rsid w:val="00950A39"/>
    <w:rsid w:val="00950B68"/>
    <w:rsid w:val="00950C96"/>
    <w:rsid w:val="00951599"/>
    <w:rsid w:val="00953209"/>
    <w:rsid w:val="0095397C"/>
    <w:rsid w:val="00953A6C"/>
    <w:rsid w:val="0095412B"/>
    <w:rsid w:val="00954369"/>
    <w:rsid w:val="00955357"/>
    <w:rsid w:val="00955A7D"/>
    <w:rsid w:val="00960617"/>
    <w:rsid w:val="00960918"/>
    <w:rsid w:val="00960A28"/>
    <w:rsid w:val="009610B9"/>
    <w:rsid w:val="009614F1"/>
    <w:rsid w:val="00962C93"/>
    <w:rsid w:val="009633A1"/>
    <w:rsid w:val="00963750"/>
    <w:rsid w:val="009639BD"/>
    <w:rsid w:val="00963BDE"/>
    <w:rsid w:val="00964396"/>
    <w:rsid w:val="0096446B"/>
    <w:rsid w:val="00965187"/>
    <w:rsid w:val="00966791"/>
    <w:rsid w:val="00966BAC"/>
    <w:rsid w:val="00966BE4"/>
    <w:rsid w:val="00967779"/>
    <w:rsid w:val="00971045"/>
    <w:rsid w:val="0097158A"/>
    <w:rsid w:val="00972BBC"/>
    <w:rsid w:val="00972D9C"/>
    <w:rsid w:val="009767ED"/>
    <w:rsid w:val="00977EC8"/>
    <w:rsid w:val="009805F4"/>
    <w:rsid w:val="00980C65"/>
    <w:rsid w:val="00980F3F"/>
    <w:rsid w:val="00983706"/>
    <w:rsid w:val="00983977"/>
    <w:rsid w:val="00987172"/>
    <w:rsid w:val="009877AD"/>
    <w:rsid w:val="00987C23"/>
    <w:rsid w:val="00990123"/>
    <w:rsid w:val="00990604"/>
    <w:rsid w:val="00993342"/>
    <w:rsid w:val="00994E39"/>
    <w:rsid w:val="00995205"/>
    <w:rsid w:val="00995AA4"/>
    <w:rsid w:val="00995BE5"/>
    <w:rsid w:val="00997EB5"/>
    <w:rsid w:val="009A0060"/>
    <w:rsid w:val="009A2BCC"/>
    <w:rsid w:val="009A45E2"/>
    <w:rsid w:val="009A48B5"/>
    <w:rsid w:val="009A7437"/>
    <w:rsid w:val="009B1500"/>
    <w:rsid w:val="009B229F"/>
    <w:rsid w:val="009B2364"/>
    <w:rsid w:val="009B25E6"/>
    <w:rsid w:val="009B3AF7"/>
    <w:rsid w:val="009B4C1D"/>
    <w:rsid w:val="009B4F64"/>
    <w:rsid w:val="009B55D5"/>
    <w:rsid w:val="009B5D0E"/>
    <w:rsid w:val="009B6272"/>
    <w:rsid w:val="009C09D2"/>
    <w:rsid w:val="009C23E0"/>
    <w:rsid w:val="009C24B2"/>
    <w:rsid w:val="009C302F"/>
    <w:rsid w:val="009C5A03"/>
    <w:rsid w:val="009C5B27"/>
    <w:rsid w:val="009C6C87"/>
    <w:rsid w:val="009C7025"/>
    <w:rsid w:val="009C737A"/>
    <w:rsid w:val="009D0711"/>
    <w:rsid w:val="009D0901"/>
    <w:rsid w:val="009D1861"/>
    <w:rsid w:val="009D2249"/>
    <w:rsid w:val="009D402C"/>
    <w:rsid w:val="009D5B74"/>
    <w:rsid w:val="009D6DB5"/>
    <w:rsid w:val="009D6EBF"/>
    <w:rsid w:val="009E1993"/>
    <w:rsid w:val="009E1C38"/>
    <w:rsid w:val="009E2252"/>
    <w:rsid w:val="009E2AE7"/>
    <w:rsid w:val="009E3A10"/>
    <w:rsid w:val="009E3B88"/>
    <w:rsid w:val="009E4110"/>
    <w:rsid w:val="009E608B"/>
    <w:rsid w:val="009E699B"/>
    <w:rsid w:val="009F0DED"/>
    <w:rsid w:val="009F3225"/>
    <w:rsid w:val="009F337F"/>
    <w:rsid w:val="009F4958"/>
    <w:rsid w:val="009F4E05"/>
    <w:rsid w:val="009F5E69"/>
    <w:rsid w:val="009F7E6C"/>
    <w:rsid w:val="00A01853"/>
    <w:rsid w:val="00A06A22"/>
    <w:rsid w:val="00A07085"/>
    <w:rsid w:val="00A10912"/>
    <w:rsid w:val="00A1099D"/>
    <w:rsid w:val="00A10BEE"/>
    <w:rsid w:val="00A10E31"/>
    <w:rsid w:val="00A14F3C"/>
    <w:rsid w:val="00A15CAC"/>
    <w:rsid w:val="00A1641B"/>
    <w:rsid w:val="00A172C4"/>
    <w:rsid w:val="00A1747E"/>
    <w:rsid w:val="00A220EA"/>
    <w:rsid w:val="00A22DF6"/>
    <w:rsid w:val="00A231F0"/>
    <w:rsid w:val="00A23DF6"/>
    <w:rsid w:val="00A23E47"/>
    <w:rsid w:val="00A26E2C"/>
    <w:rsid w:val="00A310E5"/>
    <w:rsid w:val="00A31819"/>
    <w:rsid w:val="00A31A5C"/>
    <w:rsid w:val="00A35673"/>
    <w:rsid w:val="00A36B40"/>
    <w:rsid w:val="00A37586"/>
    <w:rsid w:val="00A40ABE"/>
    <w:rsid w:val="00A40AD6"/>
    <w:rsid w:val="00A41558"/>
    <w:rsid w:val="00A43F70"/>
    <w:rsid w:val="00A45E35"/>
    <w:rsid w:val="00A478FD"/>
    <w:rsid w:val="00A51046"/>
    <w:rsid w:val="00A51A21"/>
    <w:rsid w:val="00A51C07"/>
    <w:rsid w:val="00A52F52"/>
    <w:rsid w:val="00A52F7C"/>
    <w:rsid w:val="00A5659A"/>
    <w:rsid w:val="00A61149"/>
    <w:rsid w:val="00A61952"/>
    <w:rsid w:val="00A62DA5"/>
    <w:rsid w:val="00A63672"/>
    <w:rsid w:val="00A63D00"/>
    <w:rsid w:val="00A63F3D"/>
    <w:rsid w:val="00A64D92"/>
    <w:rsid w:val="00A65161"/>
    <w:rsid w:val="00A700CC"/>
    <w:rsid w:val="00A714D8"/>
    <w:rsid w:val="00A71924"/>
    <w:rsid w:val="00A7477B"/>
    <w:rsid w:val="00A750D1"/>
    <w:rsid w:val="00A7518D"/>
    <w:rsid w:val="00A76C4C"/>
    <w:rsid w:val="00A7705D"/>
    <w:rsid w:val="00A774F2"/>
    <w:rsid w:val="00A77D17"/>
    <w:rsid w:val="00A808EB"/>
    <w:rsid w:val="00A80AB9"/>
    <w:rsid w:val="00A80ECA"/>
    <w:rsid w:val="00A819C1"/>
    <w:rsid w:val="00A84C01"/>
    <w:rsid w:val="00A859FF"/>
    <w:rsid w:val="00A86164"/>
    <w:rsid w:val="00A86B5F"/>
    <w:rsid w:val="00A86C3E"/>
    <w:rsid w:val="00A87D36"/>
    <w:rsid w:val="00A9078C"/>
    <w:rsid w:val="00A90B35"/>
    <w:rsid w:val="00A90DF3"/>
    <w:rsid w:val="00A92093"/>
    <w:rsid w:val="00A9223F"/>
    <w:rsid w:val="00A925B2"/>
    <w:rsid w:val="00A93184"/>
    <w:rsid w:val="00A93917"/>
    <w:rsid w:val="00A94713"/>
    <w:rsid w:val="00A94A40"/>
    <w:rsid w:val="00A94B64"/>
    <w:rsid w:val="00A951AA"/>
    <w:rsid w:val="00AA1FD4"/>
    <w:rsid w:val="00AA242A"/>
    <w:rsid w:val="00AA2C86"/>
    <w:rsid w:val="00AA300E"/>
    <w:rsid w:val="00AA30D1"/>
    <w:rsid w:val="00AA3767"/>
    <w:rsid w:val="00AA5BC9"/>
    <w:rsid w:val="00AA69D8"/>
    <w:rsid w:val="00AA6A0D"/>
    <w:rsid w:val="00AA7414"/>
    <w:rsid w:val="00AB3691"/>
    <w:rsid w:val="00AB61A8"/>
    <w:rsid w:val="00AB6E02"/>
    <w:rsid w:val="00AB7AB0"/>
    <w:rsid w:val="00AC0AB7"/>
    <w:rsid w:val="00AC1E55"/>
    <w:rsid w:val="00AC1F08"/>
    <w:rsid w:val="00AC28AF"/>
    <w:rsid w:val="00AC2A7E"/>
    <w:rsid w:val="00AC2E1C"/>
    <w:rsid w:val="00AC3816"/>
    <w:rsid w:val="00AC390C"/>
    <w:rsid w:val="00AC5522"/>
    <w:rsid w:val="00AC58FE"/>
    <w:rsid w:val="00AC6E5A"/>
    <w:rsid w:val="00AC72AE"/>
    <w:rsid w:val="00AC7C0F"/>
    <w:rsid w:val="00AD0020"/>
    <w:rsid w:val="00AD0966"/>
    <w:rsid w:val="00AD0C09"/>
    <w:rsid w:val="00AD1F84"/>
    <w:rsid w:val="00AD2576"/>
    <w:rsid w:val="00AD3BF9"/>
    <w:rsid w:val="00AD3F8F"/>
    <w:rsid w:val="00AD6283"/>
    <w:rsid w:val="00AD6C19"/>
    <w:rsid w:val="00AD6E47"/>
    <w:rsid w:val="00AD73B7"/>
    <w:rsid w:val="00AE1B11"/>
    <w:rsid w:val="00AE2D94"/>
    <w:rsid w:val="00AE3505"/>
    <w:rsid w:val="00AE35BD"/>
    <w:rsid w:val="00AE5217"/>
    <w:rsid w:val="00AE5933"/>
    <w:rsid w:val="00AE5E08"/>
    <w:rsid w:val="00AE5E7C"/>
    <w:rsid w:val="00AE69BD"/>
    <w:rsid w:val="00AE6ECF"/>
    <w:rsid w:val="00AE6F6A"/>
    <w:rsid w:val="00AE727C"/>
    <w:rsid w:val="00AE7BA7"/>
    <w:rsid w:val="00AF18FA"/>
    <w:rsid w:val="00AF2D9E"/>
    <w:rsid w:val="00AF2DFA"/>
    <w:rsid w:val="00AF49D2"/>
    <w:rsid w:val="00AF6085"/>
    <w:rsid w:val="00AF680F"/>
    <w:rsid w:val="00AF7116"/>
    <w:rsid w:val="00B00359"/>
    <w:rsid w:val="00B01E7F"/>
    <w:rsid w:val="00B041CD"/>
    <w:rsid w:val="00B04AB3"/>
    <w:rsid w:val="00B05D44"/>
    <w:rsid w:val="00B05D63"/>
    <w:rsid w:val="00B0640E"/>
    <w:rsid w:val="00B06CF2"/>
    <w:rsid w:val="00B07064"/>
    <w:rsid w:val="00B11A5D"/>
    <w:rsid w:val="00B11BDE"/>
    <w:rsid w:val="00B11C9B"/>
    <w:rsid w:val="00B11FC4"/>
    <w:rsid w:val="00B122D5"/>
    <w:rsid w:val="00B131C1"/>
    <w:rsid w:val="00B13B72"/>
    <w:rsid w:val="00B148B6"/>
    <w:rsid w:val="00B1573C"/>
    <w:rsid w:val="00B15B16"/>
    <w:rsid w:val="00B1645E"/>
    <w:rsid w:val="00B17FED"/>
    <w:rsid w:val="00B2043C"/>
    <w:rsid w:val="00B218A9"/>
    <w:rsid w:val="00B22ECE"/>
    <w:rsid w:val="00B232B4"/>
    <w:rsid w:val="00B257DD"/>
    <w:rsid w:val="00B266CE"/>
    <w:rsid w:val="00B27A8A"/>
    <w:rsid w:val="00B308EF"/>
    <w:rsid w:val="00B30C59"/>
    <w:rsid w:val="00B32111"/>
    <w:rsid w:val="00B321E5"/>
    <w:rsid w:val="00B33D0B"/>
    <w:rsid w:val="00B33F0C"/>
    <w:rsid w:val="00B341AE"/>
    <w:rsid w:val="00B34669"/>
    <w:rsid w:val="00B34671"/>
    <w:rsid w:val="00B346F9"/>
    <w:rsid w:val="00B34CD8"/>
    <w:rsid w:val="00B35B36"/>
    <w:rsid w:val="00B361AA"/>
    <w:rsid w:val="00B3647E"/>
    <w:rsid w:val="00B3652B"/>
    <w:rsid w:val="00B36CAA"/>
    <w:rsid w:val="00B36E8A"/>
    <w:rsid w:val="00B377B8"/>
    <w:rsid w:val="00B42788"/>
    <w:rsid w:val="00B452AB"/>
    <w:rsid w:val="00B4558A"/>
    <w:rsid w:val="00B46032"/>
    <w:rsid w:val="00B4769F"/>
    <w:rsid w:val="00B518AC"/>
    <w:rsid w:val="00B561D9"/>
    <w:rsid w:val="00B56AB5"/>
    <w:rsid w:val="00B56EEC"/>
    <w:rsid w:val="00B57E5A"/>
    <w:rsid w:val="00B60069"/>
    <w:rsid w:val="00B6018D"/>
    <w:rsid w:val="00B606BE"/>
    <w:rsid w:val="00B62E47"/>
    <w:rsid w:val="00B6382E"/>
    <w:rsid w:val="00B643F1"/>
    <w:rsid w:val="00B643F7"/>
    <w:rsid w:val="00B64F8E"/>
    <w:rsid w:val="00B6517F"/>
    <w:rsid w:val="00B66B3B"/>
    <w:rsid w:val="00B70DCD"/>
    <w:rsid w:val="00B72F49"/>
    <w:rsid w:val="00B743C4"/>
    <w:rsid w:val="00B80766"/>
    <w:rsid w:val="00B82716"/>
    <w:rsid w:val="00B82D41"/>
    <w:rsid w:val="00B83878"/>
    <w:rsid w:val="00B84193"/>
    <w:rsid w:val="00B84D92"/>
    <w:rsid w:val="00B861C5"/>
    <w:rsid w:val="00B86595"/>
    <w:rsid w:val="00B8662E"/>
    <w:rsid w:val="00B86854"/>
    <w:rsid w:val="00B87EF3"/>
    <w:rsid w:val="00B90538"/>
    <w:rsid w:val="00B906C7"/>
    <w:rsid w:val="00B91C05"/>
    <w:rsid w:val="00B92CEF"/>
    <w:rsid w:val="00B93006"/>
    <w:rsid w:val="00B94104"/>
    <w:rsid w:val="00B941EC"/>
    <w:rsid w:val="00B954A7"/>
    <w:rsid w:val="00B96206"/>
    <w:rsid w:val="00B96902"/>
    <w:rsid w:val="00B97136"/>
    <w:rsid w:val="00BA172E"/>
    <w:rsid w:val="00BA1BFA"/>
    <w:rsid w:val="00BA1F32"/>
    <w:rsid w:val="00BA3317"/>
    <w:rsid w:val="00BA42E9"/>
    <w:rsid w:val="00BA443B"/>
    <w:rsid w:val="00BA69D3"/>
    <w:rsid w:val="00BA79AC"/>
    <w:rsid w:val="00BB027D"/>
    <w:rsid w:val="00BB193A"/>
    <w:rsid w:val="00BB21F1"/>
    <w:rsid w:val="00BB2DE2"/>
    <w:rsid w:val="00BB4463"/>
    <w:rsid w:val="00BB6848"/>
    <w:rsid w:val="00BB6AF0"/>
    <w:rsid w:val="00BB707C"/>
    <w:rsid w:val="00BB754B"/>
    <w:rsid w:val="00BC1D97"/>
    <w:rsid w:val="00BC1E51"/>
    <w:rsid w:val="00BC2139"/>
    <w:rsid w:val="00BC4CAB"/>
    <w:rsid w:val="00BC5064"/>
    <w:rsid w:val="00BC573D"/>
    <w:rsid w:val="00BC691D"/>
    <w:rsid w:val="00BC71DC"/>
    <w:rsid w:val="00BC7A04"/>
    <w:rsid w:val="00BD227E"/>
    <w:rsid w:val="00BD24B8"/>
    <w:rsid w:val="00BD42E8"/>
    <w:rsid w:val="00BD5059"/>
    <w:rsid w:val="00BD5FA0"/>
    <w:rsid w:val="00BD6119"/>
    <w:rsid w:val="00BD63B3"/>
    <w:rsid w:val="00BE0BF9"/>
    <w:rsid w:val="00BE2193"/>
    <w:rsid w:val="00BE2BFD"/>
    <w:rsid w:val="00BE3F47"/>
    <w:rsid w:val="00BE49CD"/>
    <w:rsid w:val="00BE581D"/>
    <w:rsid w:val="00BE6558"/>
    <w:rsid w:val="00BE7772"/>
    <w:rsid w:val="00BF0BEF"/>
    <w:rsid w:val="00BF12D8"/>
    <w:rsid w:val="00BF14CE"/>
    <w:rsid w:val="00BF1EAD"/>
    <w:rsid w:val="00BF2D22"/>
    <w:rsid w:val="00BF397F"/>
    <w:rsid w:val="00BF3FD6"/>
    <w:rsid w:val="00BF40F6"/>
    <w:rsid w:val="00BF4E15"/>
    <w:rsid w:val="00BF7A05"/>
    <w:rsid w:val="00C002E8"/>
    <w:rsid w:val="00C00839"/>
    <w:rsid w:val="00C00B9F"/>
    <w:rsid w:val="00C02862"/>
    <w:rsid w:val="00C057F0"/>
    <w:rsid w:val="00C06478"/>
    <w:rsid w:val="00C07676"/>
    <w:rsid w:val="00C10446"/>
    <w:rsid w:val="00C1044B"/>
    <w:rsid w:val="00C118B4"/>
    <w:rsid w:val="00C1266A"/>
    <w:rsid w:val="00C12E5A"/>
    <w:rsid w:val="00C1444B"/>
    <w:rsid w:val="00C15B39"/>
    <w:rsid w:val="00C164D5"/>
    <w:rsid w:val="00C16845"/>
    <w:rsid w:val="00C17099"/>
    <w:rsid w:val="00C17DC7"/>
    <w:rsid w:val="00C17FDB"/>
    <w:rsid w:val="00C21460"/>
    <w:rsid w:val="00C21931"/>
    <w:rsid w:val="00C223D0"/>
    <w:rsid w:val="00C239D1"/>
    <w:rsid w:val="00C23A83"/>
    <w:rsid w:val="00C25BA7"/>
    <w:rsid w:val="00C26686"/>
    <w:rsid w:val="00C277B0"/>
    <w:rsid w:val="00C31686"/>
    <w:rsid w:val="00C329EB"/>
    <w:rsid w:val="00C33031"/>
    <w:rsid w:val="00C40A26"/>
    <w:rsid w:val="00C421D4"/>
    <w:rsid w:val="00C4280B"/>
    <w:rsid w:val="00C43759"/>
    <w:rsid w:val="00C44022"/>
    <w:rsid w:val="00C4540F"/>
    <w:rsid w:val="00C4562C"/>
    <w:rsid w:val="00C464E6"/>
    <w:rsid w:val="00C47C65"/>
    <w:rsid w:val="00C5152D"/>
    <w:rsid w:val="00C52F25"/>
    <w:rsid w:val="00C5381D"/>
    <w:rsid w:val="00C53CF6"/>
    <w:rsid w:val="00C55B51"/>
    <w:rsid w:val="00C56886"/>
    <w:rsid w:val="00C57CFE"/>
    <w:rsid w:val="00C63141"/>
    <w:rsid w:val="00C63548"/>
    <w:rsid w:val="00C64239"/>
    <w:rsid w:val="00C64EDD"/>
    <w:rsid w:val="00C65321"/>
    <w:rsid w:val="00C7078E"/>
    <w:rsid w:val="00C70C09"/>
    <w:rsid w:val="00C71F3E"/>
    <w:rsid w:val="00C73927"/>
    <w:rsid w:val="00C74F4D"/>
    <w:rsid w:val="00C75882"/>
    <w:rsid w:val="00C76223"/>
    <w:rsid w:val="00C812BE"/>
    <w:rsid w:val="00C821C6"/>
    <w:rsid w:val="00C855ED"/>
    <w:rsid w:val="00C86A7F"/>
    <w:rsid w:val="00C8716E"/>
    <w:rsid w:val="00C90E99"/>
    <w:rsid w:val="00C91001"/>
    <w:rsid w:val="00C91B57"/>
    <w:rsid w:val="00C92CF3"/>
    <w:rsid w:val="00C94BF0"/>
    <w:rsid w:val="00C96BBC"/>
    <w:rsid w:val="00C97D6B"/>
    <w:rsid w:val="00CA1096"/>
    <w:rsid w:val="00CA1FC0"/>
    <w:rsid w:val="00CA520D"/>
    <w:rsid w:val="00CA5B5E"/>
    <w:rsid w:val="00CA6673"/>
    <w:rsid w:val="00CA6759"/>
    <w:rsid w:val="00CA70F4"/>
    <w:rsid w:val="00CA7148"/>
    <w:rsid w:val="00CA7799"/>
    <w:rsid w:val="00CA7B46"/>
    <w:rsid w:val="00CB0193"/>
    <w:rsid w:val="00CB0707"/>
    <w:rsid w:val="00CB21D3"/>
    <w:rsid w:val="00CB2C58"/>
    <w:rsid w:val="00CB4367"/>
    <w:rsid w:val="00CB4612"/>
    <w:rsid w:val="00CB4DB6"/>
    <w:rsid w:val="00CB5669"/>
    <w:rsid w:val="00CB6C92"/>
    <w:rsid w:val="00CB786A"/>
    <w:rsid w:val="00CC0550"/>
    <w:rsid w:val="00CC0E29"/>
    <w:rsid w:val="00CC0F06"/>
    <w:rsid w:val="00CC1F7A"/>
    <w:rsid w:val="00CC2150"/>
    <w:rsid w:val="00CC3047"/>
    <w:rsid w:val="00CC31C2"/>
    <w:rsid w:val="00CC36DC"/>
    <w:rsid w:val="00CC3F93"/>
    <w:rsid w:val="00CC5348"/>
    <w:rsid w:val="00CC6F6A"/>
    <w:rsid w:val="00CD06E0"/>
    <w:rsid w:val="00CD1268"/>
    <w:rsid w:val="00CD139A"/>
    <w:rsid w:val="00CD196F"/>
    <w:rsid w:val="00CD1A65"/>
    <w:rsid w:val="00CD2579"/>
    <w:rsid w:val="00CD2BC4"/>
    <w:rsid w:val="00CD388A"/>
    <w:rsid w:val="00CD45DA"/>
    <w:rsid w:val="00CD4D05"/>
    <w:rsid w:val="00CD4E68"/>
    <w:rsid w:val="00CD51C0"/>
    <w:rsid w:val="00CD6048"/>
    <w:rsid w:val="00CD6375"/>
    <w:rsid w:val="00CD6AD6"/>
    <w:rsid w:val="00CD6FAC"/>
    <w:rsid w:val="00CD71F9"/>
    <w:rsid w:val="00CD7D5A"/>
    <w:rsid w:val="00CE0986"/>
    <w:rsid w:val="00CE1DD2"/>
    <w:rsid w:val="00CE2DB9"/>
    <w:rsid w:val="00CE3BF6"/>
    <w:rsid w:val="00CE3D9B"/>
    <w:rsid w:val="00CE497C"/>
    <w:rsid w:val="00CE745A"/>
    <w:rsid w:val="00CE7D56"/>
    <w:rsid w:val="00CF1201"/>
    <w:rsid w:val="00CF15AE"/>
    <w:rsid w:val="00CF1CE6"/>
    <w:rsid w:val="00CF1F2B"/>
    <w:rsid w:val="00CF2910"/>
    <w:rsid w:val="00CF32DD"/>
    <w:rsid w:val="00CF3646"/>
    <w:rsid w:val="00CF3CCD"/>
    <w:rsid w:val="00CF63B5"/>
    <w:rsid w:val="00CF6460"/>
    <w:rsid w:val="00CF65E6"/>
    <w:rsid w:val="00CF665B"/>
    <w:rsid w:val="00CF69E5"/>
    <w:rsid w:val="00D0206D"/>
    <w:rsid w:val="00D035C4"/>
    <w:rsid w:val="00D036C4"/>
    <w:rsid w:val="00D0384D"/>
    <w:rsid w:val="00D03B41"/>
    <w:rsid w:val="00D040D4"/>
    <w:rsid w:val="00D04F15"/>
    <w:rsid w:val="00D05F4C"/>
    <w:rsid w:val="00D0600E"/>
    <w:rsid w:val="00D06144"/>
    <w:rsid w:val="00D0668B"/>
    <w:rsid w:val="00D07065"/>
    <w:rsid w:val="00D10475"/>
    <w:rsid w:val="00D1225B"/>
    <w:rsid w:val="00D126A3"/>
    <w:rsid w:val="00D13D29"/>
    <w:rsid w:val="00D13D77"/>
    <w:rsid w:val="00D141CA"/>
    <w:rsid w:val="00D146E5"/>
    <w:rsid w:val="00D14BCF"/>
    <w:rsid w:val="00D15099"/>
    <w:rsid w:val="00D16AF6"/>
    <w:rsid w:val="00D170AD"/>
    <w:rsid w:val="00D20203"/>
    <w:rsid w:val="00D20F65"/>
    <w:rsid w:val="00D21408"/>
    <w:rsid w:val="00D21F57"/>
    <w:rsid w:val="00D22591"/>
    <w:rsid w:val="00D23BA4"/>
    <w:rsid w:val="00D25DA1"/>
    <w:rsid w:val="00D2636E"/>
    <w:rsid w:val="00D26C5D"/>
    <w:rsid w:val="00D274CE"/>
    <w:rsid w:val="00D30A73"/>
    <w:rsid w:val="00D31B98"/>
    <w:rsid w:val="00D333B2"/>
    <w:rsid w:val="00D33533"/>
    <w:rsid w:val="00D33927"/>
    <w:rsid w:val="00D33984"/>
    <w:rsid w:val="00D35631"/>
    <w:rsid w:val="00D3731E"/>
    <w:rsid w:val="00D37C8A"/>
    <w:rsid w:val="00D37FD4"/>
    <w:rsid w:val="00D4000E"/>
    <w:rsid w:val="00D416FC"/>
    <w:rsid w:val="00D43117"/>
    <w:rsid w:val="00D46867"/>
    <w:rsid w:val="00D476BD"/>
    <w:rsid w:val="00D477AC"/>
    <w:rsid w:val="00D47829"/>
    <w:rsid w:val="00D52040"/>
    <w:rsid w:val="00D521D4"/>
    <w:rsid w:val="00D5297C"/>
    <w:rsid w:val="00D52F95"/>
    <w:rsid w:val="00D530C2"/>
    <w:rsid w:val="00D53110"/>
    <w:rsid w:val="00D53AF6"/>
    <w:rsid w:val="00D54B53"/>
    <w:rsid w:val="00D5535E"/>
    <w:rsid w:val="00D55AA8"/>
    <w:rsid w:val="00D55AF8"/>
    <w:rsid w:val="00D56308"/>
    <w:rsid w:val="00D57863"/>
    <w:rsid w:val="00D57D0E"/>
    <w:rsid w:val="00D60812"/>
    <w:rsid w:val="00D60EA5"/>
    <w:rsid w:val="00D63222"/>
    <w:rsid w:val="00D63F27"/>
    <w:rsid w:val="00D67035"/>
    <w:rsid w:val="00D67B0D"/>
    <w:rsid w:val="00D70C2C"/>
    <w:rsid w:val="00D7137C"/>
    <w:rsid w:val="00D71394"/>
    <w:rsid w:val="00D71569"/>
    <w:rsid w:val="00D72F54"/>
    <w:rsid w:val="00D73323"/>
    <w:rsid w:val="00D73CBD"/>
    <w:rsid w:val="00D77040"/>
    <w:rsid w:val="00D80FE8"/>
    <w:rsid w:val="00D837A4"/>
    <w:rsid w:val="00D844FE"/>
    <w:rsid w:val="00D86B79"/>
    <w:rsid w:val="00D87B9E"/>
    <w:rsid w:val="00D913CE"/>
    <w:rsid w:val="00D94FE1"/>
    <w:rsid w:val="00D95710"/>
    <w:rsid w:val="00D964D8"/>
    <w:rsid w:val="00D96524"/>
    <w:rsid w:val="00D977EC"/>
    <w:rsid w:val="00D979A8"/>
    <w:rsid w:val="00DA1204"/>
    <w:rsid w:val="00DA1984"/>
    <w:rsid w:val="00DA28DC"/>
    <w:rsid w:val="00DA3911"/>
    <w:rsid w:val="00DA5482"/>
    <w:rsid w:val="00DA54A9"/>
    <w:rsid w:val="00DA5C35"/>
    <w:rsid w:val="00DA7064"/>
    <w:rsid w:val="00DB26C3"/>
    <w:rsid w:val="00DB3B0A"/>
    <w:rsid w:val="00DB4D1C"/>
    <w:rsid w:val="00DB5408"/>
    <w:rsid w:val="00DB5B05"/>
    <w:rsid w:val="00DB5B26"/>
    <w:rsid w:val="00DB61A2"/>
    <w:rsid w:val="00DB6986"/>
    <w:rsid w:val="00DB6CF2"/>
    <w:rsid w:val="00DB7CDD"/>
    <w:rsid w:val="00DB7FED"/>
    <w:rsid w:val="00DC06F7"/>
    <w:rsid w:val="00DC0AF7"/>
    <w:rsid w:val="00DC1853"/>
    <w:rsid w:val="00DC2481"/>
    <w:rsid w:val="00DC3385"/>
    <w:rsid w:val="00DC3C3D"/>
    <w:rsid w:val="00DC4354"/>
    <w:rsid w:val="00DC43EA"/>
    <w:rsid w:val="00DC470C"/>
    <w:rsid w:val="00DC5966"/>
    <w:rsid w:val="00DC644C"/>
    <w:rsid w:val="00DC6D85"/>
    <w:rsid w:val="00DD0791"/>
    <w:rsid w:val="00DD19DE"/>
    <w:rsid w:val="00DD1BFE"/>
    <w:rsid w:val="00DD26AC"/>
    <w:rsid w:val="00DD2BC8"/>
    <w:rsid w:val="00DD2CB3"/>
    <w:rsid w:val="00DD3B5C"/>
    <w:rsid w:val="00DD3B94"/>
    <w:rsid w:val="00DD4D46"/>
    <w:rsid w:val="00DD57FF"/>
    <w:rsid w:val="00DD5CE0"/>
    <w:rsid w:val="00DD61BD"/>
    <w:rsid w:val="00DD727E"/>
    <w:rsid w:val="00DE1280"/>
    <w:rsid w:val="00DE1D17"/>
    <w:rsid w:val="00DE5242"/>
    <w:rsid w:val="00DE53ED"/>
    <w:rsid w:val="00DE6238"/>
    <w:rsid w:val="00DE665E"/>
    <w:rsid w:val="00DE66A7"/>
    <w:rsid w:val="00DE700A"/>
    <w:rsid w:val="00DE75A1"/>
    <w:rsid w:val="00DE77A8"/>
    <w:rsid w:val="00DE7C19"/>
    <w:rsid w:val="00DE7DB0"/>
    <w:rsid w:val="00DF0DB8"/>
    <w:rsid w:val="00DF1AE1"/>
    <w:rsid w:val="00DF3E95"/>
    <w:rsid w:val="00DF7E3F"/>
    <w:rsid w:val="00E00ED3"/>
    <w:rsid w:val="00E010F3"/>
    <w:rsid w:val="00E01368"/>
    <w:rsid w:val="00E019F6"/>
    <w:rsid w:val="00E01FAD"/>
    <w:rsid w:val="00E02233"/>
    <w:rsid w:val="00E03389"/>
    <w:rsid w:val="00E03F0E"/>
    <w:rsid w:val="00E043AE"/>
    <w:rsid w:val="00E05619"/>
    <w:rsid w:val="00E06849"/>
    <w:rsid w:val="00E07F4B"/>
    <w:rsid w:val="00E10071"/>
    <w:rsid w:val="00E1015A"/>
    <w:rsid w:val="00E127E2"/>
    <w:rsid w:val="00E1309C"/>
    <w:rsid w:val="00E13907"/>
    <w:rsid w:val="00E14094"/>
    <w:rsid w:val="00E161B8"/>
    <w:rsid w:val="00E1635F"/>
    <w:rsid w:val="00E16494"/>
    <w:rsid w:val="00E1699F"/>
    <w:rsid w:val="00E16F46"/>
    <w:rsid w:val="00E170BB"/>
    <w:rsid w:val="00E20D70"/>
    <w:rsid w:val="00E2121E"/>
    <w:rsid w:val="00E218FE"/>
    <w:rsid w:val="00E2444F"/>
    <w:rsid w:val="00E248B9"/>
    <w:rsid w:val="00E2657A"/>
    <w:rsid w:val="00E26B59"/>
    <w:rsid w:val="00E275CB"/>
    <w:rsid w:val="00E300B4"/>
    <w:rsid w:val="00E32EAB"/>
    <w:rsid w:val="00E3321C"/>
    <w:rsid w:val="00E35FA2"/>
    <w:rsid w:val="00E367C1"/>
    <w:rsid w:val="00E36BBE"/>
    <w:rsid w:val="00E375A9"/>
    <w:rsid w:val="00E3777D"/>
    <w:rsid w:val="00E41D68"/>
    <w:rsid w:val="00E42D31"/>
    <w:rsid w:val="00E43110"/>
    <w:rsid w:val="00E434E9"/>
    <w:rsid w:val="00E45195"/>
    <w:rsid w:val="00E50E00"/>
    <w:rsid w:val="00E531FA"/>
    <w:rsid w:val="00E539DF"/>
    <w:rsid w:val="00E53B0B"/>
    <w:rsid w:val="00E5660F"/>
    <w:rsid w:val="00E56B82"/>
    <w:rsid w:val="00E611D0"/>
    <w:rsid w:val="00E61251"/>
    <w:rsid w:val="00E619CC"/>
    <w:rsid w:val="00E63292"/>
    <w:rsid w:val="00E64568"/>
    <w:rsid w:val="00E65BB4"/>
    <w:rsid w:val="00E6647A"/>
    <w:rsid w:val="00E668E0"/>
    <w:rsid w:val="00E66A9B"/>
    <w:rsid w:val="00E727A6"/>
    <w:rsid w:val="00E732D4"/>
    <w:rsid w:val="00E73A27"/>
    <w:rsid w:val="00E755F0"/>
    <w:rsid w:val="00E7597E"/>
    <w:rsid w:val="00E803A8"/>
    <w:rsid w:val="00E8052F"/>
    <w:rsid w:val="00E8190A"/>
    <w:rsid w:val="00E82802"/>
    <w:rsid w:val="00E83EDD"/>
    <w:rsid w:val="00E83FDF"/>
    <w:rsid w:val="00E84D90"/>
    <w:rsid w:val="00E850F1"/>
    <w:rsid w:val="00E850FF"/>
    <w:rsid w:val="00E86EC6"/>
    <w:rsid w:val="00E874B6"/>
    <w:rsid w:val="00E877A6"/>
    <w:rsid w:val="00E879C2"/>
    <w:rsid w:val="00E900B2"/>
    <w:rsid w:val="00E90CFD"/>
    <w:rsid w:val="00E91254"/>
    <w:rsid w:val="00E91299"/>
    <w:rsid w:val="00E91C53"/>
    <w:rsid w:val="00E936A8"/>
    <w:rsid w:val="00E948E7"/>
    <w:rsid w:val="00E94BAD"/>
    <w:rsid w:val="00E950AA"/>
    <w:rsid w:val="00E9719B"/>
    <w:rsid w:val="00E97696"/>
    <w:rsid w:val="00EA11C9"/>
    <w:rsid w:val="00EA2481"/>
    <w:rsid w:val="00EA4AB2"/>
    <w:rsid w:val="00EA5296"/>
    <w:rsid w:val="00EA570A"/>
    <w:rsid w:val="00EA69B4"/>
    <w:rsid w:val="00EA7D6B"/>
    <w:rsid w:val="00EB064A"/>
    <w:rsid w:val="00EB2476"/>
    <w:rsid w:val="00EB27BC"/>
    <w:rsid w:val="00EB295C"/>
    <w:rsid w:val="00EB4233"/>
    <w:rsid w:val="00EB43E1"/>
    <w:rsid w:val="00EB62A4"/>
    <w:rsid w:val="00EB6B29"/>
    <w:rsid w:val="00EB7088"/>
    <w:rsid w:val="00EB70F2"/>
    <w:rsid w:val="00EB7F66"/>
    <w:rsid w:val="00EC003B"/>
    <w:rsid w:val="00EC2BE3"/>
    <w:rsid w:val="00EC455D"/>
    <w:rsid w:val="00EC4837"/>
    <w:rsid w:val="00EC4F52"/>
    <w:rsid w:val="00EC5DDB"/>
    <w:rsid w:val="00EC709A"/>
    <w:rsid w:val="00EC71E3"/>
    <w:rsid w:val="00EC77CB"/>
    <w:rsid w:val="00EC7AB4"/>
    <w:rsid w:val="00ED03B3"/>
    <w:rsid w:val="00ED1F96"/>
    <w:rsid w:val="00ED32BB"/>
    <w:rsid w:val="00ED4484"/>
    <w:rsid w:val="00ED610B"/>
    <w:rsid w:val="00ED6B4E"/>
    <w:rsid w:val="00ED7205"/>
    <w:rsid w:val="00EE0804"/>
    <w:rsid w:val="00EE0C1C"/>
    <w:rsid w:val="00EE1386"/>
    <w:rsid w:val="00EE18AC"/>
    <w:rsid w:val="00EE3E26"/>
    <w:rsid w:val="00EE423B"/>
    <w:rsid w:val="00EE4CC8"/>
    <w:rsid w:val="00EE4D1C"/>
    <w:rsid w:val="00EE6B18"/>
    <w:rsid w:val="00EE7B79"/>
    <w:rsid w:val="00EF0BE6"/>
    <w:rsid w:val="00EF160A"/>
    <w:rsid w:val="00EF23CA"/>
    <w:rsid w:val="00EF2AA5"/>
    <w:rsid w:val="00EF3367"/>
    <w:rsid w:val="00EF36D9"/>
    <w:rsid w:val="00EF4098"/>
    <w:rsid w:val="00EF4599"/>
    <w:rsid w:val="00EF637D"/>
    <w:rsid w:val="00EF6626"/>
    <w:rsid w:val="00EF7180"/>
    <w:rsid w:val="00F01063"/>
    <w:rsid w:val="00F013A7"/>
    <w:rsid w:val="00F03236"/>
    <w:rsid w:val="00F03E0C"/>
    <w:rsid w:val="00F04387"/>
    <w:rsid w:val="00F04F55"/>
    <w:rsid w:val="00F059EE"/>
    <w:rsid w:val="00F0621D"/>
    <w:rsid w:val="00F06E4D"/>
    <w:rsid w:val="00F079EC"/>
    <w:rsid w:val="00F1233D"/>
    <w:rsid w:val="00F13373"/>
    <w:rsid w:val="00F13B86"/>
    <w:rsid w:val="00F203C5"/>
    <w:rsid w:val="00F20A51"/>
    <w:rsid w:val="00F22C02"/>
    <w:rsid w:val="00F22D0F"/>
    <w:rsid w:val="00F2308A"/>
    <w:rsid w:val="00F23C48"/>
    <w:rsid w:val="00F24207"/>
    <w:rsid w:val="00F247BE"/>
    <w:rsid w:val="00F26588"/>
    <w:rsid w:val="00F30C7E"/>
    <w:rsid w:val="00F311EB"/>
    <w:rsid w:val="00F315A4"/>
    <w:rsid w:val="00F31AEF"/>
    <w:rsid w:val="00F31CF4"/>
    <w:rsid w:val="00F32977"/>
    <w:rsid w:val="00F32A67"/>
    <w:rsid w:val="00F34450"/>
    <w:rsid w:val="00F34AB3"/>
    <w:rsid w:val="00F34AFE"/>
    <w:rsid w:val="00F35F6E"/>
    <w:rsid w:val="00F3666F"/>
    <w:rsid w:val="00F370EE"/>
    <w:rsid w:val="00F43B63"/>
    <w:rsid w:val="00F44050"/>
    <w:rsid w:val="00F44B60"/>
    <w:rsid w:val="00F468FC"/>
    <w:rsid w:val="00F47160"/>
    <w:rsid w:val="00F545B1"/>
    <w:rsid w:val="00F554ED"/>
    <w:rsid w:val="00F5709A"/>
    <w:rsid w:val="00F57553"/>
    <w:rsid w:val="00F57C5F"/>
    <w:rsid w:val="00F60DE4"/>
    <w:rsid w:val="00F61480"/>
    <w:rsid w:val="00F61BB8"/>
    <w:rsid w:val="00F61D86"/>
    <w:rsid w:val="00F627AB"/>
    <w:rsid w:val="00F6394B"/>
    <w:rsid w:val="00F64535"/>
    <w:rsid w:val="00F657F0"/>
    <w:rsid w:val="00F661D6"/>
    <w:rsid w:val="00F66982"/>
    <w:rsid w:val="00F674A5"/>
    <w:rsid w:val="00F67BFD"/>
    <w:rsid w:val="00F703BB"/>
    <w:rsid w:val="00F70DAD"/>
    <w:rsid w:val="00F72CD0"/>
    <w:rsid w:val="00F734B6"/>
    <w:rsid w:val="00F73623"/>
    <w:rsid w:val="00F74188"/>
    <w:rsid w:val="00F74B63"/>
    <w:rsid w:val="00F75FF8"/>
    <w:rsid w:val="00F76E2F"/>
    <w:rsid w:val="00F76E8B"/>
    <w:rsid w:val="00F773F8"/>
    <w:rsid w:val="00F8221B"/>
    <w:rsid w:val="00F849AB"/>
    <w:rsid w:val="00F86A80"/>
    <w:rsid w:val="00F90179"/>
    <w:rsid w:val="00F907C3"/>
    <w:rsid w:val="00F93790"/>
    <w:rsid w:val="00F9678E"/>
    <w:rsid w:val="00F968FD"/>
    <w:rsid w:val="00F96EA4"/>
    <w:rsid w:val="00F97604"/>
    <w:rsid w:val="00FA1955"/>
    <w:rsid w:val="00FA355D"/>
    <w:rsid w:val="00FA5BE1"/>
    <w:rsid w:val="00FA6662"/>
    <w:rsid w:val="00FA6FC9"/>
    <w:rsid w:val="00FA709C"/>
    <w:rsid w:val="00FA7191"/>
    <w:rsid w:val="00FA7FA0"/>
    <w:rsid w:val="00FB10C6"/>
    <w:rsid w:val="00FB1D9E"/>
    <w:rsid w:val="00FB1ECC"/>
    <w:rsid w:val="00FB220F"/>
    <w:rsid w:val="00FB2DDF"/>
    <w:rsid w:val="00FB309F"/>
    <w:rsid w:val="00FB3A88"/>
    <w:rsid w:val="00FB6149"/>
    <w:rsid w:val="00FB6225"/>
    <w:rsid w:val="00FB7FE7"/>
    <w:rsid w:val="00FC0A21"/>
    <w:rsid w:val="00FC0C32"/>
    <w:rsid w:val="00FC159C"/>
    <w:rsid w:val="00FC1FD5"/>
    <w:rsid w:val="00FC4881"/>
    <w:rsid w:val="00FC4AD5"/>
    <w:rsid w:val="00FC523D"/>
    <w:rsid w:val="00FC5B5D"/>
    <w:rsid w:val="00FC6301"/>
    <w:rsid w:val="00FC656A"/>
    <w:rsid w:val="00FC6A71"/>
    <w:rsid w:val="00FC6F1D"/>
    <w:rsid w:val="00FD004E"/>
    <w:rsid w:val="00FD0644"/>
    <w:rsid w:val="00FD0FC7"/>
    <w:rsid w:val="00FD212F"/>
    <w:rsid w:val="00FD3272"/>
    <w:rsid w:val="00FD366C"/>
    <w:rsid w:val="00FD3746"/>
    <w:rsid w:val="00FD38FE"/>
    <w:rsid w:val="00FD5211"/>
    <w:rsid w:val="00FD5B06"/>
    <w:rsid w:val="00FD5BB0"/>
    <w:rsid w:val="00FD7B58"/>
    <w:rsid w:val="00FE198A"/>
    <w:rsid w:val="00FE21E7"/>
    <w:rsid w:val="00FE3C82"/>
    <w:rsid w:val="00FE6277"/>
    <w:rsid w:val="00FE6B59"/>
    <w:rsid w:val="00FF057A"/>
    <w:rsid w:val="00FF0937"/>
    <w:rsid w:val="00FF11F9"/>
    <w:rsid w:val="00FF1218"/>
    <w:rsid w:val="00FF1442"/>
    <w:rsid w:val="00FF2588"/>
    <w:rsid w:val="00FF2609"/>
    <w:rsid w:val="00FF2D35"/>
    <w:rsid w:val="00FF3008"/>
    <w:rsid w:val="00FF32C8"/>
    <w:rsid w:val="00FF5B36"/>
    <w:rsid w:val="00FF6714"/>
    <w:rsid w:val="00FF6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CE"/>
    <w:pPr>
      <w:spacing w:after="200" w:line="276" w:lineRule="auto"/>
    </w:pPr>
    <w:rPr>
      <w:rFonts w:ascii="Times New Roman" w:hAnsi="Times New Roman"/>
      <w:sz w:val="28"/>
      <w:szCs w:val="28"/>
      <w:lang w:eastAsia="en-US"/>
    </w:rPr>
  </w:style>
  <w:style w:type="paragraph" w:styleId="3">
    <w:name w:val="heading 3"/>
    <w:basedOn w:val="a"/>
    <w:next w:val="a"/>
    <w:link w:val="30"/>
    <w:qFormat/>
    <w:rsid w:val="005617CE"/>
    <w:pPr>
      <w:keepNext/>
      <w:spacing w:after="120" w:line="240" w:lineRule="auto"/>
      <w:jc w:val="right"/>
      <w:outlineLvl w:val="2"/>
    </w:pPr>
    <w:rPr>
      <w:rFonts w:eastAsia="Arial Unicode M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617CE"/>
    <w:rPr>
      <w:rFonts w:ascii="Times New Roman" w:eastAsia="Arial Unicode MS" w:hAnsi="Times New Roman" w:cs="Times New Roman"/>
      <w:sz w:val="20"/>
      <w:szCs w:val="20"/>
      <w:lang w:eastAsia="ru-RU"/>
    </w:rPr>
  </w:style>
  <w:style w:type="paragraph" w:customStyle="1" w:styleId="ConsPlusNormal">
    <w:name w:val="ConsPlusNormal"/>
    <w:rsid w:val="005617CE"/>
    <w:pPr>
      <w:widowControl w:val="0"/>
      <w:autoSpaceDE w:val="0"/>
      <w:autoSpaceDN w:val="0"/>
    </w:pPr>
    <w:rPr>
      <w:rFonts w:ascii="Times New Roman" w:eastAsia="Times New Roman" w:hAnsi="Times New Roman"/>
      <w:sz w:val="28"/>
    </w:rPr>
  </w:style>
  <w:style w:type="character" w:styleId="a3">
    <w:name w:val="annotation reference"/>
    <w:uiPriority w:val="99"/>
    <w:semiHidden/>
    <w:unhideWhenUsed/>
    <w:rsid w:val="005617CE"/>
    <w:rPr>
      <w:sz w:val="16"/>
      <w:szCs w:val="16"/>
    </w:rPr>
  </w:style>
  <w:style w:type="paragraph" w:styleId="a4">
    <w:name w:val="annotation text"/>
    <w:basedOn w:val="a"/>
    <w:link w:val="a5"/>
    <w:uiPriority w:val="99"/>
    <w:unhideWhenUsed/>
    <w:rsid w:val="005617CE"/>
    <w:rPr>
      <w:sz w:val="20"/>
      <w:szCs w:val="20"/>
    </w:rPr>
  </w:style>
  <w:style w:type="character" w:customStyle="1" w:styleId="a5">
    <w:name w:val="Текст примечания Знак"/>
    <w:link w:val="a4"/>
    <w:uiPriority w:val="99"/>
    <w:rsid w:val="005617CE"/>
    <w:rPr>
      <w:rFonts w:ascii="Times New Roman" w:eastAsia="Calibri" w:hAnsi="Times New Roman" w:cs="Times New Roman"/>
      <w:sz w:val="20"/>
      <w:szCs w:val="20"/>
    </w:rPr>
  </w:style>
  <w:style w:type="paragraph" w:styleId="a6">
    <w:name w:val="footnote text"/>
    <w:basedOn w:val="a"/>
    <w:link w:val="a7"/>
    <w:uiPriority w:val="99"/>
    <w:unhideWhenUsed/>
    <w:rsid w:val="005617CE"/>
    <w:pPr>
      <w:spacing w:after="0" w:line="240" w:lineRule="auto"/>
    </w:pPr>
    <w:rPr>
      <w:sz w:val="20"/>
      <w:szCs w:val="20"/>
    </w:rPr>
  </w:style>
  <w:style w:type="character" w:customStyle="1" w:styleId="a7">
    <w:name w:val="Текст сноски Знак"/>
    <w:link w:val="a6"/>
    <w:uiPriority w:val="99"/>
    <w:rsid w:val="005617CE"/>
    <w:rPr>
      <w:rFonts w:ascii="Times New Roman" w:eastAsia="Calibri" w:hAnsi="Times New Roman" w:cs="Times New Roman"/>
      <w:sz w:val="20"/>
      <w:szCs w:val="20"/>
    </w:rPr>
  </w:style>
  <w:style w:type="character" w:styleId="a8">
    <w:name w:val="footnote reference"/>
    <w:uiPriority w:val="99"/>
    <w:unhideWhenUsed/>
    <w:rsid w:val="005617CE"/>
    <w:rPr>
      <w:vertAlign w:val="superscript"/>
    </w:rPr>
  </w:style>
  <w:style w:type="paragraph" w:styleId="a9">
    <w:name w:val="Body Text"/>
    <w:basedOn w:val="a"/>
    <w:link w:val="aa"/>
    <w:rsid w:val="005617CE"/>
    <w:pPr>
      <w:spacing w:after="0" w:line="240" w:lineRule="auto"/>
      <w:jc w:val="both"/>
    </w:pPr>
    <w:rPr>
      <w:rFonts w:eastAsia="Times New Roman"/>
      <w:szCs w:val="20"/>
    </w:rPr>
  </w:style>
  <w:style w:type="character" w:customStyle="1" w:styleId="aa">
    <w:name w:val="Основной текст Знак"/>
    <w:link w:val="a9"/>
    <w:rsid w:val="005617CE"/>
    <w:rPr>
      <w:rFonts w:ascii="Times New Roman" w:eastAsia="Times New Roman" w:hAnsi="Times New Roman" w:cs="Times New Roman"/>
      <w:sz w:val="28"/>
      <w:szCs w:val="20"/>
    </w:rPr>
  </w:style>
  <w:style w:type="character" w:customStyle="1" w:styleId="31">
    <w:name w:val="Основной текст (3)_"/>
    <w:link w:val="32"/>
    <w:uiPriority w:val="99"/>
    <w:locked/>
    <w:rsid w:val="005617CE"/>
    <w:rPr>
      <w:b/>
      <w:bCs/>
      <w:sz w:val="26"/>
      <w:szCs w:val="26"/>
      <w:shd w:val="clear" w:color="auto" w:fill="FFFFFF"/>
    </w:rPr>
  </w:style>
  <w:style w:type="paragraph" w:customStyle="1" w:styleId="32">
    <w:name w:val="Основной текст (3)"/>
    <w:basedOn w:val="a"/>
    <w:link w:val="31"/>
    <w:uiPriority w:val="99"/>
    <w:rsid w:val="005617CE"/>
    <w:pPr>
      <w:widowControl w:val="0"/>
      <w:shd w:val="clear" w:color="auto" w:fill="FFFFFF"/>
      <w:spacing w:after="600" w:line="322" w:lineRule="exact"/>
    </w:pPr>
    <w:rPr>
      <w:rFonts w:ascii="Calibri" w:hAnsi="Calibri"/>
      <w:b/>
      <w:bCs/>
      <w:sz w:val="26"/>
      <w:szCs w:val="26"/>
    </w:rPr>
  </w:style>
  <w:style w:type="paragraph" w:styleId="33">
    <w:name w:val="Body Text Indent 3"/>
    <w:basedOn w:val="a"/>
    <w:link w:val="34"/>
    <w:uiPriority w:val="99"/>
    <w:semiHidden/>
    <w:unhideWhenUsed/>
    <w:rsid w:val="005617CE"/>
    <w:pPr>
      <w:spacing w:after="120"/>
      <w:ind w:left="283"/>
    </w:pPr>
    <w:rPr>
      <w:sz w:val="16"/>
      <w:szCs w:val="16"/>
    </w:rPr>
  </w:style>
  <w:style w:type="character" w:customStyle="1" w:styleId="34">
    <w:name w:val="Основной текст с отступом 3 Знак"/>
    <w:link w:val="33"/>
    <w:uiPriority w:val="99"/>
    <w:semiHidden/>
    <w:rsid w:val="005617CE"/>
    <w:rPr>
      <w:rFonts w:ascii="Times New Roman" w:eastAsia="Calibri" w:hAnsi="Times New Roman" w:cs="Times New Roman"/>
      <w:sz w:val="16"/>
      <w:szCs w:val="16"/>
    </w:rPr>
  </w:style>
  <w:style w:type="paragraph" w:customStyle="1" w:styleId="-11">
    <w:name w:val="Цветной список - Акцент 11"/>
    <w:basedOn w:val="a"/>
    <w:uiPriority w:val="34"/>
    <w:qFormat/>
    <w:rsid w:val="005617CE"/>
    <w:pPr>
      <w:spacing w:after="160" w:line="259" w:lineRule="auto"/>
      <w:ind w:left="720"/>
      <w:contextualSpacing/>
    </w:pPr>
    <w:rPr>
      <w:rFonts w:ascii="Calibri" w:hAnsi="Calibri"/>
      <w:sz w:val="22"/>
      <w:szCs w:val="22"/>
    </w:rPr>
  </w:style>
  <w:style w:type="paragraph" w:styleId="ab">
    <w:name w:val="Balloon Text"/>
    <w:basedOn w:val="a"/>
    <w:link w:val="ac"/>
    <w:uiPriority w:val="99"/>
    <w:semiHidden/>
    <w:unhideWhenUsed/>
    <w:rsid w:val="005617CE"/>
    <w:pPr>
      <w:spacing w:after="0" w:line="240" w:lineRule="auto"/>
    </w:pPr>
    <w:rPr>
      <w:rFonts w:ascii="Tahoma" w:hAnsi="Tahoma"/>
      <w:sz w:val="16"/>
      <w:szCs w:val="16"/>
    </w:rPr>
  </w:style>
  <w:style w:type="character" w:customStyle="1" w:styleId="ac">
    <w:name w:val="Текст выноски Знак"/>
    <w:link w:val="ab"/>
    <w:uiPriority w:val="99"/>
    <w:semiHidden/>
    <w:rsid w:val="005617CE"/>
    <w:rPr>
      <w:rFonts w:ascii="Tahoma" w:eastAsia="Calibri" w:hAnsi="Tahoma" w:cs="Tahoma"/>
      <w:sz w:val="16"/>
      <w:szCs w:val="16"/>
    </w:rPr>
  </w:style>
  <w:style w:type="paragraph" w:styleId="ad">
    <w:name w:val="annotation subject"/>
    <w:basedOn w:val="a4"/>
    <w:next w:val="a4"/>
    <w:link w:val="ae"/>
    <w:uiPriority w:val="99"/>
    <w:semiHidden/>
    <w:unhideWhenUsed/>
    <w:rsid w:val="002018F1"/>
    <w:pPr>
      <w:spacing w:line="240" w:lineRule="auto"/>
    </w:pPr>
    <w:rPr>
      <w:b/>
      <w:bCs/>
    </w:rPr>
  </w:style>
  <w:style w:type="character" w:customStyle="1" w:styleId="ae">
    <w:name w:val="Тема примечания Знак"/>
    <w:link w:val="ad"/>
    <w:uiPriority w:val="99"/>
    <w:semiHidden/>
    <w:rsid w:val="002018F1"/>
    <w:rPr>
      <w:rFonts w:ascii="Times New Roman" w:eastAsia="Calibri" w:hAnsi="Times New Roman" w:cs="Times New Roman"/>
      <w:b/>
      <w:bCs/>
      <w:sz w:val="20"/>
      <w:szCs w:val="20"/>
    </w:rPr>
  </w:style>
  <w:style w:type="paragraph" w:styleId="af">
    <w:name w:val="Revision"/>
    <w:hidden/>
    <w:uiPriority w:val="99"/>
    <w:semiHidden/>
    <w:rsid w:val="005C779E"/>
    <w:rPr>
      <w:rFonts w:ascii="Times New Roman" w:hAnsi="Times New Roman"/>
      <w:sz w:val="28"/>
      <w:szCs w:val="28"/>
      <w:lang w:eastAsia="en-US"/>
    </w:rPr>
  </w:style>
  <w:style w:type="paragraph" w:styleId="af0">
    <w:name w:val="header"/>
    <w:basedOn w:val="a"/>
    <w:link w:val="af1"/>
    <w:uiPriority w:val="99"/>
    <w:unhideWhenUsed/>
    <w:rsid w:val="00F96EA4"/>
    <w:pPr>
      <w:tabs>
        <w:tab w:val="center" w:pos="4677"/>
        <w:tab w:val="right" w:pos="9355"/>
      </w:tabs>
      <w:spacing w:after="0" w:line="240" w:lineRule="auto"/>
    </w:pPr>
  </w:style>
  <w:style w:type="character" w:customStyle="1" w:styleId="af1">
    <w:name w:val="Верхний колонтитул Знак"/>
    <w:link w:val="af0"/>
    <w:uiPriority w:val="99"/>
    <w:rsid w:val="00F96EA4"/>
    <w:rPr>
      <w:rFonts w:ascii="Times New Roman" w:hAnsi="Times New Roman"/>
      <w:sz w:val="28"/>
      <w:szCs w:val="28"/>
      <w:lang w:eastAsia="en-US"/>
    </w:rPr>
  </w:style>
  <w:style w:type="paragraph" w:styleId="af2">
    <w:name w:val="footer"/>
    <w:basedOn w:val="a"/>
    <w:link w:val="af3"/>
    <w:uiPriority w:val="99"/>
    <w:unhideWhenUsed/>
    <w:rsid w:val="00F96EA4"/>
    <w:pPr>
      <w:tabs>
        <w:tab w:val="center" w:pos="4677"/>
        <w:tab w:val="right" w:pos="9355"/>
      </w:tabs>
      <w:spacing w:after="0" w:line="240" w:lineRule="auto"/>
    </w:pPr>
  </w:style>
  <w:style w:type="character" w:customStyle="1" w:styleId="af3">
    <w:name w:val="Нижний колонтитул Знак"/>
    <w:link w:val="af2"/>
    <w:uiPriority w:val="99"/>
    <w:rsid w:val="00F96EA4"/>
    <w:rPr>
      <w:rFonts w:ascii="Times New Roman" w:hAnsi="Times New Roman"/>
      <w:sz w:val="28"/>
      <w:szCs w:val="28"/>
      <w:lang w:eastAsia="en-US"/>
    </w:rPr>
  </w:style>
  <w:style w:type="paragraph" w:styleId="af4">
    <w:name w:val="List Paragraph"/>
    <w:basedOn w:val="a"/>
    <w:uiPriority w:val="34"/>
    <w:qFormat/>
    <w:rsid w:val="00C4280B"/>
    <w:pPr>
      <w:ind w:left="720"/>
      <w:contextualSpacing/>
    </w:pPr>
  </w:style>
  <w:style w:type="paragraph" w:styleId="af5">
    <w:name w:val="Body Text Indent"/>
    <w:basedOn w:val="a"/>
    <w:link w:val="af6"/>
    <w:uiPriority w:val="99"/>
    <w:unhideWhenUsed/>
    <w:rsid w:val="00F657F0"/>
    <w:pPr>
      <w:spacing w:after="120"/>
      <w:ind w:left="283"/>
    </w:pPr>
  </w:style>
  <w:style w:type="character" w:customStyle="1" w:styleId="af6">
    <w:name w:val="Основной текст с отступом Знак"/>
    <w:link w:val="af5"/>
    <w:uiPriority w:val="99"/>
    <w:rsid w:val="00F657F0"/>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781001304">
      <w:bodyDiv w:val="1"/>
      <w:marLeft w:val="0"/>
      <w:marRight w:val="0"/>
      <w:marTop w:val="0"/>
      <w:marBottom w:val="0"/>
      <w:divBdr>
        <w:top w:val="none" w:sz="0" w:space="0" w:color="auto"/>
        <w:left w:val="none" w:sz="0" w:space="0" w:color="auto"/>
        <w:bottom w:val="none" w:sz="0" w:space="0" w:color="auto"/>
        <w:right w:val="none" w:sz="0" w:space="0" w:color="auto"/>
      </w:divBdr>
    </w:div>
    <w:div w:id="167734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C54F9-9BBE-4866-929A-E1079C48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12150</Words>
  <Characters>69259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81247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dc:creator>
  <cp:lastModifiedBy>user</cp:lastModifiedBy>
  <cp:revision>3</cp:revision>
  <cp:lastPrinted>2023-01-16T13:43:00Z</cp:lastPrinted>
  <dcterms:created xsi:type="dcterms:W3CDTF">2023-05-17T08:37:00Z</dcterms:created>
  <dcterms:modified xsi:type="dcterms:W3CDTF">2023-05-17T08:40:00Z</dcterms:modified>
</cp:coreProperties>
</file>