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5C" w:rsidRDefault="006E015C"/>
    <w:tbl>
      <w:tblPr>
        <w:tblStyle w:val="a5"/>
        <w:tblW w:w="9630" w:type="dxa"/>
        <w:tblInd w:w="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365"/>
      </w:tblGrid>
      <w:tr w:rsidR="006E015C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5C" w:rsidRDefault="006E01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Судебному приставу-исполнителю</w:t>
            </w:r>
          </w:p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(ФИО пристава, наименование отдела)</w:t>
            </w:r>
          </w:p>
          <w:p w:rsidR="006E015C" w:rsidRDefault="006E01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015C"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5C" w:rsidRDefault="006E01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От_______________________________</w:t>
            </w:r>
          </w:p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должника, адрес, телефон)</w:t>
            </w:r>
          </w:p>
        </w:tc>
      </w:tr>
    </w:tbl>
    <w:p w:rsidR="006E015C" w:rsidRDefault="006E01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15C" w:rsidRDefault="006E01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15C" w:rsidRDefault="00CE1D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E015C" w:rsidRDefault="00CE1D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сохранении заработной платы и иных доходов ежемесячно в размере прожиточно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минимума трудоспособного населения</w:t>
      </w:r>
    </w:p>
    <w:p w:rsidR="006E015C" w:rsidRDefault="006E01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____________20__г. судебным приставом-исполнителем_____________________</w:t>
      </w: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(ФИО пристава, наименование отдела) </w:t>
      </w:r>
      <w:r>
        <w:rPr>
          <w:rFonts w:ascii="Times New Roman" w:eastAsia="Times New Roman" w:hAnsi="Times New Roman" w:cs="Times New Roman"/>
          <w:sz w:val="24"/>
          <w:szCs w:val="24"/>
        </w:rPr>
        <w:t>возбуждено исполнительное производство о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(предмет взыскания, ФИО взыскателя и должника)</w:t>
      </w:r>
    </w:p>
    <w:p w:rsidR="006E015C" w:rsidRDefault="006E015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5.1 ст.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исполнительном производстве”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олжник-гражданин вправе обратиться в подразделение судебных приставов, в котором ведется исполнительное производство, с заявлением о сохранении заработной платы и иных доходов ежемесячно в </w:t>
      </w:r>
      <w:hyperlink r:id="rId5" w:anchor="dst10006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размере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прожиточного минимума трудоспособного населения в целом по Российской Федерации (</w:t>
      </w:r>
      <w:hyperlink r:id="rId6" w:anchor="dst10000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прожиточного мин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имума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бного населения в целом по Российской Федерации) при обращении взыскания на его доходы. При этом должник-гражданин представляет документы, подтверждающие наличие у него ежемесячного дохода, сведения об источниках такого дохода. </w:t>
      </w:r>
    </w:p>
    <w:p w:rsidR="006E015C" w:rsidRDefault="006E015C">
      <w:pPr>
        <w:spacing w:line="240" w:lineRule="auto"/>
        <w:jc w:val="both"/>
        <w:rPr>
          <w:color w:val="333333"/>
          <w:sz w:val="24"/>
          <w:szCs w:val="24"/>
          <w:highlight w:val="white"/>
        </w:rPr>
      </w:pP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и, закрепленными в п.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5.1 ст. 69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“Об исполнительном производстве”, указываю:</w:t>
      </w:r>
    </w:p>
    <w:p w:rsidR="00CE1DB0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5C" w:rsidRPr="00CE1DB0" w:rsidRDefault="00CE1DB0" w:rsidP="00CE1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E1DB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Start"/>
      <w:r w:rsidRPr="00CE1DB0">
        <w:rPr>
          <w:rFonts w:ascii="Times New Roman" w:eastAsia="Times New Roman" w:hAnsi="Times New Roman" w:cs="Times New Roman"/>
          <w:sz w:val="24"/>
          <w:szCs w:val="24"/>
          <w:highlight w:val="white"/>
        </w:rPr>
        <w:t>еквизиты</w:t>
      </w:r>
      <w:proofErr w:type="spellEnd"/>
      <w:r w:rsidRPr="00CE1D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</w:t>
      </w:r>
      <w:r w:rsidRPr="00CE1DB0">
        <w:rPr>
          <w:rFonts w:ascii="Times New Roman" w:eastAsia="Times New Roman" w:hAnsi="Times New Roman" w:cs="Times New Roman"/>
          <w:sz w:val="24"/>
          <w:szCs w:val="24"/>
          <w:highlight w:val="white"/>
        </w:rPr>
        <w:t>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</w:t>
      </w:r>
      <w:r w:rsidRPr="00CE1DB0">
        <w:rPr>
          <w:rFonts w:ascii="Times New Roman" w:eastAsia="Times New Roman" w:hAnsi="Times New Roman" w:cs="Times New Roman"/>
          <w:sz w:val="24"/>
          <w:szCs w:val="24"/>
          <w:highlight w:val="white"/>
        </w:rPr>
        <w:t>ина указанного прожиточного минимума превышает величину прожиточного минимума трудоспособного населения в целом по Российской Федерации):_______________________________________________________________________________________________________________________</w:t>
      </w:r>
      <w:r w:rsidRPr="00CE1DB0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</w:t>
      </w:r>
      <w:r w:rsidRPr="00CE1DB0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______________________________________________________________________________________________________________________________________________________</w:t>
      </w:r>
    </w:p>
    <w:p w:rsidR="006E015C" w:rsidRDefault="006E0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Наименование и адрес банка или иной кредитной организации, обслуживающей банковск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ий счет, реквизиты которого указаны в этом заявлении:___________________________________________________________________________________________________________________________________________________________________________________________________________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</w:t>
      </w:r>
    </w:p>
    <w:p w:rsidR="006E015C" w:rsidRDefault="006E0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и руководствуясь ст. 69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“Об исполнительном производстве”,</w:t>
      </w:r>
    </w:p>
    <w:p w:rsidR="006E015C" w:rsidRDefault="00CE1D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6E015C" w:rsidRDefault="006E01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Сохранить заработную плату и иные доходы ежемесячно в размере прожиточного минимума трудоспособного населения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(указать реквизиты исполнительного производства (дата и номер), предмет взыскания, ФИО взыскателя и должника)</w:t>
      </w:r>
    </w:p>
    <w:p w:rsidR="006E015C" w:rsidRDefault="006E01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15C" w:rsidRDefault="00CE1D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6E015C" w:rsidRDefault="00CE1DB0">
      <w:pPr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трудового договора;</w:t>
      </w:r>
    </w:p>
    <w:p w:rsidR="006E015C" w:rsidRDefault="00CE1DB0">
      <w:pPr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Справка о доходах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олжника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5C" w:rsidRDefault="00CE1DB0">
      <w:pPr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с расчетного счета, заверенная банком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6E015C" w:rsidRDefault="006E01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1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575"/>
      </w:tblGrid>
      <w:tr w:rsidR="006E015C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“__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_”_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____________20__г.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15C" w:rsidRDefault="00CE1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_________________/________________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подпись/ФИО должника)</w:t>
            </w:r>
          </w:p>
        </w:tc>
      </w:tr>
    </w:tbl>
    <w:p w:rsidR="006E015C" w:rsidRDefault="006E01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5C" w:rsidRDefault="006E015C"/>
    <w:sectPr w:rsidR="006E01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000A"/>
    <w:multiLevelType w:val="hybridMultilevel"/>
    <w:tmpl w:val="1BDE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61A52"/>
    <w:multiLevelType w:val="multilevel"/>
    <w:tmpl w:val="EC04E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5C"/>
    <w:rsid w:val="006E015C"/>
    <w:rsid w:val="00C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F5817"/>
  <w15:docId w15:val="{4C6451DD-624A-3B4B-AE7B-1EA3CEF2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CE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7365/" TargetMode="External"/><Relationship Id="rId5" Type="http://schemas.openxmlformats.org/officeDocument/2006/relationships/hyperlink" Target="http://www.consultant.ru/document/cons_doc_LAW_33936/8bf43d584df4ac39ddec19c36e7654dce95bdb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2022-07-28T13:43:00Z</dcterms:created>
  <dcterms:modified xsi:type="dcterms:W3CDTF">2022-07-28T13:45:00Z</dcterms:modified>
</cp:coreProperties>
</file>